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464455" w14:paraId="188D4B95" w14:textId="77777777" w:rsidTr="001C4857">
        <w:trPr>
          <w:cantSplit/>
          <w:trHeight w:val="118"/>
        </w:trPr>
        <w:tc>
          <w:tcPr>
            <w:tcW w:w="7140" w:type="dxa"/>
          </w:tcPr>
          <w:p w14:paraId="1DA73570" w14:textId="77777777" w:rsidR="0071687C" w:rsidRPr="00EB42C6" w:rsidRDefault="0071687C" w:rsidP="001C4857">
            <w:pPr>
              <w:spacing w:line="190" w:lineRule="exact"/>
              <w:rPr>
                <w:noProof/>
                <w:sz w:val="15"/>
                <w:szCs w:val="15"/>
                <w:lang w:val="de-DE"/>
              </w:rPr>
            </w:pPr>
          </w:p>
        </w:tc>
        <w:tc>
          <w:tcPr>
            <w:tcW w:w="2993" w:type="dxa"/>
            <w:vMerge w:val="restart"/>
          </w:tcPr>
          <w:p w14:paraId="32B9DBE3" w14:textId="77777777" w:rsidR="0023603B" w:rsidRPr="00703D9D" w:rsidRDefault="00B34B38" w:rsidP="0023603B">
            <w:pPr>
              <w:spacing w:line="200" w:lineRule="exact"/>
              <w:rPr>
                <w:b/>
                <w:bCs/>
                <w:sz w:val="14"/>
              </w:rPr>
            </w:pPr>
            <w:bookmarkStart w:id="0" w:name="CompanyName"/>
            <w:bookmarkStart w:id="1" w:name="AddressLine"/>
            <w:bookmarkEnd w:id="0"/>
            <w:bookmarkEnd w:id="1"/>
            <w:r>
              <w:rPr>
                <w:b/>
                <w:sz w:val="14"/>
              </w:rPr>
              <w:t>Contact</w:t>
            </w:r>
          </w:p>
          <w:p w14:paraId="1F3550E9" w14:textId="77777777" w:rsidR="0023603B" w:rsidRPr="00703D9D" w:rsidRDefault="0023603B" w:rsidP="0023603B">
            <w:pPr>
              <w:spacing w:line="200" w:lineRule="exact"/>
              <w:rPr>
                <w:sz w:val="14"/>
              </w:rPr>
            </w:pPr>
            <w:r>
              <w:rPr>
                <w:sz w:val="14"/>
              </w:rPr>
              <w:t>Kathrin Fleuchaus</w:t>
            </w:r>
          </w:p>
          <w:p w14:paraId="5B6DAC05" w14:textId="77777777" w:rsidR="0023603B" w:rsidRPr="00703D9D" w:rsidRDefault="0023603B" w:rsidP="0023603B">
            <w:pPr>
              <w:spacing w:line="200" w:lineRule="exact"/>
              <w:rPr>
                <w:sz w:val="14"/>
              </w:rPr>
            </w:pPr>
            <w:r>
              <w:rPr>
                <w:sz w:val="14"/>
              </w:rPr>
              <w:t>Marketing Communications</w:t>
            </w:r>
          </w:p>
          <w:p w14:paraId="196D308F" w14:textId="77777777" w:rsidR="0023603B" w:rsidRPr="00703D9D" w:rsidRDefault="0023603B" w:rsidP="0023603B">
            <w:pPr>
              <w:spacing w:line="200" w:lineRule="exact"/>
              <w:rPr>
                <w:sz w:val="14"/>
              </w:rPr>
            </w:pPr>
            <w:r>
              <w:rPr>
                <w:sz w:val="14"/>
              </w:rPr>
              <w:t>Coperion GmbH</w:t>
            </w:r>
          </w:p>
          <w:p w14:paraId="0CEC9147" w14:textId="77777777" w:rsidR="0023603B" w:rsidRPr="00493F9D" w:rsidRDefault="0023603B" w:rsidP="0023603B">
            <w:pPr>
              <w:spacing w:line="200" w:lineRule="exact"/>
              <w:rPr>
                <w:sz w:val="14"/>
                <w:lang w:val="de-DE"/>
              </w:rPr>
            </w:pPr>
            <w:r w:rsidRPr="00493F9D">
              <w:rPr>
                <w:sz w:val="14"/>
                <w:lang w:val="de-DE"/>
              </w:rPr>
              <w:t>Theodorstraße 10</w:t>
            </w:r>
          </w:p>
          <w:p w14:paraId="6A8E1487" w14:textId="77777777" w:rsidR="0023603B" w:rsidRPr="00493F9D" w:rsidRDefault="0023603B" w:rsidP="0023603B">
            <w:pPr>
              <w:spacing w:line="200" w:lineRule="exact"/>
              <w:rPr>
                <w:sz w:val="14"/>
                <w:lang w:val="de-DE"/>
              </w:rPr>
            </w:pPr>
            <w:r w:rsidRPr="00493F9D">
              <w:rPr>
                <w:sz w:val="14"/>
                <w:lang w:val="de-DE"/>
              </w:rPr>
              <w:t>70469 Stuttgart/Germany</w:t>
            </w:r>
          </w:p>
          <w:p w14:paraId="67B660AC" w14:textId="77777777" w:rsidR="0023603B" w:rsidRPr="00493F9D" w:rsidRDefault="0023603B" w:rsidP="0023603B">
            <w:pPr>
              <w:spacing w:line="200" w:lineRule="exact"/>
              <w:rPr>
                <w:sz w:val="14"/>
                <w:lang w:val="de-DE"/>
              </w:rPr>
            </w:pPr>
          </w:p>
          <w:p w14:paraId="5AA79A52" w14:textId="77777777" w:rsidR="0023603B" w:rsidRPr="00493F9D" w:rsidRDefault="0023603B" w:rsidP="0023603B">
            <w:pPr>
              <w:spacing w:line="200" w:lineRule="exact"/>
              <w:rPr>
                <w:sz w:val="14"/>
                <w:lang w:val="de-DE"/>
              </w:rPr>
            </w:pPr>
            <w:proofErr w:type="spellStart"/>
            <w:r w:rsidRPr="00493F9D">
              <w:rPr>
                <w:sz w:val="14"/>
                <w:lang w:val="de-DE"/>
              </w:rPr>
              <w:t>Telephone</w:t>
            </w:r>
            <w:proofErr w:type="spellEnd"/>
            <w:r w:rsidRPr="00493F9D">
              <w:rPr>
                <w:sz w:val="14"/>
                <w:lang w:val="de-DE"/>
              </w:rPr>
              <w:t xml:space="preserve"> +49 (0)711 897 25 07</w:t>
            </w:r>
          </w:p>
          <w:p w14:paraId="6AD834F2" w14:textId="77777777" w:rsidR="0023603B" w:rsidRPr="00493F9D" w:rsidRDefault="0023603B" w:rsidP="0023603B">
            <w:pPr>
              <w:spacing w:line="200" w:lineRule="exact"/>
              <w:rPr>
                <w:sz w:val="14"/>
                <w:lang w:val="de-DE"/>
              </w:rPr>
            </w:pPr>
            <w:r w:rsidRPr="00493F9D">
              <w:rPr>
                <w:sz w:val="14"/>
                <w:lang w:val="de-DE"/>
              </w:rPr>
              <w:t>kathrin.fleuchaus@coperion.com</w:t>
            </w:r>
          </w:p>
          <w:p w14:paraId="03741D1B" w14:textId="77777777" w:rsidR="0071687C" w:rsidRPr="0023603B" w:rsidRDefault="0023603B" w:rsidP="0023603B">
            <w:pPr>
              <w:spacing w:line="200" w:lineRule="exact"/>
              <w:rPr>
                <w:noProof/>
                <w:sz w:val="15"/>
                <w:szCs w:val="15"/>
              </w:rPr>
            </w:pPr>
            <w:r>
              <w:rPr>
                <w:sz w:val="14"/>
              </w:rPr>
              <w:t>www.coperion.com</w:t>
            </w:r>
          </w:p>
        </w:tc>
      </w:tr>
      <w:tr w:rsidR="00A3082A" w:rsidRPr="00464455" w14:paraId="42B17606" w14:textId="77777777" w:rsidTr="001C4857">
        <w:trPr>
          <w:cantSplit/>
          <w:trHeight w:val="154"/>
        </w:trPr>
        <w:tc>
          <w:tcPr>
            <w:tcW w:w="7140" w:type="dxa"/>
          </w:tcPr>
          <w:p w14:paraId="7F99647F" w14:textId="77777777" w:rsidR="0071687C" w:rsidRPr="00F8536C" w:rsidRDefault="0071687C" w:rsidP="001C4857">
            <w:pPr>
              <w:spacing w:line="190" w:lineRule="exact"/>
              <w:rPr>
                <w:noProof/>
                <w:sz w:val="15"/>
                <w:szCs w:val="15"/>
              </w:rPr>
            </w:pPr>
          </w:p>
        </w:tc>
        <w:tc>
          <w:tcPr>
            <w:tcW w:w="2993" w:type="dxa"/>
            <w:vMerge/>
          </w:tcPr>
          <w:p w14:paraId="3AB16661" w14:textId="77777777" w:rsidR="0071687C" w:rsidRPr="00E305F0" w:rsidRDefault="0071687C" w:rsidP="001C4857">
            <w:pPr>
              <w:pStyle w:val="Kopfzeile"/>
              <w:spacing w:line="200" w:lineRule="exact"/>
              <w:ind w:left="-108"/>
              <w:rPr>
                <w:sz w:val="14"/>
                <w:szCs w:val="14"/>
              </w:rPr>
            </w:pPr>
            <w:bookmarkStart w:id="2" w:name="AddressLineStreet"/>
            <w:bookmarkEnd w:id="2"/>
          </w:p>
        </w:tc>
      </w:tr>
      <w:tr w:rsidR="00A3082A" w:rsidRPr="00464455" w14:paraId="04A19459" w14:textId="77777777" w:rsidTr="001C4857">
        <w:trPr>
          <w:cantSplit/>
          <w:trHeight w:val="263"/>
        </w:trPr>
        <w:tc>
          <w:tcPr>
            <w:tcW w:w="7140" w:type="dxa"/>
          </w:tcPr>
          <w:p w14:paraId="2D099567" w14:textId="77777777" w:rsidR="0071687C" w:rsidRPr="004B08DB" w:rsidRDefault="0071687C" w:rsidP="001C4857">
            <w:bookmarkStart w:id="3" w:name="Adresse"/>
            <w:bookmarkEnd w:id="3"/>
          </w:p>
          <w:p w14:paraId="63B5665C" w14:textId="77777777" w:rsidR="00DA4117" w:rsidRPr="00F8536C" w:rsidRDefault="00DA4117" w:rsidP="001C4857">
            <w:pPr>
              <w:rPr>
                <w:noProof/>
                <w:szCs w:val="22"/>
              </w:rPr>
            </w:pPr>
          </w:p>
          <w:p w14:paraId="4124BE60" w14:textId="77777777" w:rsidR="00DA4117" w:rsidRPr="00F8536C" w:rsidRDefault="00DA4117" w:rsidP="004B08DB">
            <w:pPr>
              <w:rPr>
                <w:noProof/>
                <w:szCs w:val="22"/>
              </w:rPr>
            </w:pPr>
          </w:p>
        </w:tc>
        <w:tc>
          <w:tcPr>
            <w:tcW w:w="2993" w:type="dxa"/>
            <w:vMerge/>
          </w:tcPr>
          <w:p w14:paraId="39A83261" w14:textId="77777777" w:rsidR="0071687C" w:rsidRPr="0005484E" w:rsidRDefault="0071687C" w:rsidP="001C4857">
            <w:pPr>
              <w:pStyle w:val="Kopfzeile"/>
              <w:spacing w:line="200" w:lineRule="exact"/>
              <w:ind w:left="-108"/>
              <w:rPr>
                <w:sz w:val="14"/>
                <w:szCs w:val="14"/>
              </w:rPr>
            </w:pPr>
            <w:bookmarkStart w:id="4" w:name="AddressLineCity"/>
            <w:bookmarkEnd w:id="4"/>
          </w:p>
        </w:tc>
      </w:tr>
      <w:tr w:rsidR="00A3082A" w:rsidRPr="00852B7D" w14:paraId="776D22D1" w14:textId="77777777" w:rsidTr="001C4857">
        <w:trPr>
          <w:cantSplit/>
          <w:trHeight w:val="263"/>
        </w:trPr>
        <w:tc>
          <w:tcPr>
            <w:tcW w:w="7140" w:type="dxa"/>
            <w:vAlign w:val="bottom"/>
          </w:tcPr>
          <w:p w14:paraId="45C4DD65" w14:textId="5F29C91D" w:rsidR="00A3082A" w:rsidRPr="00852B7D" w:rsidRDefault="00A3082A" w:rsidP="001C4857">
            <w:pPr>
              <w:rPr>
                <w:noProof/>
              </w:rPr>
            </w:pPr>
            <w:bookmarkStart w:id="5" w:name="LocationDate"/>
            <w:bookmarkEnd w:id="5"/>
          </w:p>
          <w:p w14:paraId="2C6E34F9" w14:textId="77777777" w:rsidR="00A3082A" w:rsidRPr="00E442D2" w:rsidRDefault="00A3082A" w:rsidP="001C4857">
            <w:pPr>
              <w:rPr>
                <w:noProof/>
              </w:rPr>
            </w:pPr>
          </w:p>
        </w:tc>
        <w:tc>
          <w:tcPr>
            <w:tcW w:w="2993" w:type="dxa"/>
            <w:vMerge/>
          </w:tcPr>
          <w:p w14:paraId="1AF300A9" w14:textId="77777777" w:rsidR="0071687C" w:rsidRPr="00E442D2" w:rsidRDefault="0071687C" w:rsidP="001C4857">
            <w:pPr>
              <w:pStyle w:val="Kopfzeile"/>
              <w:spacing w:line="200" w:lineRule="exact"/>
              <w:ind w:left="-108"/>
              <w:rPr>
                <w:sz w:val="14"/>
                <w:szCs w:val="14"/>
              </w:rPr>
            </w:pPr>
          </w:p>
        </w:tc>
      </w:tr>
    </w:tbl>
    <w:p w14:paraId="30DD9A72" w14:textId="77777777" w:rsidR="0071687C" w:rsidRPr="00E442D2" w:rsidRDefault="0071687C" w:rsidP="0071687C">
      <w:pPr>
        <w:pStyle w:val="Pressemitteilung"/>
      </w:pPr>
    </w:p>
    <w:p w14:paraId="407ADE42" w14:textId="77777777" w:rsidR="00B34B38" w:rsidRPr="00B34B38" w:rsidRDefault="00B34B38" w:rsidP="00B34B38">
      <w:pPr>
        <w:pStyle w:val="Pressemitteilung"/>
      </w:pPr>
      <w:r>
        <w:t xml:space="preserve">Press Release </w:t>
      </w:r>
    </w:p>
    <w:p w14:paraId="44AD5175" w14:textId="77777777" w:rsidR="00B34B38" w:rsidRPr="0032516A" w:rsidRDefault="00B34B38" w:rsidP="00B34B38"/>
    <w:p w14:paraId="361D06D1" w14:textId="77777777" w:rsidR="00731830" w:rsidRDefault="00731830" w:rsidP="00731830">
      <w:pPr>
        <w:pStyle w:val="text"/>
        <w:suppressAutoHyphens/>
        <w:spacing w:before="240"/>
        <w:rPr>
          <w:b/>
        </w:rPr>
      </w:pPr>
      <w:bookmarkStart w:id="6" w:name="_Hlk186707283"/>
      <w:r>
        <w:rPr>
          <w:b/>
        </w:rPr>
        <w:t>Versatile product portfolio from a single source for producing powder coatings</w:t>
      </w:r>
    </w:p>
    <w:p w14:paraId="129B5F50" w14:textId="77777777" w:rsidR="00731830" w:rsidRDefault="00731830" w:rsidP="00731830">
      <w:pPr>
        <w:pStyle w:val="text"/>
        <w:suppressAutoHyphens/>
        <w:spacing w:before="240"/>
        <w:rPr>
          <w:b/>
          <w:sz w:val="28"/>
        </w:rPr>
      </w:pPr>
      <w:r>
        <w:rPr>
          <w:b/>
          <w:sz w:val="28"/>
        </w:rPr>
        <w:t xml:space="preserve">Coperion, Baker Perkins and </w:t>
      </w:r>
      <w:proofErr w:type="spellStart"/>
      <w:r>
        <w:rPr>
          <w:b/>
          <w:sz w:val="28"/>
        </w:rPr>
        <w:t>Kemutec</w:t>
      </w:r>
      <w:proofErr w:type="spellEnd"/>
      <w:r>
        <w:rPr>
          <w:b/>
          <w:sz w:val="28"/>
        </w:rPr>
        <w:t xml:space="preserve"> together at the European Coatings Show</w:t>
      </w:r>
    </w:p>
    <w:bookmarkEnd w:id="6"/>
    <w:p w14:paraId="6DA43C4D" w14:textId="2CCAFCF0" w:rsidR="00731830" w:rsidRDefault="00731830" w:rsidP="00731830">
      <w:pPr>
        <w:pStyle w:val="text"/>
        <w:suppressAutoHyphens/>
        <w:spacing w:before="240"/>
      </w:pPr>
      <w:r>
        <w:rPr>
          <w:i/>
        </w:rPr>
        <w:t>Stuttgart, February 2025</w:t>
      </w:r>
      <w:r>
        <w:t xml:space="preserve"> </w:t>
      </w:r>
      <w:bookmarkStart w:id="7" w:name="_Hlk41975166"/>
      <w:r>
        <w:t>–</w:t>
      </w:r>
      <w:bookmarkEnd w:id="7"/>
      <w:r>
        <w:t xml:space="preserve"> At this year’s European Coatings Show (ECS, 25-27 March 2025, Nuremberg, Germany), Coperion will </w:t>
      </w:r>
      <w:r w:rsidR="00076DC8">
        <w:t xml:space="preserve">exhibit </w:t>
      </w:r>
      <w:r>
        <w:t>for the first time together with newly integrated Coperion family members</w:t>
      </w:r>
      <w:r w:rsidR="00076DC8">
        <w:t>,</w:t>
      </w:r>
      <w:r>
        <w:t xml:space="preserve"> Baker Perkins and </w:t>
      </w:r>
      <w:proofErr w:type="spellStart"/>
      <w:r>
        <w:t>Kemutec</w:t>
      </w:r>
      <w:proofErr w:type="spellEnd"/>
      <w:r>
        <w:t>. The merger of these companies has resulted in a technology provider with a multifaceted product portfolio encompassing the entire production process for high-quality powder coatings. From ingredient supply, weighing, mixing and feeding to extrusion</w:t>
      </w:r>
      <w:r w:rsidR="00BE79E6">
        <w:t>,</w:t>
      </w:r>
      <w:r>
        <w:t xml:space="preserve"> cooling, grinding and sifting, Coperion, Baker Perkins and </w:t>
      </w:r>
      <w:proofErr w:type="spellStart"/>
      <w:r>
        <w:t>Kemutec</w:t>
      </w:r>
      <w:proofErr w:type="spellEnd"/>
      <w:r>
        <w:t xml:space="preserve"> deliver </w:t>
      </w:r>
      <w:r w:rsidR="00BE79E6">
        <w:t xml:space="preserve">a full range of </w:t>
      </w:r>
      <w:r>
        <w:t>proven components</w:t>
      </w:r>
      <w:r w:rsidR="00BE79E6">
        <w:t>.</w:t>
      </w:r>
      <w:r>
        <w:t xml:space="preserve"> </w:t>
      </w:r>
      <w:r w:rsidR="00293D14">
        <w:t>T</w:t>
      </w:r>
      <w:r>
        <w:t xml:space="preserve">ogether they are now </w:t>
      </w:r>
      <w:proofErr w:type="gramStart"/>
      <w:r>
        <w:t>in a position</w:t>
      </w:r>
      <w:proofErr w:type="gramEnd"/>
      <w:r>
        <w:t xml:space="preserve"> to</w:t>
      </w:r>
      <w:r w:rsidR="00BE79E6">
        <w:t xml:space="preserve"> also</w:t>
      </w:r>
      <w:r>
        <w:t xml:space="preserve"> realize fully integrated powder coating production lines from a single source. </w:t>
      </w:r>
    </w:p>
    <w:p w14:paraId="50AA57AC" w14:textId="0DA3BC1D" w:rsidR="00731830" w:rsidRDefault="00731830" w:rsidP="00731830">
      <w:pPr>
        <w:pStyle w:val="text"/>
        <w:suppressAutoHyphens/>
        <w:spacing w:before="240"/>
      </w:pPr>
      <w:r>
        <w:t xml:space="preserve">At booth 4-363, a </w:t>
      </w:r>
      <w:proofErr w:type="spellStart"/>
      <w:r>
        <w:t>Kemutec</w:t>
      </w:r>
      <w:proofErr w:type="spellEnd"/>
      <w:r>
        <w:t xml:space="preserve"> PPS Air Classifier Mill</w:t>
      </w:r>
      <w:r w:rsidR="00076DC8" w:rsidRPr="00076DC8">
        <w:t xml:space="preserve"> </w:t>
      </w:r>
      <w:r w:rsidR="00076DC8">
        <w:t>will be on display</w:t>
      </w:r>
      <w:r>
        <w:t xml:space="preserve"> </w:t>
      </w:r>
      <w:r w:rsidR="00A634CD">
        <w:t xml:space="preserve">as a </w:t>
      </w:r>
      <w:r>
        <w:t>representative of the entire</w:t>
      </w:r>
      <w:r w:rsidR="00076DC8">
        <w:t xml:space="preserve"> product line</w:t>
      </w:r>
      <w:r>
        <w:t>. It is ideally suited for extremely fine as well as heat-sensitive powders</w:t>
      </w:r>
      <w:r w:rsidR="00076DC8">
        <w:t>,</w:t>
      </w:r>
      <w:r>
        <w:t xml:space="preserve"> and </w:t>
      </w:r>
      <w:r w:rsidR="00076DC8">
        <w:t>it offers</w:t>
      </w:r>
      <w:r>
        <w:t xml:space="preserve"> </w:t>
      </w:r>
      <w:r w:rsidR="00076DC8">
        <w:t>excellent</w:t>
      </w:r>
      <w:r>
        <w:t xml:space="preserve"> cleanability.  </w:t>
      </w:r>
    </w:p>
    <w:p w14:paraId="31F24B82" w14:textId="77777777" w:rsidR="00731830" w:rsidRPr="00B941FA" w:rsidRDefault="00731830" w:rsidP="00731830">
      <w:pPr>
        <w:pStyle w:val="text"/>
        <w:suppressAutoHyphens/>
        <w:spacing w:before="240"/>
        <w:rPr>
          <w:b/>
          <w:bCs/>
        </w:rPr>
      </w:pPr>
      <w:r>
        <w:rPr>
          <w:b/>
        </w:rPr>
        <w:t>Broad product palette to meet every challenge</w:t>
      </w:r>
    </w:p>
    <w:p w14:paraId="374794E4" w14:textId="2ED70F1C" w:rsidR="00731830" w:rsidRDefault="00731830" w:rsidP="00731830">
      <w:pPr>
        <w:pStyle w:val="text"/>
        <w:suppressAutoHyphens/>
        <w:spacing w:before="240"/>
      </w:pPr>
      <w:r>
        <w:t xml:space="preserve">Coperion, Baker Perkins and </w:t>
      </w:r>
      <w:proofErr w:type="spellStart"/>
      <w:r>
        <w:t>Kemutec</w:t>
      </w:r>
      <w:proofErr w:type="spellEnd"/>
      <w:r>
        <w:t xml:space="preserve"> </w:t>
      </w:r>
      <w:r w:rsidR="00076DC8">
        <w:t xml:space="preserve">product lines </w:t>
      </w:r>
      <w:r>
        <w:t xml:space="preserve">all encompass a common vision: They are based upon innovative technologies that offer powder coating producers a decisive competitive advantage. </w:t>
      </w:r>
      <w:r w:rsidR="00E401CF">
        <w:t>For example, t</w:t>
      </w:r>
      <w:r w:rsidR="00076DC8">
        <w:t xml:space="preserve">he </w:t>
      </w:r>
      <w:r w:rsidR="00A634CD">
        <w:t xml:space="preserve">combined </w:t>
      </w:r>
      <w:r w:rsidR="00076DC8">
        <w:t>range of</w:t>
      </w:r>
      <w:r>
        <w:t xml:space="preserve"> feeders stand out with their high accuracy as well as very good accessibility and easy cleanability. </w:t>
      </w:r>
    </w:p>
    <w:p w14:paraId="5027C06D" w14:textId="7B6EE827" w:rsidR="00731830" w:rsidRDefault="00731830" w:rsidP="00731830">
      <w:pPr>
        <w:pStyle w:val="text"/>
        <w:suppressAutoHyphens/>
        <w:spacing w:before="240"/>
      </w:pPr>
      <w:r>
        <w:lastRenderedPageBreak/>
        <w:t xml:space="preserve">The selection of </w:t>
      </w:r>
      <w:proofErr w:type="gramStart"/>
      <w:r>
        <w:t>twin screw</w:t>
      </w:r>
      <w:proofErr w:type="gramEnd"/>
      <w:r>
        <w:t xml:space="preserve"> extruders has also been markedly expanded via this merger</w:t>
      </w:r>
      <w:r w:rsidR="00E401CF">
        <w:t xml:space="preserve">: </w:t>
      </w:r>
      <w:r>
        <w:t xml:space="preserve"> Coperion offers ZSK twin screw extruders with closed process sections in individual lengths while Baker Perkins provides </w:t>
      </w:r>
      <w:bookmarkStart w:id="8" w:name="_Hlk188942252"/>
      <w:r>
        <w:t>extruders with clam shell process sections</w:t>
      </w:r>
      <w:bookmarkEnd w:id="8"/>
      <w:r>
        <w:t xml:space="preserve">. </w:t>
      </w:r>
    </w:p>
    <w:p w14:paraId="200DE805" w14:textId="7B240D08" w:rsidR="00731830" w:rsidRPr="001F01A6" w:rsidRDefault="00731830" w:rsidP="00731830">
      <w:pPr>
        <w:pStyle w:val="text"/>
        <w:suppressAutoHyphens/>
        <w:spacing w:before="240"/>
      </w:pPr>
      <w:r>
        <w:t xml:space="preserve">All </w:t>
      </w:r>
      <w:proofErr w:type="gramStart"/>
      <w:r>
        <w:t>twin screw</w:t>
      </w:r>
      <w:proofErr w:type="gramEnd"/>
      <w:r>
        <w:t xml:space="preserve"> extruders </w:t>
      </w:r>
      <w:r w:rsidR="00E401CF">
        <w:t>offer</w:t>
      </w:r>
      <w:r>
        <w:t xml:space="preserve"> high </w:t>
      </w:r>
      <w:r w:rsidR="00814852">
        <w:t xml:space="preserve">specific </w:t>
      </w:r>
      <w:r>
        <w:t>torque, making it possible to process ingredients reliably and very gently</w:t>
      </w:r>
      <w:r w:rsidR="00E401CF">
        <w:t xml:space="preserve"> to produce</w:t>
      </w:r>
      <w:r>
        <w:t xml:space="preserve"> powder coatings of very high quality at high throughputs. The extruder portfolio covers everything from small laboratory extruders to </w:t>
      </w:r>
      <w:r w:rsidR="008A76E3">
        <w:t xml:space="preserve">big </w:t>
      </w:r>
      <w:r>
        <w:t xml:space="preserve">production lines. </w:t>
      </w:r>
    </w:p>
    <w:p w14:paraId="508ADA29" w14:textId="7D00467D" w:rsidR="00731830" w:rsidRPr="00425167" w:rsidRDefault="00731830" w:rsidP="00731830">
      <w:pPr>
        <w:pStyle w:val="text"/>
        <w:suppressAutoHyphens/>
        <w:spacing w:before="240"/>
        <w:rPr>
          <w:b/>
          <w:bCs/>
        </w:rPr>
      </w:pPr>
      <w:r>
        <w:rPr>
          <w:b/>
        </w:rPr>
        <w:t xml:space="preserve">PPS Air Classifier Mill in </w:t>
      </w:r>
      <w:r w:rsidR="0067535B">
        <w:rPr>
          <w:b/>
        </w:rPr>
        <w:t>e</w:t>
      </w:r>
      <w:r>
        <w:rPr>
          <w:b/>
        </w:rPr>
        <w:t>asy-</w:t>
      </w:r>
      <w:r w:rsidR="0067535B">
        <w:rPr>
          <w:b/>
        </w:rPr>
        <w:t>c</w:t>
      </w:r>
      <w:r>
        <w:rPr>
          <w:b/>
        </w:rPr>
        <w:t xml:space="preserve">lean </w:t>
      </w:r>
      <w:r w:rsidR="0067535B">
        <w:rPr>
          <w:b/>
        </w:rPr>
        <w:t>d</w:t>
      </w:r>
      <w:r>
        <w:rPr>
          <w:b/>
        </w:rPr>
        <w:t>esign for rapid recipe changes</w:t>
      </w:r>
    </w:p>
    <w:p w14:paraId="2CBCDCCB" w14:textId="77777777" w:rsidR="00642208" w:rsidRDefault="00642208" w:rsidP="00642208">
      <w:pPr>
        <w:pStyle w:val="text"/>
        <w:suppressAutoHyphens/>
        <w:spacing w:before="240"/>
      </w:pPr>
      <w:r>
        <w:t xml:space="preserve">The PPS Air Classifier Mill that will be on display is suitable for milling ultra-fine as well as heat-sensitive powders. Its unique easy-clean design provides complete, unrivalled access to the mill’s internals and grinding media. Cleaning time and effort are extremely low, allowing for quick recipe changes without impacting the mill’s high operational efficiency. </w:t>
      </w:r>
    </w:p>
    <w:p w14:paraId="7CD78FAD" w14:textId="1ACFFCC6" w:rsidR="00731830" w:rsidRDefault="00731830" w:rsidP="00731830">
      <w:pPr>
        <w:pStyle w:val="text"/>
        <w:suppressAutoHyphens/>
        <w:spacing w:before="240"/>
      </w:pPr>
      <w:r>
        <w:t>“</w:t>
      </w:r>
      <w:r w:rsidR="0074488C">
        <w:t xml:space="preserve">With the </w:t>
      </w:r>
      <w:r>
        <w:t xml:space="preserve">merger of Coperion, Baker Perkins, and </w:t>
      </w:r>
      <w:proofErr w:type="spellStart"/>
      <w:r>
        <w:t>Kemutec</w:t>
      </w:r>
      <w:proofErr w:type="spellEnd"/>
      <w:r w:rsidR="0074488C">
        <w:t xml:space="preserve">, we are now </w:t>
      </w:r>
      <w:r>
        <w:t xml:space="preserve">able to </w:t>
      </w:r>
      <w:r w:rsidR="0074488C">
        <w:t xml:space="preserve">provide our customers with a wide range of </w:t>
      </w:r>
      <w:r>
        <w:t xml:space="preserve">versatile individual components as well as </w:t>
      </w:r>
      <w:r w:rsidR="0074488C">
        <w:t>complete systems</w:t>
      </w:r>
      <w:r>
        <w:t xml:space="preserve">. </w:t>
      </w:r>
      <w:proofErr w:type="gramStart"/>
      <w:r w:rsidR="0074488C">
        <w:t>All of</w:t>
      </w:r>
      <w:proofErr w:type="gramEnd"/>
      <w:r w:rsidR="0074488C">
        <w:t xml:space="preserve"> our technologies for powder coating production are united by the high </w:t>
      </w:r>
      <w:r w:rsidR="006D47F2">
        <w:t xml:space="preserve">and constant </w:t>
      </w:r>
      <w:r w:rsidR="0074488C">
        <w:t>product quality they achieve</w:t>
      </w:r>
      <w:r w:rsidRPr="00192217">
        <w:t>.</w:t>
      </w:r>
      <w:r>
        <w:t xml:space="preserve"> Before customers make an investment, they can see </w:t>
      </w:r>
      <w:r w:rsidR="0074488C">
        <w:t xml:space="preserve">for themselves </w:t>
      </w:r>
      <w:r>
        <w:t xml:space="preserve">the first-class results </w:t>
      </w:r>
      <w:r w:rsidR="0074488C">
        <w:t xml:space="preserve">that our products and systems deliver </w:t>
      </w:r>
      <w:r>
        <w:t xml:space="preserve">at any one of our Test Centers worldwide,” </w:t>
      </w:r>
      <w:r w:rsidR="0074488C">
        <w:t>says</w:t>
      </w:r>
      <w:r>
        <w:t xml:space="preserve"> Peter von Hoffmann, General Manager of the Business Unit Compounding Machines Engineering Plastics and Special Applications at Coperion</w:t>
      </w:r>
      <w:r w:rsidR="0074488C">
        <w:t>, proudly</w:t>
      </w:r>
      <w:r>
        <w:t xml:space="preserve">. </w:t>
      </w:r>
    </w:p>
    <w:p w14:paraId="67D1ED02" w14:textId="77777777" w:rsidR="00FF22D5" w:rsidRPr="0032516A" w:rsidRDefault="00FF22D5" w:rsidP="00BF0974">
      <w:pPr>
        <w:spacing w:line="360" w:lineRule="auto"/>
      </w:pPr>
    </w:p>
    <w:p w14:paraId="7B7E61CE" w14:textId="77777777" w:rsidR="00AB4BB6" w:rsidRPr="0032516A" w:rsidRDefault="00AB4BB6" w:rsidP="00BF0974">
      <w:pPr>
        <w:spacing w:line="360" w:lineRule="auto"/>
      </w:pPr>
    </w:p>
    <w:p w14:paraId="3A7B143F" w14:textId="77777777" w:rsidR="000A6F51" w:rsidRPr="0032516A" w:rsidRDefault="000A6F51" w:rsidP="0048466E">
      <w:pPr>
        <w:pStyle w:val="text"/>
        <w:suppressAutoHyphens/>
        <w:spacing w:before="240"/>
        <w:rPr>
          <w:rFonts w:cs="Arial"/>
          <w:b/>
          <w:bCs/>
          <w:sz w:val="20"/>
        </w:rPr>
      </w:pPr>
    </w:p>
    <w:p w14:paraId="68F7F26B" w14:textId="77777777" w:rsidR="008A7523" w:rsidRDefault="008A7523">
      <w:pPr>
        <w:overflowPunct/>
        <w:autoSpaceDE/>
        <w:autoSpaceDN/>
        <w:adjustRightInd/>
        <w:textAlignment w:val="auto"/>
        <w:rPr>
          <w:b/>
          <w:sz w:val="20"/>
        </w:rPr>
      </w:pPr>
      <w:r>
        <w:rPr>
          <w:b/>
          <w:sz w:val="20"/>
        </w:rPr>
        <w:br w:type="page"/>
      </w:r>
    </w:p>
    <w:p w14:paraId="1EC48AD5" w14:textId="0159B16A" w:rsidR="005F5360" w:rsidRPr="006B75ED" w:rsidRDefault="00D53A20" w:rsidP="00954A09">
      <w:pPr>
        <w:rPr>
          <w:rFonts w:cs="Arial"/>
          <w:b/>
          <w:bCs/>
          <w:sz w:val="20"/>
        </w:rPr>
      </w:pPr>
      <w:r>
        <w:rPr>
          <w:b/>
          <w:sz w:val="20"/>
        </w:rPr>
        <w:lastRenderedPageBreak/>
        <w:t>About Coperion</w:t>
      </w:r>
    </w:p>
    <w:p w14:paraId="53A0B80E" w14:textId="4024B704" w:rsidR="008A7523" w:rsidRDefault="00E70AE9">
      <w:pPr>
        <w:overflowPunct/>
        <w:autoSpaceDE/>
        <w:autoSpaceDN/>
        <w:adjustRightInd/>
        <w:textAlignment w:val="auto"/>
        <w:rPr>
          <w:rStyle w:val="normaltextrun"/>
          <w:color w:val="000000"/>
          <w:sz w:val="20"/>
          <w:shd w:val="clear" w:color="auto" w:fill="FFFFFF"/>
        </w:rPr>
      </w:pPr>
      <w:r w:rsidRPr="00E70AE9">
        <w:rPr>
          <w:rStyle w:val="normaltextrun"/>
          <w:color w:val="000000"/>
          <w:sz w:val="20"/>
          <w:shd w:val="clear" w:color="auto" w:fill="FFFFFF"/>
        </w:rPr>
        <w:t>Coperion (</w:t>
      </w:r>
      <w:hyperlink r:id="rId8" w:history="1">
        <w:r w:rsidR="008A7523" w:rsidRPr="006B7FE0">
          <w:rPr>
            <w:rStyle w:val="Hyperlink"/>
            <w:sz w:val="20"/>
            <w:shd w:val="clear" w:color="auto" w:fill="FFFFFF"/>
          </w:rPr>
          <w:t>www.coperion.com</w:t>
        </w:r>
      </w:hyperlink>
      <w:r w:rsidRPr="00E70AE9">
        <w:rPr>
          <w:rStyle w:val="normaltextrun"/>
          <w:color w:val="000000"/>
          <w:sz w:val="20"/>
          <w:shd w:val="clear" w:color="auto" w:fill="FFFFFF"/>
        </w:rPr>
        <w:t xml:space="preserve">) is a global industry and technology leader in compounding and extrusion systems, size reduction, washing, separating, drying, agglomeration, feeding, weighing, material handling and pneumatic conveying systems, as well as milling, mixing, thermal processing, dust collection and other services. Coperion develops, produces, and services plants, machinery, and components for the plastics and plastics recycling, chemical, battery, minerals, food and pharmaceutical industries. Coperion employs more than 5,000 people in its three divisions, Performance Materials, Food, Health &amp; Nutrition, and Aftermarket Sales &amp; Service - at over 50 sales and service locations worldwide. Coperion is an Operating Company of Hillenbrand (NYSE: HI), a global industrial company that provides </w:t>
      </w:r>
      <w:proofErr w:type="gramStart"/>
      <w:r w:rsidRPr="00E70AE9">
        <w:rPr>
          <w:rStyle w:val="normaltextrun"/>
          <w:color w:val="000000"/>
          <w:sz w:val="20"/>
          <w:shd w:val="clear" w:color="auto" w:fill="FFFFFF"/>
        </w:rPr>
        <w:t>highly-engineered</w:t>
      </w:r>
      <w:proofErr w:type="gramEnd"/>
      <w:r w:rsidRPr="00E70AE9">
        <w:rPr>
          <w:rStyle w:val="normaltextrun"/>
          <w:color w:val="000000"/>
          <w:sz w:val="20"/>
          <w:shd w:val="clear" w:color="auto" w:fill="FFFFFF"/>
        </w:rPr>
        <w:t xml:space="preserve">, mission-critical processing equipment and solutions to customers serving a wide variety of industries around the world. </w:t>
      </w:r>
      <w:hyperlink r:id="rId9" w:history="1">
        <w:r w:rsidR="008A7523" w:rsidRPr="006B7FE0">
          <w:rPr>
            <w:rStyle w:val="Hyperlink"/>
            <w:sz w:val="20"/>
            <w:shd w:val="clear" w:color="auto" w:fill="FFFFFF"/>
          </w:rPr>
          <w:t>www.hillenbrand.com</w:t>
        </w:r>
      </w:hyperlink>
    </w:p>
    <w:p w14:paraId="54006C99" w14:textId="53648DCC" w:rsidR="0048466E" w:rsidRPr="0032516A" w:rsidRDefault="00E70AE9">
      <w:pPr>
        <w:overflowPunct/>
        <w:autoSpaceDE/>
        <w:autoSpaceDN/>
        <w:adjustRightInd/>
        <w:textAlignment w:val="auto"/>
        <w:rPr>
          <w:rFonts w:cs="Arial"/>
          <w:color w:val="000000"/>
          <w:sz w:val="20"/>
          <w:shd w:val="clear" w:color="auto" w:fill="FFFFFF"/>
        </w:rPr>
      </w:pPr>
      <w:r w:rsidRPr="00E70AE9">
        <w:rPr>
          <w:rStyle w:val="normaltextrun"/>
          <w:color w:val="000000"/>
          <w:sz w:val="20"/>
          <w:shd w:val="clear" w:color="auto" w:fill="FFFFFF"/>
        </w:rPr>
        <w:t xml:space="preserve"> </w:t>
      </w:r>
    </w:p>
    <w:p w14:paraId="2F530AC4" w14:textId="77777777" w:rsidR="000A6F51" w:rsidRPr="0032516A" w:rsidRDefault="000A6F51">
      <w:pPr>
        <w:overflowPunct/>
        <w:autoSpaceDE/>
        <w:autoSpaceDN/>
        <w:adjustRightInd/>
        <w:textAlignment w:val="auto"/>
        <w:rPr>
          <w:rStyle w:val="normaltextrun"/>
          <w:rFonts w:cs="Arial"/>
          <w:b/>
          <w:bCs/>
          <w:color w:val="000000"/>
          <w:sz w:val="20"/>
          <w:shd w:val="clear" w:color="auto" w:fill="FFFFFF"/>
        </w:rPr>
      </w:pPr>
    </w:p>
    <w:p w14:paraId="6A1D3511" w14:textId="77777777" w:rsidR="008A7523" w:rsidRPr="0032516A" w:rsidRDefault="008A7523">
      <w:pPr>
        <w:overflowPunct/>
        <w:autoSpaceDE/>
        <w:autoSpaceDN/>
        <w:adjustRightInd/>
        <w:textAlignment w:val="auto"/>
        <w:rPr>
          <w:rStyle w:val="eop"/>
          <w:rFonts w:cs="Arial"/>
          <w:color w:val="000000"/>
          <w:sz w:val="20"/>
          <w:shd w:val="clear" w:color="auto" w:fill="FFFFFF"/>
        </w:rPr>
      </w:pPr>
    </w:p>
    <w:p w14:paraId="768D0007" w14:textId="77777777" w:rsidR="0071687C" w:rsidRPr="0032516A" w:rsidRDefault="0071687C" w:rsidP="0071687C">
      <w:pPr>
        <w:rPr>
          <w:rFonts w:cs="Arial"/>
          <w:b/>
          <w:bCs/>
          <w:sz w:val="20"/>
        </w:rPr>
      </w:pPr>
    </w:p>
    <w:p w14:paraId="1A470CD3" w14:textId="77777777" w:rsidR="006472B5" w:rsidRPr="006472B5" w:rsidRDefault="006472B5" w:rsidP="006472B5">
      <w:pPr>
        <w:pStyle w:val="Trennung"/>
        <w:spacing w:before="240" w:after="240"/>
        <w:rPr>
          <w:rFonts w:hint="eastAsia"/>
        </w:rPr>
      </w:pPr>
      <w:r>
        <w:t></w:t>
      </w:r>
      <w:r>
        <w:t></w:t>
      </w:r>
      <w:r>
        <w:t></w:t>
      </w:r>
    </w:p>
    <w:p w14:paraId="32C3ACEE" w14:textId="77777777" w:rsidR="009E3BFF" w:rsidRPr="0032516A" w:rsidRDefault="009E3BFF" w:rsidP="007B5B28">
      <w:pPr>
        <w:pStyle w:val="Trennung"/>
        <w:spacing w:before="240" w:after="240"/>
        <w:jc w:val="left"/>
        <w:rPr>
          <w:rFonts w:hint="eastAsia"/>
        </w:rPr>
      </w:pPr>
    </w:p>
    <w:p w14:paraId="17CDFBBB" w14:textId="77777777" w:rsidR="006472B5" w:rsidRPr="006472B5" w:rsidRDefault="006472B5" w:rsidP="006472B5">
      <w:pPr>
        <w:pStyle w:val="Internet"/>
        <w:pBdr>
          <w:bottom w:val="single" w:sz="8" w:space="0" w:color="auto"/>
        </w:pBdr>
        <w:ind w:right="-113"/>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543F0388" w14:textId="77777777" w:rsidR="006472B5" w:rsidRPr="006472B5" w:rsidRDefault="006472B5" w:rsidP="006472B5">
      <w:pPr>
        <w:pStyle w:val="Internet"/>
        <w:pBdr>
          <w:bottom w:val="single" w:sz="8" w:space="0" w:color="auto"/>
        </w:pBdr>
        <w:ind w:right="-113"/>
        <w:rPr>
          <w:b/>
        </w:rPr>
      </w:pPr>
      <w:r>
        <w:rPr>
          <w:rStyle w:val="Hyperlink"/>
          <w:b/>
        </w:rPr>
        <w:t>https://www.coperion.com/en/news-media/newsroom/</w:t>
      </w:r>
      <w:bookmarkStart w:id="9" w:name="OLE_LINK1"/>
    </w:p>
    <w:bookmarkEnd w:id="9"/>
    <w:p w14:paraId="10776701" w14:textId="77777777" w:rsidR="006472B5" w:rsidRPr="006472B5" w:rsidRDefault="006472B5" w:rsidP="006472B5">
      <w:pPr>
        <w:pStyle w:val="Internet"/>
        <w:pBdr>
          <w:bottom w:val="single" w:sz="8" w:space="0" w:color="auto"/>
        </w:pBdr>
        <w:ind w:right="-113"/>
        <w:rPr>
          <w:sz w:val="6"/>
        </w:rPr>
      </w:pPr>
      <w:r>
        <w:rPr>
          <w:sz w:val="6"/>
        </w:rPr>
        <w:t xml:space="preserve">  .</w:t>
      </w:r>
    </w:p>
    <w:p w14:paraId="4FB748BC" w14:textId="77777777" w:rsidR="006472B5" w:rsidRPr="006472B5" w:rsidRDefault="006472B5" w:rsidP="006472B5">
      <w:pPr>
        <w:pStyle w:val="Beleg"/>
        <w:spacing w:before="360"/>
      </w:pPr>
      <w:r>
        <w:t xml:space="preserve">Editorial contact and copies: </w:t>
      </w:r>
    </w:p>
    <w:p w14:paraId="456E370D" w14:textId="77777777" w:rsidR="00DA7BEC" w:rsidRPr="0002402E" w:rsidRDefault="00DA7BEC" w:rsidP="00DA7BEC">
      <w:pPr>
        <w:pStyle w:val="Konsens"/>
        <w:spacing w:before="120"/>
        <w:rPr>
          <w:rStyle w:val="Hyperlink"/>
          <w:szCs w:val="22"/>
          <w:lang w:val="de-DE"/>
        </w:rPr>
      </w:pPr>
      <w:r>
        <w:t xml:space="preserve">Dr. Jörg Wolters, KONSENS Public Relations GmbH &amp; Co. </w:t>
      </w:r>
      <w:r w:rsidRPr="00493F9D">
        <w:rPr>
          <w:lang w:val="de-DE"/>
        </w:rPr>
        <w:t>KG,</w:t>
      </w:r>
      <w:r w:rsidRPr="00493F9D">
        <w:rPr>
          <w:lang w:val="de-DE"/>
        </w:rPr>
        <w:br/>
        <w:t xml:space="preserve">Hans-Böckler-Str. </w:t>
      </w:r>
      <w:r w:rsidRPr="0002402E">
        <w:rPr>
          <w:lang w:val="de-DE"/>
        </w:rPr>
        <w:t>20, D - 63811 Stockstadt am Main, GERMANY</w:t>
      </w:r>
      <w:r w:rsidRPr="0002402E">
        <w:rPr>
          <w:lang w:val="de-DE"/>
        </w:rPr>
        <w:br/>
        <w:t>Tel.: +49 (0)60 27/ 99 00 5-0</w:t>
      </w:r>
      <w:r w:rsidRPr="0002402E">
        <w:rPr>
          <w:lang w:val="de-DE"/>
        </w:rPr>
        <w:br/>
        <w:t>E-Mail: mail@konsens.de, Internet: www.konsens.de</w:t>
      </w:r>
    </w:p>
    <w:p w14:paraId="3042D700" w14:textId="77777777" w:rsidR="0071687C" w:rsidRPr="0002402E" w:rsidRDefault="0071687C" w:rsidP="00F82EEA">
      <w:pPr>
        <w:pStyle w:val="Kopfzeile"/>
        <w:spacing w:before="120" w:line="360" w:lineRule="auto"/>
        <w:rPr>
          <w:i/>
          <w:szCs w:val="22"/>
          <w:lang w:val="de-DE"/>
        </w:rPr>
      </w:pPr>
    </w:p>
    <w:p w14:paraId="0F3ED659" w14:textId="77777777" w:rsidR="005806AC" w:rsidRPr="0002402E" w:rsidRDefault="005806AC">
      <w:pPr>
        <w:overflowPunct/>
        <w:autoSpaceDE/>
        <w:autoSpaceDN/>
        <w:adjustRightInd/>
        <w:textAlignment w:val="auto"/>
        <w:rPr>
          <w:i/>
          <w:szCs w:val="22"/>
          <w:lang w:val="de-DE"/>
        </w:rPr>
      </w:pPr>
    </w:p>
    <w:p w14:paraId="78B1C269" w14:textId="77777777" w:rsidR="005806AC" w:rsidRPr="0002402E" w:rsidRDefault="005806AC" w:rsidP="005806AC">
      <w:pPr>
        <w:overflowPunct/>
        <w:autoSpaceDE/>
        <w:autoSpaceDN/>
        <w:adjustRightInd/>
        <w:textAlignment w:val="auto"/>
        <w:rPr>
          <w:i/>
          <w:iCs/>
          <w:lang w:val="de-DE"/>
        </w:rPr>
      </w:pPr>
    </w:p>
    <w:p w14:paraId="2AE7C68A" w14:textId="77777777" w:rsidR="008A58B9" w:rsidRDefault="008A58B9" w:rsidP="005806AC">
      <w:pPr>
        <w:pStyle w:val="Kopfzeile"/>
        <w:spacing w:before="120" w:line="360" w:lineRule="auto"/>
      </w:pPr>
    </w:p>
    <w:p w14:paraId="7761C553" w14:textId="1FD3D80D" w:rsidR="008A58B9" w:rsidRDefault="008A58B9" w:rsidP="005806AC">
      <w:pPr>
        <w:pStyle w:val="Kopfzeile"/>
        <w:spacing w:before="120" w:line="360" w:lineRule="auto"/>
      </w:pPr>
    </w:p>
    <w:p w14:paraId="253CE6A1" w14:textId="77777777" w:rsidR="00642208" w:rsidRDefault="00642208" w:rsidP="00642208">
      <w:pPr>
        <w:pStyle w:val="Kopfzeile"/>
        <w:spacing w:before="120" w:line="360" w:lineRule="auto"/>
        <w:rPr>
          <w:iCs/>
        </w:rPr>
      </w:pPr>
      <w:r>
        <w:t xml:space="preserve">Coperion, Baker Perkins and </w:t>
      </w:r>
      <w:proofErr w:type="spellStart"/>
      <w:r>
        <w:t>Kemutec</w:t>
      </w:r>
      <w:proofErr w:type="spellEnd"/>
      <w:r>
        <w:t xml:space="preserve"> will display a PPS Air Classifier Mill for milling ultra-fine as well as heat-sensitive powders at their joint stand 4-363 at the European Coatings Show.</w:t>
      </w:r>
    </w:p>
    <w:p w14:paraId="0BEC0BCA" w14:textId="5DAEBAA9" w:rsidR="005806AC" w:rsidRPr="004B08DB" w:rsidRDefault="005806AC" w:rsidP="005806AC">
      <w:pPr>
        <w:pStyle w:val="Kopfzeile"/>
        <w:spacing w:before="120" w:line="360" w:lineRule="auto"/>
        <w:rPr>
          <w:rFonts w:cs="Arial"/>
          <w:i/>
          <w:szCs w:val="22"/>
        </w:rPr>
      </w:pPr>
      <w:r>
        <w:rPr>
          <w:i/>
        </w:rPr>
        <w:t xml:space="preserve">Photo: </w:t>
      </w:r>
      <w:proofErr w:type="spellStart"/>
      <w:r w:rsidR="00A65802" w:rsidRPr="00CF05DE">
        <w:rPr>
          <w:rFonts w:cs="Arial"/>
          <w:i/>
          <w:szCs w:val="22"/>
        </w:rPr>
        <w:t>Kemutec</w:t>
      </w:r>
      <w:proofErr w:type="spellEnd"/>
      <w:r w:rsidR="00A65802" w:rsidRPr="00CF05DE">
        <w:rPr>
          <w:rFonts w:cs="Arial"/>
          <w:i/>
          <w:szCs w:val="22"/>
        </w:rPr>
        <w:t>, Poynton, Cheshire, United Kingdom</w:t>
      </w:r>
    </w:p>
    <w:p w14:paraId="798CF90E" w14:textId="77777777" w:rsidR="00800BE2" w:rsidRPr="0032516A" w:rsidRDefault="00800BE2" w:rsidP="005806AC">
      <w:pPr>
        <w:pStyle w:val="Kopfzeile"/>
        <w:spacing w:before="120" w:line="360" w:lineRule="auto"/>
        <w:rPr>
          <w:i/>
        </w:rPr>
      </w:pPr>
    </w:p>
    <w:p w14:paraId="303B8287" w14:textId="1D143CB2" w:rsidR="006123D7" w:rsidRPr="0032516A" w:rsidRDefault="006123D7" w:rsidP="005806AC">
      <w:pPr>
        <w:pStyle w:val="Kopfzeile"/>
        <w:spacing w:before="120" w:line="360" w:lineRule="auto"/>
        <w:rPr>
          <w:i/>
        </w:rPr>
      </w:pPr>
    </w:p>
    <w:p w14:paraId="0F73A414" w14:textId="77777777" w:rsidR="00DA4117" w:rsidRPr="00A65802" w:rsidRDefault="00DA4117" w:rsidP="009B5307">
      <w:pPr>
        <w:overflowPunct/>
        <w:autoSpaceDE/>
        <w:autoSpaceDN/>
        <w:adjustRightInd/>
        <w:textAlignment w:val="auto"/>
        <w:rPr>
          <w:i/>
          <w:iCs/>
        </w:rPr>
      </w:pPr>
    </w:p>
    <w:sectPr w:rsidR="00DA4117" w:rsidRPr="00A65802"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E947A" w14:textId="77777777" w:rsidR="00A21062" w:rsidRPr="00486979" w:rsidRDefault="00A21062">
      <w:r w:rsidRPr="00486979">
        <w:separator/>
      </w:r>
    </w:p>
  </w:endnote>
  <w:endnote w:type="continuationSeparator" w:id="0">
    <w:p w14:paraId="2793C7E0" w14:textId="77777777" w:rsidR="00A21062" w:rsidRPr="00486979" w:rsidRDefault="00A21062">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72EA778E" w14:textId="77777777">
      <w:trPr>
        <w:cantSplit/>
      </w:trPr>
      <w:tc>
        <w:tcPr>
          <w:tcW w:w="7428" w:type="dxa"/>
          <w:noWrap/>
          <w:vAlign w:val="bottom"/>
        </w:tcPr>
        <w:p w14:paraId="3A1ECC82" w14:textId="77777777" w:rsidR="00336917" w:rsidRPr="00486979" w:rsidRDefault="00336917">
          <w:pPr>
            <w:pStyle w:val="Fuzeile"/>
            <w:spacing w:line="200" w:lineRule="exact"/>
            <w:rPr>
              <w:rFonts w:cs="Arial"/>
            </w:rPr>
          </w:pPr>
        </w:p>
      </w:tc>
      <w:tc>
        <w:tcPr>
          <w:tcW w:w="1758" w:type="dxa"/>
          <w:noWrap/>
          <w:vAlign w:val="bottom"/>
        </w:tcPr>
        <w:p w14:paraId="4A985E55" w14:textId="77777777" w:rsidR="00336917" w:rsidRPr="008A7523" w:rsidRDefault="007C7D11">
          <w:pPr>
            <w:pStyle w:val="Fuzeile"/>
            <w:spacing w:line="200" w:lineRule="exact"/>
            <w:jc w:val="right"/>
            <w:rPr>
              <w:rFonts w:cs="Arial"/>
              <w:sz w:val="14"/>
              <w:szCs w:val="14"/>
            </w:rPr>
          </w:pPr>
          <w:bookmarkStart w:id="13" w:name="PageName"/>
          <w:bookmarkEnd w:id="13"/>
          <w:r w:rsidRPr="008A7523">
            <w:rPr>
              <w:sz w:val="14"/>
              <w:szCs w:val="14"/>
            </w:rPr>
            <w:t xml:space="preserve">Page </w:t>
          </w:r>
          <w:r w:rsidR="00336917" w:rsidRPr="008A7523">
            <w:rPr>
              <w:rFonts w:cs="Arial"/>
              <w:sz w:val="14"/>
              <w:szCs w:val="14"/>
            </w:rPr>
            <w:fldChar w:fldCharType="begin"/>
          </w:r>
          <w:r w:rsidR="00336917" w:rsidRPr="008A7523">
            <w:rPr>
              <w:rFonts w:cs="Arial"/>
              <w:sz w:val="14"/>
              <w:szCs w:val="14"/>
            </w:rPr>
            <w:instrText xml:space="preserve"> PAGE  \* MERGEFORMAT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r w:rsidRPr="008A7523">
            <w:rPr>
              <w:sz w:val="14"/>
              <w:szCs w:val="14"/>
            </w:rPr>
            <w:t xml:space="preserve"> of </w:t>
          </w:r>
          <w:r w:rsidR="00336917" w:rsidRPr="008A7523">
            <w:rPr>
              <w:rFonts w:cs="Arial"/>
              <w:sz w:val="14"/>
              <w:szCs w:val="14"/>
            </w:rPr>
            <w:fldChar w:fldCharType="begin"/>
          </w:r>
          <w:r w:rsidR="00336917" w:rsidRPr="008A7523">
            <w:rPr>
              <w:rFonts w:cs="Arial"/>
              <w:sz w:val="14"/>
              <w:szCs w:val="14"/>
            </w:rPr>
            <w:instrText xml:space="preserve"> NUMPAGES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p>
      </w:tc>
      <w:tc>
        <w:tcPr>
          <w:tcW w:w="567" w:type="dxa"/>
          <w:vAlign w:val="bottom"/>
        </w:tcPr>
        <w:p w14:paraId="5267CB2E" w14:textId="77777777" w:rsidR="00336917" w:rsidRPr="008A7523" w:rsidRDefault="00336917">
          <w:pPr>
            <w:pStyle w:val="Fuzeile"/>
            <w:spacing w:line="200" w:lineRule="exact"/>
            <w:rPr>
              <w:rFonts w:cs="Arial"/>
              <w:sz w:val="14"/>
              <w:szCs w:val="14"/>
            </w:rPr>
          </w:pPr>
        </w:p>
      </w:tc>
    </w:tr>
  </w:tbl>
  <w:p w14:paraId="27F9663E"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10F28FF4" w14:textId="77777777">
      <w:tc>
        <w:tcPr>
          <w:tcW w:w="7428" w:type="dxa"/>
          <w:tcMar>
            <w:left w:w="0" w:type="dxa"/>
            <w:right w:w="0" w:type="dxa"/>
          </w:tcMar>
          <w:vAlign w:val="bottom"/>
        </w:tcPr>
        <w:p w14:paraId="7DDE1991" w14:textId="77777777" w:rsidR="00336917" w:rsidRPr="00486979" w:rsidRDefault="00336917">
          <w:pPr>
            <w:pStyle w:val="Fuzeile"/>
            <w:spacing w:line="200" w:lineRule="exact"/>
            <w:rPr>
              <w:rFonts w:cs="Arial"/>
              <w:sz w:val="14"/>
              <w:szCs w:val="14"/>
            </w:rPr>
          </w:pPr>
          <w:bookmarkStart w:id="17" w:name="GeneralPartnerLinks"/>
          <w:bookmarkEnd w:id="17"/>
        </w:p>
      </w:tc>
      <w:tc>
        <w:tcPr>
          <w:tcW w:w="2835" w:type="dxa"/>
          <w:tcMar>
            <w:left w:w="0" w:type="dxa"/>
            <w:right w:w="0" w:type="dxa"/>
          </w:tcMar>
        </w:tcPr>
        <w:p w14:paraId="4C87CDE4" w14:textId="77777777" w:rsidR="00336917" w:rsidRPr="00486979" w:rsidRDefault="00336917">
          <w:pPr>
            <w:rPr>
              <w:sz w:val="14"/>
            </w:rPr>
          </w:pPr>
          <w:bookmarkStart w:id="18" w:name="GeneralPartnerRechts"/>
          <w:bookmarkEnd w:id="18"/>
        </w:p>
      </w:tc>
    </w:tr>
  </w:tbl>
  <w:p w14:paraId="44893B3D"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3C023" w14:textId="77777777" w:rsidR="00A21062" w:rsidRPr="00486979" w:rsidRDefault="00A21062">
      <w:r w:rsidRPr="00486979">
        <w:separator/>
      </w:r>
    </w:p>
  </w:footnote>
  <w:footnote w:type="continuationSeparator" w:id="0">
    <w:p w14:paraId="35B05B4A" w14:textId="77777777" w:rsidR="00A21062" w:rsidRPr="00486979" w:rsidRDefault="00A21062">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46BE6A4" w14:textId="77777777">
      <w:trPr>
        <w:trHeight w:hRule="exact" w:val="794"/>
      </w:trPr>
      <w:tc>
        <w:tcPr>
          <w:tcW w:w="7314" w:type="dxa"/>
          <w:noWrap/>
          <w:vAlign w:val="bottom"/>
        </w:tcPr>
        <w:p w14:paraId="215CE167" w14:textId="77777777" w:rsidR="00336917" w:rsidRPr="00486979" w:rsidRDefault="00D64439">
          <w:pPr>
            <w:pStyle w:val="Kopfzeile"/>
            <w:widowControl w:val="0"/>
            <w:rPr>
              <w:rFonts w:cs="Arial"/>
              <w:szCs w:val="22"/>
            </w:rPr>
          </w:pPr>
          <w:r>
            <w:rPr>
              <w:noProof/>
              <w:sz w:val="16"/>
            </w:rPr>
            <w:drawing>
              <wp:inline distT="0" distB="0" distL="0" distR="0" wp14:anchorId="6B09FA56" wp14:editId="78D5A57B">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33FDF73" w14:textId="77777777" w:rsidR="00336917" w:rsidRPr="00486979" w:rsidRDefault="00336917">
          <w:pPr>
            <w:pStyle w:val="Kopfzeile"/>
            <w:tabs>
              <w:tab w:val="left" w:pos="5273"/>
              <w:tab w:val="left" w:pos="6480"/>
            </w:tabs>
            <w:rPr>
              <w:szCs w:val="22"/>
            </w:rPr>
          </w:pPr>
        </w:p>
      </w:tc>
    </w:tr>
    <w:tr w:rsidR="00336917" w:rsidRPr="00486979" w14:paraId="3D5CA7D0" w14:textId="77777777" w:rsidTr="00F865BA">
      <w:trPr>
        <w:trHeight w:hRule="exact" w:val="1181"/>
      </w:trPr>
      <w:tc>
        <w:tcPr>
          <w:tcW w:w="7314" w:type="dxa"/>
          <w:noWrap/>
          <w:tcMar>
            <w:left w:w="284" w:type="dxa"/>
          </w:tcMar>
          <w:vAlign w:val="bottom"/>
        </w:tcPr>
        <w:p w14:paraId="7A7BED54" w14:textId="533CD864" w:rsidR="00336917" w:rsidRPr="00486979" w:rsidRDefault="00731830" w:rsidP="009D7E9E">
          <w:pPr>
            <w:pStyle w:val="Kopfzeile"/>
            <w:widowControl w:val="0"/>
          </w:pPr>
          <w:bookmarkStart w:id="10" w:name="HeaderPage2Date"/>
          <w:bookmarkEnd w:id="10"/>
          <w:r>
            <w:t>February 2025</w:t>
          </w:r>
        </w:p>
      </w:tc>
      <w:tc>
        <w:tcPr>
          <w:tcW w:w="2997" w:type="dxa"/>
          <w:noWrap/>
          <w:tcMar>
            <w:left w:w="68" w:type="dxa"/>
          </w:tcMar>
          <w:vAlign w:val="bottom"/>
        </w:tcPr>
        <w:p w14:paraId="7F4CB8DB" w14:textId="77777777" w:rsidR="00336917" w:rsidRPr="00486979" w:rsidRDefault="00336917">
          <w:pPr>
            <w:pStyle w:val="Kopfzeile"/>
            <w:tabs>
              <w:tab w:val="left" w:pos="5273"/>
              <w:tab w:val="left" w:pos="6480"/>
            </w:tabs>
            <w:spacing w:line="200" w:lineRule="exact"/>
          </w:pPr>
          <w:bookmarkStart w:id="11" w:name="HeaderPage2Name"/>
          <w:bookmarkEnd w:id="11"/>
        </w:p>
      </w:tc>
    </w:tr>
  </w:tbl>
  <w:p w14:paraId="269EB2F3" w14:textId="77777777" w:rsidR="00336917" w:rsidRPr="00486979" w:rsidRDefault="00336917">
    <w:pPr>
      <w:pStyle w:val="Kopfzeile"/>
      <w:rPr>
        <w:rStyle w:val="Seitenzahl"/>
      </w:rPr>
    </w:pPr>
    <w:bookmarkStart w:id="12" w:name="Nummer"/>
    <w:bookmarkEnd w:id="12"/>
  </w:p>
  <w:p w14:paraId="3143ECB2"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7E1F746D" w14:textId="77777777">
      <w:trPr>
        <w:trHeight w:hRule="exact" w:val="794"/>
      </w:trPr>
      <w:tc>
        <w:tcPr>
          <w:tcW w:w="7334" w:type="dxa"/>
          <w:noWrap/>
          <w:vAlign w:val="bottom"/>
        </w:tcPr>
        <w:p w14:paraId="563B86E0" w14:textId="77777777" w:rsidR="00336917" w:rsidRPr="00486979" w:rsidRDefault="00D64439">
          <w:pPr>
            <w:pStyle w:val="Kopfzeile"/>
            <w:widowControl w:val="0"/>
            <w:rPr>
              <w:rFonts w:cs="Arial"/>
              <w:sz w:val="16"/>
              <w:szCs w:val="16"/>
            </w:rPr>
          </w:pPr>
          <w:r>
            <w:rPr>
              <w:noProof/>
              <w:sz w:val="16"/>
            </w:rPr>
            <w:drawing>
              <wp:inline distT="0" distB="0" distL="0" distR="0" wp14:anchorId="373A63C8" wp14:editId="5612D27C">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44B21013" w14:textId="77777777" w:rsidR="00336917" w:rsidRPr="00486979" w:rsidRDefault="00336917">
          <w:pPr>
            <w:pStyle w:val="Kopfzeile"/>
            <w:tabs>
              <w:tab w:val="left" w:pos="5273"/>
              <w:tab w:val="left" w:pos="6480"/>
            </w:tabs>
            <w:spacing w:after="10"/>
            <w:rPr>
              <w:sz w:val="16"/>
              <w:szCs w:val="16"/>
            </w:rPr>
          </w:pPr>
        </w:p>
      </w:tc>
    </w:tr>
    <w:tr w:rsidR="00336917" w:rsidRPr="00486979" w14:paraId="1DFCA6AC" w14:textId="77777777">
      <w:trPr>
        <w:trHeight w:hRule="exact" w:val="1047"/>
      </w:trPr>
      <w:tc>
        <w:tcPr>
          <w:tcW w:w="7334" w:type="dxa"/>
          <w:noWrap/>
          <w:tcMar>
            <w:left w:w="0" w:type="dxa"/>
          </w:tcMar>
          <w:vAlign w:val="bottom"/>
        </w:tcPr>
        <w:p w14:paraId="17C27D66" w14:textId="77777777" w:rsidR="00336917" w:rsidRPr="00486979" w:rsidRDefault="00336917">
          <w:pPr>
            <w:pStyle w:val="Kopfzeile"/>
            <w:widowControl w:val="0"/>
            <w:spacing w:line="200" w:lineRule="exact"/>
            <w:rPr>
              <w:rFonts w:cs="Arial"/>
            </w:rPr>
          </w:pPr>
        </w:p>
        <w:p w14:paraId="1B517904" w14:textId="77777777" w:rsidR="00336917" w:rsidRPr="00486979" w:rsidRDefault="00336917">
          <w:pPr>
            <w:pStyle w:val="Kopfzeile"/>
            <w:widowControl w:val="0"/>
            <w:spacing w:line="200" w:lineRule="exact"/>
            <w:rPr>
              <w:rFonts w:cs="Arial"/>
            </w:rPr>
          </w:pPr>
        </w:p>
        <w:p w14:paraId="1F9C4275"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48AE383A" w14:textId="77777777" w:rsidR="00336917" w:rsidRPr="00486979" w:rsidRDefault="00336917">
          <w:pPr>
            <w:pStyle w:val="Kopfzeile"/>
            <w:tabs>
              <w:tab w:val="left" w:pos="5273"/>
              <w:tab w:val="left" w:pos="6480"/>
            </w:tabs>
            <w:rPr>
              <w:szCs w:val="22"/>
            </w:rPr>
          </w:pPr>
          <w:bookmarkStart w:id="14" w:name="TitleLine01"/>
          <w:bookmarkEnd w:id="14"/>
        </w:p>
        <w:p w14:paraId="5EAFEBF9" w14:textId="77777777" w:rsidR="00336917" w:rsidRPr="00486979" w:rsidRDefault="00336917">
          <w:pPr>
            <w:pStyle w:val="Kopfzeile"/>
            <w:tabs>
              <w:tab w:val="left" w:pos="5273"/>
              <w:tab w:val="left" w:pos="6480"/>
            </w:tabs>
            <w:rPr>
              <w:sz w:val="14"/>
              <w:szCs w:val="14"/>
            </w:rPr>
          </w:pPr>
          <w:bookmarkStart w:id="15" w:name="TitleLine02"/>
          <w:bookmarkEnd w:id="15"/>
        </w:p>
      </w:tc>
    </w:tr>
  </w:tbl>
  <w:p w14:paraId="0092C797" w14:textId="77777777" w:rsidR="00336917" w:rsidRPr="00486979" w:rsidRDefault="00336917" w:rsidP="004837C0">
    <w:pPr>
      <w:pStyle w:val="Kopfzeile"/>
      <w:rPr>
        <w:sz w:val="14"/>
        <w:szCs w:val="14"/>
      </w:rPr>
    </w:pPr>
    <w:bookmarkStart w:id="16" w:name="Vermerk"/>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183"/>
    <w:rsid w:val="00002084"/>
    <w:rsid w:val="000053FF"/>
    <w:rsid w:val="000058FA"/>
    <w:rsid w:val="000059E1"/>
    <w:rsid w:val="0000756C"/>
    <w:rsid w:val="00010D93"/>
    <w:rsid w:val="000113AC"/>
    <w:rsid w:val="00011DC6"/>
    <w:rsid w:val="00012749"/>
    <w:rsid w:val="00013181"/>
    <w:rsid w:val="00013520"/>
    <w:rsid w:val="00015D71"/>
    <w:rsid w:val="000165CC"/>
    <w:rsid w:val="00021F45"/>
    <w:rsid w:val="00022BE8"/>
    <w:rsid w:val="0002402E"/>
    <w:rsid w:val="00024466"/>
    <w:rsid w:val="00024E0B"/>
    <w:rsid w:val="00025567"/>
    <w:rsid w:val="000259B4"/>
    <w:rsid w:val="00025C9C"/>
    <w:rsid w:val="000260DD"/>
    <w:rsid w:val="00032B14"/>
    <w:rsid w:val="0003352E"/>
    <w:rsid w:val="000365B6"/>
    <w:rsid w:val="00036B50"/>
    <w:rsid w:val="00037733"/>
    <w:rsid w:val="00041474"/>
    <w:rsid w:val="00041765"/>
    <w:rsid w:val="00043CAB"/>
    <w:rsid w:val="00043E14"/>
    <w:rsid w:val="000446B0"/>
    <w:rsid w:val="000455BC"/>
    <w:rsid w:val="00045625"/>
    <w:rsid w:val="000458F6"/>
    <w:rsid w:val="0005484E"/>
    <w:rsid w:val="00055261"/>
    <w:rsid w:val="00056F5E"/>
    <w:rsid w:val="00057229"/>
    <w:rsid w:val="0006059C"/>
    <w:rsid w:val="000613F0"/>
    <w:rsid w:val="00063679"/>
    <w:rsid w:val="00067838"/>
    <w:rsid w:val="0007329A"/>
    <w:rsid w:val="00076734"/>
    <w:rsid w:val="00076C1E"/>
    <w:rsid w:val="00076DC8"/>
    <w:rsid w:val="00077CFC"/>
    <w:rsid w:val="000800F8"/>
    <w:rsid w:val="000830F6"/>
    <w:rsid w:val="000836F6"/>
    <w:rsid w:val="00083D37"/>
    <w:rsid w:val="00084342"/>
    <w:rsid w:val="00085F7C"/>
    <w:rsid w:val="00091272"/>
    <w:rsid w:val="00091794"/>
    <w:rsid w:val="00094014"/>
    <w:rsid w:val="00095B7B"/>
    <w:rsid w:val="0009667F"/>
    <w:rsid w:val="00096924"/>
    <w:rsid w:val="000975A9"/>
    <w:rsid w:val="00097A01"/>
    <w:rsid w:val="000A0F15"/>
    <w:rsid w:val="000A1BA5"/>
    <w:rsid w:val="000A2863"/>
    <w:rsid w:val="000A52F6"/>
    <w:rsid w:val="000A5674"/>
    <w:rsid w:val="000A6110"/>
    <w:rsid w:val="000A6757"/>
    <w:rsid w:val="000A6F51"/>
    <w:rsid w:val="000A7423"/>
    <w:rsid w:val="000A7501"/>
    <w:rsid w:val="000B06BB"/>
    <w:rsid w:val="000B096A"/>
    <w:rsid w:val="000B0F5B"/>
    <w:rsid w:val="000B1BA3"/>
    <w:rsid w:val="000B1D8F"/>
    <w:rsid w:val="000B2963"/>
    <w:rsid w:val="000B391C"/>
    <w:rsid w:val="000B3E6A"/>
    <w:rsid w:val="000B56C9"/>
    <w:rsid w:val="000B59A1"/>
    <w:rsid w:val="000B5C77"/>
    <w:rsid w:val="000C0274"/>
    <w:rsid w:val="000C05B0"/>
    <w:rsid w:val="000C1DC4"/>
    <w:rsid w:val="000C203D"/>
    <w:rsid w:val="000C2259"/>
    <w:rsid w:val="000C2EE2"/>
    <w:rsid w:val="000C4F6B"/>
    <w:rsid w:val="000C5792"/>
    <w:rsid w:val="000D0A15"/>
    <w:rsid w:val="000D29DE"/>
    <w:rsid w:val="000D2A3F"/>
    <w:rsid w:val="000D38CF"/>
    <w:rsid w:val="000D4320"/>
    <w:rsid w:val="000D435D"/>
    <w:rsid w:val="000D518C"/>
    <w:rsid w:val="000D5EF8"/>
    <w:rsid w:val="000E0EE7"/>
    <w:rsid w:val="000E1ECE"/>
    <w:rsid w:val="000E2685"/>
    <w:rsid w:val="000E6049"/>
    <w:rsid w:val="000E6AEC"/>
    <w:rsid w:val="000F0039"/>
    <w:rsid w:val="000F0F62"/>
    <w:rsid w:val="000F22FC"/>
    <w:rsid w:val="000F34AC"/>
    <w:rsid w:val="000F4DD8"/>
    <w:rsid w:val="000F6564"/>
    <w:rsid w:val="000F683A"/>
    <w:rsid w:val="000F6B8C"/>
    <w:rsid w:val="001011E9"/>
    <w:rsid w:val="001012A9"/>
    <w:rsid w:val="00102C5E"/>
    <w:rsid w:val="00102EE6"/>
    <w:rsid w:val="00103AE1"/>
    <w:rsid w:val="00103F07"/>
    <w:rsid w:val="00104157"/>
    <w:rsid w:val="00105A36"/>
    <w:rsid w:val="00105FC5"/>
    <w:rsid w:val="00106A1D"/>
    <w:rsid w:val="001103E8"/>
    <w:rsid w:val="00110D21"/>
    <w:rsid w:val="00111604"/>
    <w:rsid w:val="00111872"/>
    <w:rsid w:val="00114C7C"/>
    <w:rsid w:val="001150FF"/>
    <w:rsid w:val="00115976"/>
    <w:rsid w:val="00121206"/>
    <w:rsid w:val="00121B89"/>
    <w:rsid w:val="00121C27"/>
    <w:rsid w:val="0012298B"/>
    <w:rsid w:val="00122E23"/>
    <w:rsid w:val="001232A5"/>
    <w:rsid w:val="001233AC"/>
    <w:rsid w:val="00124BAE"/>
    <w:rsid w:val="001278C6"/>
    <w:rsid w:val="00127C70"/>
    <w:rsid w:val="00131673"/>
    <w:rsid w:val="00131913"/>
    <w:rsid w:val="00132A9D"/>
    <w:rsid w:val="00134ADF"/>
    <w:rsid w:val="00135AD3"/>
    <w:rsid w:val="00140842"/>
    <w:rsid w:val="00143070"/>
    <w:rsid w:val="001437B8"/>
    <w:rsid w:val="001447BB"/>
    <w:rsid w:val="00145834"/>
    <w:rsid w:val="001460F7"/>
    <w:rsid w:val="0014635D"/>
    <w:rsid w:val="00147893"/>
    <w:rsid w:val="00147B80"/>
    <w:rsid w:val="00150127"/>
    <w:rsid w:val="00151015"/>
    <w:rsid w:val="00151336"/>
    <w:rsid w:val="00152DC3"/>
    <w:rsid w:val="0015403C"/>
    <w:rsid w:val="00155C78"/>
    <w:rsid w:val="00156407"/>
    <w:rsid w:val="00156744"/>
    <w:rsid w:val="00157010"/>
    <w:rsid w:val="0015708A"/>
    <w:rsid w:val="0015726A"/>
    <w:rsid w:val="001575EE"/>
    <w:rsid w:val="00157CCE"/>
    <w:rsid w:val="0016025B"/>
    <w:rsid w:val="001608CE"/>
    <w:rsid w:val="00163364"/>
    <w:rsid w:val="001634A7"/>
    <w:rsid w:val="001647DF"/>
    <w:rsid w:val="0016493F"/>
    <w:rsid w:val="001660F7"/>
    <w:rsid w:val="00166274"/>
    <w:rsid w:val="00170F5B"/>
    <w:rsid w:val="0017123C"/>
    <w:rsid w:val="00171555"/>
    <w:rsid w:val="0017204F"/>
    <w:rsid w:val="00172711"/>
    <w:rsid w:val="00174187"/>
    <w:rsid w:val="001746AE"/>
    <w:rsid w:val="00174FF2"/>
    <w:rsid w:val="00175580"/>
    <w:rsid w:val="0017570E"/>
    <w:rsid w:val="00176035"/>
    <w:rsid w:val="001763D8"/>
    <w:rsid w:val="00177894"/>
    <w:rsid w:val="00183337"/>
    <w:rsid w:val="00184340"/>
    <w:rsid w:val="001849F1"/>
    <w:rsid w:val="0018701F"/>
    <w:rsid w:val="00190284"/>
    <w:rsid w:val="001905C7"/>
    <w:rsid w:val="00191450"/>
    <w:rsid w:val="001915F2"/>
    <w:rsid w:val="0019278C"/>
    <w:rsid w:val="001935D6"/>
    <w:rsid w:val="0019375F"/>
    <w:rsid w:val="00194846"/>
    <w:rsid w:val="001A111A"/>
    <w:rsid w:val="001A1DDE"/>
    <w:rsid w:val="001A402E"/>
    <w:rsid w:val="001A6176"/>
    <w:rsid w:val="001A6402"/>
    <w:rsid w:val="001A6576"/>
    <w:rsid w:val="001A67DC"/>
    <w:rsid w:val="001A75C4"/>
    <w:rsid w:val="001B37C5"/>
    <w:rsid w:val="001B70ED"/>
    <w:rsid w:val="001B75FB"/>
    <w:rsid w:val="001B787A"/>
    <w:rsid w:val="001C0E00"/>
    <w:rsid w:val="001C10E1"/>
    <w:rsid w:val="001C14C5"/>
    <w:rsid w:val="001C2558"/>
    <w:rsid w:val="001C25CB"/>
    <w:rsid w:val="001C321C"/>
    <w:rsid w:val="001C47CF"/>
    <w:rsid w:val="001C4E6D"/>
    <w:rsid w:val="001C4EFF"/>
    <w:rsid w:val="001D01A0"/>
    <w:rsid w:val="001D1631"/>
    <w:rsid w:val="001D2408"/>
    <w:rsid w:val="001D4626"/>
    <w:rsid w:val="001D634C"/>
    <w:rsid w:val="001D70EB"/>
    <w:rsid w:val="001D78AC"/>
    <w:rsid w:val="001E5B69"/>
    <w:rsid w:val="001E6B3B"/>
    <w:rsid w:val="001E73DF"/>
    <w:rsid w:val="001E75B5"/>
    <w:rsid w:val="001E7B49"/>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4157"/>
    <w:rsid w:val="00205A54"/>
    <w:rsid w:val="00207933"/>
    <w:rsid w:val="00207BD2"/>
    <w:rsid w:val="00207C1E"/>
    <w:rsid w:val="0021115B"/>
    <w:rsid w:val="00211666"/>
    <w:rsid w:val="00212491"/>
    <w:rsid w:val="00213698"/>
    <w:rsid w:val="00216AE7"/>
    <w:rsid w:val="002173C4"/>
    <w:rsid w:val="0021787F"/>
    <w:rsid w:val="002202FA"/>
    <w:rsid w:val="002205DD"/>
    <w:rsid w:val="002206A0"/>
    <w:rsid w:val="0022291B"/>
    <w:rsid w:val="002243E7"/>
    <w:rsid w:val="00230854"/>
    <w:rsid w:val="002310E9"/>
    <w:rsid w:val="002317F2"/>
    <w:rsid w:val="002329F7"/>
    <w:rsid w:val="00233EA9"/>
    <w:rsid w:val="0023466B"/>
    <w:rsid w:val="0023603B"/>
    <w:rsid w:val="002375F4"/>
    <w:rsid w:val="00240C1C"/>
    <w:rsid w:val="00242E8B"/>
    <w:rsid w:val="002433A4"/>
    <w:rsid w:val="00245A52"/>
    <w:rsid w:val="00247DA3"/>
    <w:rsid w:val="00253ECB"/>
    <w:rsid w:val="002546BD"/>
    <w:rsid w:val="002553AD"/>
    <w:rsid w:val="002567DC"/>
    <w:rsid w:val="00256DB8"/>
    <w:rsid w:val="002616F7"/>
    <w:rsid w:val="00262D9F"/>
    <w:rsid w:val="0026469E"/>
    <w:rsid w:val="00265C31"/>
    <w:rsid w:val="00266472"/>
    <w:rsid w:val="00267DF3"/>
    <w:rsid w:val="002722A8"/>
    <w:rsid w:val="002735A6"/>
    <w:rsid w:val="002736C8"/>
    <w:rsid w:val="00274AC8"/>
    <w:rsid w:val="00275529"/>
    <w:rsid w:val="0027733B"/>
    <w:rsid w:val="0028054D"/>
    <w:rsid w:val="00282165"/>
    <w:rsid w:val="00282250"/>
    <w:rsid w:val="002841A4"/>
    <w:rsid w:val="00285276"/>
    <w:rsid w:val="002870BF"/>
    <w:rsid w:val="0029072D"/>
    <w:rsid w:val="00292750"/>
    <w:rsid w:val="002935BC"/>
    <w:rsid w:val="00293D14"/>
    <w:rsid w:val="0029457F"/>
    <w:rsid w:val="00295810"/>
    <w:rsid w:val="00295897"/>
    <w:rsid w:val="002A0AF8"/>
    <w:rsid w:val="002A49E8"/>
    <w:rsid w:val="002A5770"/>
    <w:rsid w:val="002A5CAB"/>
    <w:rsid w:val="002A649D"/>
    <w:rsid w:val="002A6C7A"/>
    <w:rsid w:val="002A7CC7"/>
    <w:rsid w:val="002A7EDD"/>
    <w:rsid w:val="002B4C17"/>
    <w:rsid w:val="002B50E0"/>
    <w:rsid w:val="002B5120"/>
    <w:rsid w:val="002B6759"/>
    <w:rsid w:val="002B6E2E"/>
    <w:rsid w:val="002B6E59"/>
    <w:rsid w:val="002C0887"/>
    <w:rsid w:val="002C6F6E"/>
    <w:rsid w:val="002D0B3E"/>
    <w:rsid w:val="002D1B33"/>
    <w:rsid w:val="002D3900"/>
    <w:rsid w:val="002D3EC8"/>
    <w:rsid w:val="002D4FCC"/>
    <w:rsid w:val="002D5EF7"/>
    <w:rsid w:val="002D6BA5"/>
    <w:rsid w:val="002D6C68"/>
    <w:rsid w:val="002D7ED6"/>
    <w:rsid w:val="002E36AB"/>
    <w:rsid w:val="002E41A7"/>
    <w:rsid w:val="002E47E9"/>
    <w:rsid w:val="002E5FF8"/>
    <w:rsid w:val="002E7C66"/>
    <w:rsid w:val="002E7F21"/>
    <w:rsid w:val="002F2315"/>
    <w:rsid w:val="002F3679"/>
    <w:rsid w:val="002F4FC1"/>
    <w:rsid w:val="002F4FDE"/>
    <w:rsid w:val="002F72A3"/>
    <w:rsid w:val="002F7BFA"/>
    <w:rsid w:val="003018DC"/>
    <w:rsid w:val="0030234A"/>
    <w:rsid w:val="00302A53"/>
    <w:rsid w:val="00303801"/>
    <w:rsid w:val="003048F0"/>
    <w:rsid w:val="003129F8"/>
    <w:rsid w:val="003154B8"/>
    <w:rsid w:val="00315C1B"/>
    <w:rsid w:val="0031608C"/>
    <w:rsid w:val="0031691B"/>
    <w:rsid w:val="0031699B"/>
    <w:rsid w:val="00317FA1"/>
    <w:rsid w:val="0032095C"/>
    <w:rsid w:val="00320DED"/>
    <w:rsid w:val="00321A34"/>
    <w:rsid w:val="00323216"/>
    <w:rsid w:val="003232F6"/>
    <w:rsid w:val="00323326"/>
    <w:rsid w:val="00323713"/>
    <w:rsid w:val="00323CA8"/>
    <w:rsid w:val="00325020"/>
    <w:rsid w:val="0032516A"/>
    <w:rsid w:val="00325BA5"/>
    <w:rsid w:val="00326874"/>
    <w:rsid w:val="00326DE9"/>
    <w:rsid w:val="0032724B"/>
    <w:rsid w:val="00332E9C"/>
    <w:rsid w:val="0033363D"/>
    <w:rsid w:val="003348DA"/>
    <w:rsid w:val="0033535F"/>
    <w:rsid w:val="00336917"/>
    <w:rsid w:val="0033704B"/>
    <w:rsid w:val="00340562"/>
    <w:rsid w:val="00340C49"/>
    <w:rsid w:val="00340FDC"/>
    <w:rsid w:val="00344E7E"/>
    <w:rsid w:val="00345583"/>
    <w:rsid w:val="00345B00"/>
    <w:rsid w:val="00346A55"/>
    <w:rsid w:val="003474E9"/>
    <w:rsid w:val="00347781"/>
    <w:rsid w:val="003500DB"/>
    <w:rsid w:val="00351581"/>
    <w:rsid w:val="0035175A"/>
    <w:rsid w:val="00352B95"/>
    <w:rsid w:val="003531E7"/>
    <w:rsid w:val="003536D4"/>
    <w:rsid w:val="00353BAB"/>
    <w:rsid w:val="00354774"/>
    <w:rsid w:val="0035534A"/>
    <w:rsid w:val="0035590A"/>
    <w:rsid w:val="00356021"/>
    <w:rsid w:val="00361655"/>
    <w:rsid w:val="00362629"/>
    <w:rsid w:val="00363ADF"/>
    <w:rsid w:val="00364F8A"/>
    <w:rsid w:val="00365B5C"/>
    <w:rsid w:val="003666F6"/>
    <w:rsid w:val="00366B4C"/>
    <w:rsid w:val="00367B3C"/>
    <w:rsid w:val="00367F2F"/>
    <w:rsid w:val="00371273"/>
    <w:rsid w:val="00371772"/>
    <w:rsid w:val="00371E9F"/>
    <w:rsid w:val="00372A1B"/>
    <w:rsid w:val="00374569"/>
    <w:rsid w:val="0037480D"/>
    <w:rsid w:val="0037494A"/>
    <w:rsid w:val="003756E0"/>
    <w:rsid w:val="00376025"/>
    <w:rsid w:val="003801E5"/>
    <w:rsid w:val="00381823"/>
    <w:rsid w:val="00381BA2"/>
    <w:rsid w:val="00381EFD"/>
    <w:rsid w:val="0038242C"/>
    <w:rsid w:val="00382686"/>
    <w:rsid w:val="00384A7B"/>
    <w:rsid w:val="00384C23"/>
    <w:rsid w:val="0038548F"/>
    <w:rsid w:val="00387BDB"/>
    <w:rsid w:val="003906D7"/>
    <w:rsid w:val="003940E7"/>
    <w:rsid w:val="00394305"/>
    <w:rsid w:val="003960AC"/>
    <w:rsid w:val="00396766"/>
    <w:rsid w:val="003971F3"/>
    <w:rsid w:val="00397C5F"/>
    <w:rsid w:val="003A0EC3"/>
    <w:rsid w:val="003A511C"/>
    <w:rsid w:val="003A5FF9"/>
    <w:rsid w:val="003A63B9"/>
    <w:rsid w:val="003B07FD"/>
    <w:rsid w:val="003B277D"/>
    <w:rsid w:val="003B51A5"/>
    <w:rsid w:val="003B6D8E"/>
    <w:rsid w:val="003B7C0E"/>
    <w:rsid w:val="003C0062"/>
    <w:rsid w:val="003C0A4D"/>
    <w:rsid w:val="003C0F7C"/>
    <w:rsid w:val="003C2B95"/>
    <w:rsid w:val="003C3B20"/>
    <w:rsid w:val="003C5309"/>
    <w:rsid w:val="003C53D6"/>
    <w:rsid w:val="003C5ABC"/>
    <w:rsid w:val="003C7D6F"/>
    <w:rsid w:val="003D105B"/>
    <w:rsid w:val="003D148F"/>
    <w:rsid w:val="003D220F"/>
    <w:rsid w:val="003E04D7"/>
    <w:rsid w:val="003E0B83"/>
    <w:rsid w:val="003E219E"/>
    <w:rsid w:val="003E21D3"/>
    <w:rsid w:val="003E431B"/>
    <w:rsid w:val="003E4496"/>
    <w:rsid w:val="003E462C"/>
    <w:rsid w:val="003E4757"/>
    <w:rsid w:val="003E7D26"/>
    <w:rsid w:val="003F02CD"/>
    <w:rsid w:val="003F2456"/>
    <w:rsid w:val="003F2CE6"/>
    <w:rsid w:val="003F55C5"/>
    <w:rsid w:val="003F7315"/>
    <w:rsid w:val="003F7AA6"/>
    <w:rsid w:val="004007DE"/>
    <w:rsid w:val="00400E4D"/>
    <w:rsid w:val="0040486E"/>
    <w:rsid w:val="00404BE7"/>
    <w:rsid w:val="0041016F"/>
    <w:rsid w:val="0041037A"/>
    <w:rsid w:val="004117D3"/>
    <w:rsid w:val="00411E08"/>
    <w:rsid w:val="00411E0E"/>
    <w:rsid w:val="00412622"/>
    <w:rsid w:val="0041481E"/>
    <w:rsid w:val="00414927"/>
    <w:rsid w:val="004163AA"/>
    <w:rsid w:val="00416500"/>
    <w:rsid w:val="00416914"/>
    <w:rsid w:val="00417818"/>
    <w:rsid w:val="00417F97"/>
    <w:rsid w:val="0042042D"/>
    <w:rsid w:val="0042235D"/>
    <w:rsid w:val="00422823"/>
    <w:rsid w:val="00423AC4"/>
    <w:rsid w:val="004240E9"/>
    <w:rsid w:val="004331C2"/>
    <w:rsid w:val="00433DD3"/>
    <w:rsid w:val="00437EEF"/>
    <w:rsid w:val="00442522"/>
    <w:rsid w:val="00443060"/>
    <w:rsid w:val="00443FB2"/>
    <w:rsid w:val="004456CD"/>
    <w:rsid w:val="00445D7A"/>
    <w:rsid w:val="004466B6"/>
    <w:rsid w:val="00450C29"/>
    <w:rsid w:val="00453EE1"/>
    <w:rsid w:val="00454C78"/>
    <w:rsid w:val="0046150D"/>
    <w:rsid w:val="004618C0"/>
    <w:rsid w:val="004627FF"/>
    <w:rsid w:val="0046280A"/>
    <w:rsid w:val="00462ACF"/>
    <w:rsid w:val="0046421F"/>
    <w:rsid w:val="00464455"/>
    <w:rsid w:val="004651E1"/>
    <w:rsid w:val="0046739E"/>
    <w:rsid w:val="004677F2"/>
    <w:rsid w:val="00471C40"/>
    <w:rsid w:val="004737C7"/>
    <w:rsid w:val="0047523A"/>
    <w:rsid w:val="00475A74"/>
    <w:rsid w:val="00475AA8"/>
    <w:rsid w:val="00476D75"/>
    <w:rsid w:val="00480047"/>
    <w:rsid w:val="00480DF1"/>
    <w:rsid w:val="00482058"/>
    <w:rsid w:val="00482E2F"/>
    <w:rsid w:val="004837C0"/>
    <w:rsid w:val="0048466E"/>
    <w:rsid w:val="00486979"/>
    <w:rsid w:val="00487260"/>
    <w:rsid w:val="004906C7"/>
    <w:rsid w:val="00490CA5"/>
    <w:rsid w:val="0049259F"/>
    <w:rsid w:val="00493F9D"/>
    <w:rsid w:val="00494CCF"/>
    <w:rsid w:val="00495280"/>
    <w:rsid w:val="004956A1"/>
    <w:rsid w:val="0049602A"/>
    <w:rsid w:val="004A055B"/>
    <w:rsid w:val="004A1921"/>
    <w:rsid w:val="004A23CA"/>
    <w:rsid w:val="004A3FE9"/>
    <w:rsid w:val="004A56AC"/>
    <w:rsid w:val="004B0820"/>
    <w:rsid w:val="004B08DB"/>
    <w:rsid w:val="004B18BE"/>
    <w:rsid w:val="004B2B20"/>
    <w:rsid w:val="004B4739"/>
    <w:rsid w:val="004B52A2"/>
    <w:rsid w:val="004B60BE"/>
    <w:rsid w:val="004C104F"/>
    <w:rsid w:val="004C1E5A"/>
    <w:rsid w:val="004C22F6"/>
    <w:rsid w:val="004C3230"/>
    <w:rsid w:val="004C3400"/>
    <w:rsid w:val="004C459F"/>
    <w:rsid w:val="004C519D"/>
    <w:rsid w:val="004C6261"/>
    <w:rsid w:val="004C74CB"/>
    <w:rsid w:val="004D1CB1"/>
    <w:rsid w:val="004D2281"/>
    <w:rsid w:val="004D24CA"/>
    <w:rsid w:val="004D390A"/>
    <w:rsid w:val="004D5D1D"/>
    <w:rsid w:val="004D6796"/>
    <w:rsid w:val="004D70CC"/>
    <w:rsid w:val="004E48DE"/>
    <w:rsid w:val="004E49CC"/>
    <w:rsid w:val="004E5B26"/>
    <w:rsid w:val="004E7840"/>
    <w:rsid w:val="004E7922"/>
    <w:rsid w:val="004F7515"/>
    <w:rsid w:val="004F7D6B"/>
    <w:rsid w:val="0050103D"/>
    <w:rsid w:val="00502D0D"/>
    <w:rsid w:val="00505E90"/>
    <w:rsid w:val="00506EA2"/>
    <w:rsid w:val="00507D7C"/>
    <w:rsid w:val="00510D70"/>
    <w:rsid w:val="00511E74"/>
    <w:rsid w:val="0051360C"/>
    <w:rsid w:val="00514AAD"/>
    <w:rsid w:val="00520173"/>
    <w:rsid w:val="00520BA9"/>
    <w:rsid w:val="005233E4"/>
    <w:rsid w:val="00523C47"/>
    <w:rsid w:val="00526B72"/>
    <w:rsid w:val="0052769C"/>
    <w:rsid w:val="0053331A"/>
    <w:rsid w:val="00533BDE"/>
    <w:rsid w:val="00536C02"/>
    <w:rsid w:val="00536DD2"/>
    <w:rsid w:val="00543709"/>
    <w:rsid w:val="0054379C"/>
    <w:rsid w:val="00546006"/>
    <w:rsid w:val="005502E4"/>
    <w:rsid w:val="0055265E"/>
    <w:rsid w:val="0055295E"/>
    <w:rsid w:val="00552CBC"/>
    <w:rsid w:val="00552F6C"/>
    <w:rsid w:val="00553437"/>
    <w:rsid w:val="0055595F"/>
    <w:rsid w:val="00555A49"/>
    <w:rsid w:val="00557230"/>
    <w:rsid w:val="0055770B"/>
    <w:rsid w:val="00557979"/>
    <w:rsid w:val="0056200E"/>
    <w:rsid w:val="005620CE"/>
    <w:rsid w:val="00563622"/>
    <w:rsid w:val="00563A92"/>
    <w:rsid w:val="0056445E"/>
    <w:rsid w:val="005651E0"/>
    <w:rsid w:val="0056713D"/>
    <w:rsid w:val="005703C1"/>
    <w:rsid w:val="005707B0"/>
    <w:rsid w:val="005767B6"/>
    <w:rsid w:val="00577A4B"/>
    <w:rsid w:val="005806AC"/>
    <w:rsid w:val="00580959"/>
    <w:rsid w:val="00580EB6"/>
    <w:rsid w:val="005827E5"/>
    <w:rsid w:val="005857DA"/>
    <w:rsid w:val="0059012D"/>
    <w:rsid w:val="005912E5"/>
    <w:rsid w:val="005913A5"/>
    <w:rsid w:val="00591BED"/>
    <w:rsid w:val="00593107"/>
    <w:rsid w:val="00595661"/>
    <w:rsid w:val="005A206F"/>
    <w:rsid w:val="005A3B3F"/>
    <w:rsid w:val="005A5BBF"/>
    <w:rsid w:val="005A71B6"/>
    <w:rsid w:val="005B02D8"/>
    <w:rsid w:val="005B0813"/>
    <w:rsid w:val="005B11E3"/>
    <w:rsid w:val="005B42E1"/>
    <w:rsid w:val="005B4C73"/>
    <w:rsid w:val="005B799A"/>
    <w:rsid w:val="005C64F7"/>
    <w:rsid w:val="005C736E"/>
    <w:rsid w:val="005C7CA0"/>
    <w:rsid w:val="005C7ECA"/>
    <w:rsid w:val="005C7F88"/>
    <w:rsid w:val="005D069C"/>
    <w:rsid w:val="005D47A8"/>
    <w:rsid w:val="005D5741"/>
    <w:rsid w:val="005D6CEA"/>
    <w:rsid w:val="005D791F"/>
    <w:rsid w:val="005E0837"/>
    <w:rsid w:val="005E5460"/>
    <w:rsid w:val="005E6C16"/>
    <w:rsid w:val="005E7349"/>
    <w:rsid w:val="005E7E06"/>
    <w:rsid w:val="005F00CA"/>
    <w:rsid w:val="005F086C"/>
    <w:rsid w:val="005F14A5"/>
    <w:rsid w:val="005F2490"/>
    <w:rsid w:val="005F353A"/>
    <w:rsid w:val="005F48A1"/>
    <w:rsid w:val="005F4E00"/>
    <w:rsid w:val="005F5360"/>
    <w:rsid w:val="006027E4"/>
    <w:rsid w:val="00603049"/>
    <w:rsid w:val="00604E31"/>
    <w:rsid w:val="00605537"/>
    <w:rsid w:val="00605F24"/>
    <w:rsid w:val="006123D7"/>
    <w:rsid w:val="00613256"/>
    <w:rsid w:val="006133D9"/>
    <w:rsid w:val="00613BF2"/>
    <w:rsid w:val="00614866"/>
    <w:rsid w:val="00616C07"/>
    <w:rsid w:val="00617EA2"/>
    <w:rsid w:val="00621593"/>
    <w:rsid w:val="00621E20"/>
    <w:rsid w:val="00621FA3"/>
    <w:rsid w:val="00625B8E"/>
    <w:rsid w:val="006270DB"/>
    <w:rsid w:val="00627EE4"/>
    <w:rsid w:val="006307B2"/>
    <w:rsid w:val="00630D28"/>
    <w:rsid w:val="00631971"/>
    <w:rsid w:val="00633635"/>
    <w:rsid w:val="006340F8"/>
    <w:rsid w:val="00635843"/>
    <w:rsid w:val="006365A6"/>
    <w:rsid w:val="006369D2"/>
    <w:rsid w:val="00636E0D"/>
    <w:rsid w:val="00636FC2"/>
    <w:rsid w:val="00637B7E"/>
    <w:rsid w:val="00641EE2"/>
    <w:rsid w:val="00642208"/>
    <w:rsid w:val="006429C7"/>
    <w:rsid w:val="00642F20"/>
    <w:rsid w:val="0064498C"/>
    <w:rsid w:val="006459C3"/>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3CD5"/>
    <w:rsid w:val="0067535B"/>
    <w:rsid w:val="00675402"/>
    <w:rsid w:val="0067540C"/>
    <w:rsid w:val="006765EC"/>
    <w:rsid w:val="006766A7"/>
    <w:rsid w:val="0067672F"/>
    <w:rsid w:val="006776D0"/>
    <w:rsid w:val="0068027B"/>
    <w:rsid w:val="00681628"/>
    <w:rsid w:val="00681B49"/>
    <w:rsid w:val="00682F6A"/>
    <w:rsid w:val="00683011"/>
    <w:rsid w:val="00683C1B"/>
    <w:rsid w:val="00684C24"/>
    <w:rsid w:val="00684CE9"/>
    <w:rsid w:val="00684F5C"/>
    <w:rsid w:val="006854E5"/>
    <w:rsid w:val="00690B50"/>
    <w:rsid w:val="00693BE1"/>
    <w:rsid w:val="0069408C"/>
    <w:rsid w:val="00694430"/>
    <w:rsid w:val="00694FC3"/>
    <w:rsid w:val="006953FE"/>
    <w:rsid w:val="006958C6"/>
    <w:rsid w:val="00696205"/>
    <w:rsid w:val="00696641"/>
    <w:rsid w:val="00696799"/>
    <w:rsid w:val="006973BD"/>
    <w:rsid w:val="006A092A"/>
    <w:rsid w:val="006A0AD2"/>
    <w:rsid w:val="006A11A0"/>
    <w:rsid w:val="006A2270"/>
    <w:rsid w:val="006A26B5"/>
    <w:rsid w:val="006A3A80"/>
    <w:rsid w:val="006A48D1"/>
    <w:rsid w:val="006A58A5"/>
    <w:rsid w:val="006A7CA8"/>
    <w:rsid w:val="006B08FA"/>
    <w:rsid w:val="006B1B17"/>
    <w:rsid w:val="006B251C"/>
    <w:rsid w:val="006B3825"/>
    <w:rsid w:val="006B46FF"/>
    <w:rsid w:val="006B4FD7"/>
    <w:rsid w:val="006B51F8"/>
    <w:rsid w:val="006B5684"/>
    <w:rsid w:val="006B5802"/>
    <w:rsid w:val="006B5EA9"/>
    <w:rsid w:val="006B6456"/>
    <w:rsid w:val="006B75ED"/>
    <w:rsid w:val="006C013C"/>
    <w:rsid w:val="006C04D7"/>
    <w:rsid w:val="006C0A1D"/>
    <w:rsid w:val="006C1C33"/>
    <w:rsid w:val="006C2C47"/>
    <w:rsid w:val="006C39FC"/>
    <w:rsid w:val="006C3BB4"/>
    <w:rsid w:val="006C5029"/>
    <w:rsid w:val="006C64CF"/>
    <w:rsid w:val="006C6A69"/>
    <w:rsid w:val="006D2C38"/>
    <w:rsid w:val="006D3EEF"/>
    <w:rsid w:val="006D47F2"/>
    <w:rsid w:val="006D6740"/>
    <w:rsid w:val="006E6535"/>
    <w:rsid w:val="006F053F"/>
    <w:rsid w:val="006F1A13"/>
    <w:rsid w:val="006F2A24"/>
    <w:rsid w:val="006F2A89"/>
    <w:rsid w:val="006F2B58"/>
    <w:rsid w:val="006F32A8"/>
    <w:rsid w:val="006F6025"/>
    <w:rsid w:val="006F6D9B"/>
    <w:rsid w:val="00700CD5"/>
    <w:rsid w:val="00701A49"/>
    <w:rsid w:val="00701C41"/>
    <w:rsid w:val="00702615"/>
    <w:rsid w:val="00702CF8"/>
    <w:rsid w:val="0070391F"/>
    <w:rsid w:val="00703D9D"/>
    <w:rsid w:val="007044AC"/>
    <w:rsid w:val="007051A3"/>
    <w:rsid w:val="0070605A"/>
    <w:rsid w:val="00710CE5"/>
    <w:rsid w:val="007119FD"/>
    <w:rsid w:val="0071687C"/>
    <w:rsid w:val="00716DC0"/>
    <w:rsid w:val="00720BC6"/>
    <w:rsid w:val="0072115C"/>
    <w:rsid w:val="00727AA0"/>
    <w:rsid w:val="00730268"/>
    <w:rsid w:val="007308D8"/>
    <w:rsid w:val="00730D53"/>
    <w:rsid w:val="00731773"/>
    <w:rsid w:val="00731830"/>
    <w:rsid w:val="00731A1B"/>
    <w:rsid w:val="00731A3A"/>
    <w:rsid w:val="007342AA"/>
    <w:rsid w:val="007417A9"/>
    <w:rsid w:val="0074181A"/>
    <w:rsid w:val="00742163"/>
    <w:rsid w:val="0074488C"/>
    <w:rsid w:val="007454BE"/>
    <w:rsid w:val="007504A9"/>
    <w:rsid w:val="007507DE"/>
    <w:rsid w:val="00750845"/>
    <w:rsid w:val="007515A7"/>
    <w:rsid w:val="00752D36"/>
    <w:rsid w:val="0075308C"/>
    <w:rsid w:val="007537F8"/>
    <w:rsid w:val="00754A14"/>
    <w:rsid w:val="00755B3D"/>
    <w:rsid w:val="00761BD8"/>
    <w:rsid w:val="00762234"/>
    <w:rsid w:val="00762C91"/>
    <w:rsid w:val="00762E46"/>
    <w:rsid w:val="00763374"/>
    <w:rsid w:val="00764380"/>
    <w:rsid w:val="00764617"/>
    <w:rsid w:val="007649AC"/>
    <w:rsid w:val="00765D1E"/>
    <w:rsid w:val="00766345"/>
    <w:rsid w:val="00767A94"/>
    <w:rsid w:val="00773157"/>
    <w:rsid w:val="00773206"/>
    <w:rsid w:val="00774270"/>
    <w:rsid w:val="0077573B"/>
    <w:rsid w:val="0078068D"/>
    <w:rsid w:val="00781ABF"/>
    <w:rsid w:val="00781F7E"/>
    <w:rsid w:val="007840F7"/>
    <w:rsid w:val="00793AC2"/>
    <w:rsid w:val="00793B1E"/>
    <w:rsid w:val="00793D99"/>
    <w:rsid w:val="007943BD"/>
    <w:rsid w:val="00795C46"/>
    <w:rsid w:val="00795C81"/>
    <w:rsid w:val="007A1E92"/>
    <w:rsid w:val="007A230F"/>
    <w:rsid w:val="007A300D"/>
    <w:rsid w:val="007A4E66"/>
    <w:rsid w:val="007A6DBC"/>
    <w:rsid w:val="007B11A4"/>
    <w:rsid w:val="007B2062"/>
    <w:rsid w:val="007B20AA"/>
    <w:rsid w:val="007B25C9"/>
    <w:rsid w:val="007B4627"/>
    <w:rsid w:val="007B5376"/>
    <w:rsid w:val="007B57D1"/>
    <w:rsid w:val="007B5B28"/>
    <w:rsid w:val="007B697F"/>
    <w:rsid w:val="007C0480"/>
    <w:rsid w:val="007C0B01"/>
    <w:rsid w:val="007C2EA5"/>
    <w:rsid w:val="007C3A57"/>
    <w:rsid w:val="007C581A"/>
    <w:rsid w:val="007C6881"/>
    <w:rsid w:val="007C7D11"/>
    <w:rsid w:val="007D0C68"/>
    <w:rsid w:val="007D52AF"/>
    <w:rsid w:val="007D54DD"/>
    <w:rsid w:val="007D5ACD"/>
    <w:rsid w:val="007E0B61"/>
    <w:rsid w:val="007E1819"/>
    <w:rsid w:val="007E2D4B"/>
    <w:rsid w:val="007E3593"/>
    <w:rsid w:val="007E39E2"/>
    <w:rsid w:val="007E3B70"/>
    <w:rsid w:val="007E5863"/>
    <w:rsid w:val="007E6E6C"/>
    <w:rsid w:val="007E6E87"/>
    <w:rsid w:val="007F0356"/>
    <w:rsid w:val="007F37B2"/>
    <w:rsid w:val="007F4F97"/>
    <w:rsid w:val="007F5ADE"/>
    <w:rsid w:val="00800BE2"/>
    <w:rsid w:val="0080229E"/>
    <w:rsid w:val="008025E3"/>
    <w:rsid w:val="00802D9D"/>
    <w:rsid w:val="00804B22"/>
    <w:rsid w:val="00806B27"/>
    <w:rsid w:val="00810217"/>
    <w:rsid w:val="00810831"/>
    <w:rsid w:val="00813DC8"/>
    <w:rsid w:val="00814852"/>
    <w:rsid w:val="00815FC2"/>
    <w:rsid w:val="00817F64"/>
    <w:rsid w:val="00820308"/>
    <w:rsid w:val="00820774"/>
    <w:rsid w:val="008213C1"/>
    <w:rsid w:val="008215A6"/>
    <w:rsid w:val="00824863"/>
    <w:rsid w:val="00827E8D"/>
    <w:rsid w:val="00830169"/>
    <w:rsid w:val="008303D6"/>
    <w:rsid w:val="0083098A"/>
    <w:rsid w:val="00831428"/>
    <w:rsid w:val="00831D8B"/>
    <w:rsid w:val="00832D28"/>
    <w:rsid w:val="00833158"/>
    <w:rsid w:val="00834567"/>
    <w:rsid w:val="0083636E"/>
    <w:rsid w:val="00837E50"/>
    <w:rsid w:val="008410BB"/>
    <w:rsid w:val="00841CCF"/>
    <w:rsid w:val="00844839"/>
    <w:rsid w:val="00845CD6"/>
    <w:rsid w:val="00847483"/>
    <w:rsid w:val="00850EDA"/>
    <w:rsid w:val="00852B7D"/>
    <w:rsid w:val="00855AD0"/>
    <w:rsid w:val="00860A1C"/>
    <w:rsid w:val="00862A5B"/>
    <w:rsid w:val="00862D3E"/>
    <w:rsid w:val="00864078"/>
    <w:rsid w:val="00867528"/>
    <w:rsid w:val="0086792B"/>
    <w:rsid w:val="0086794F"/>
    <w:rsid w:val="00867A2F"/>
    <w:rsid w:val="00871000"/>
    <w:rsid w:val="008720CC"/>
    <w:rsid w:val="0087310E"/>
    <w:rsid w:val="00873A77"/>
    <w:rsid w:val="0087491C"/>
    <w:rsid w:val="0087717B"/>
    <w:rsid w:val="00877E9A"/>
    <w:rsid w:val="00881CE0"/>
    <w:rsid w:val="00886E31"/>
    <w:rsid w:val="008877B3"/>
    <w:rsid w:val="008914E5"/>
    <w:rsid w:val="00892949"/>
    <w:rsid w:val="00892A79"/>
    <w:rsid w:val="00893A3B"/>
    <w:rsid w:val="00894094"/>
    <w:rsid w:val="008959F6"/>
    <w:rsid w:val="008964CE"/>
    <w:rsid w:val="008972CD"/>
    <w:rsid w:val="008A0DFE"/>
    <w:rsid w:val="008A1EFE"/>
    <w:rsid w:val="008A21B9"/>
    <w:rsid w:val="008A58B9"/>
    <w:rsid w:val="008A6F76"/>
    <w:rsid w:val="008A7236"/>
    <w:rsid w:val="008A7523"/>
    <w:rsid w:val="008A76E3"/>
    <w:rsid w:val="008B019D"/>
    <w:rsid w:val="008B0F75"/>
    <w:rsid w:val="008B1D6D"/>
    <w:rsid w:val="008B2D19"/>
    <w:rsid w:val="008B4C75"/>
    <w:rsid w:val="008B4C8C"/>
    <w:rsid w:val="008B52FE"/>
    <w:rsid w:val="008B6E88"/>
    <w:rsid w:val="008B7140"/>
    <w:rsid w:val="008B7F58"/>
    <w:rsid w:val="008C02EB"/>
    <w:rsid w:val="008C0E3D"/>
    <w:rsid w:val="008C1CF9"/>
    <w:rsid w:val="008C232B"/>
    <w:rsid w:val="008C2AE9"/>
    <w:rsid w:val="008C464E"/>
    <w:rsid w:val="008C50CE"/>
    <w:rsid w:val="008C6038"/>
    <w:rsid w:val="008C6C1F"/>
    <w:rsid w:val="008C6C84"/>
    <w:rsid w:val="008C7206"/>
    <w:rsid w:val="008C7C2E"/>
    <w:rsid w:val="008D02E6"/>
    <w:rsid w:val="008D04F4"/>
    <w:rsid w:val="008E0230"/>
    <w:rsid w:val="008E034D"/>
    <w:rsid w:val="008E0979"/>
    <w:rsid w:val="008E2F95"/>
    <w:rsid w:val="008E3C5E"/>
    <w:rsid w:val="008E6DF5"/>
    <w:rsid w:val="008E7866"/>
    <w:rsid w:val="008E78B4"/>
    <w:rsid w:val="008F08FA"/>
    <w:rsid w:val="008F1230"/>
    <w:rsid w:val="008F3465"/>
    <w:rsid w:val="008F3B8E"/>
    <w:rsid w:val="008F3DAB"/>
    <w:rsid w:val="008F4396"/>
    <w:rsid w:val="008F61C3"/>
    <w:rsid w:val="008F6376"/>
    <w:rsid w:val="008F77AA"/>
    <w:rsid w:val="008F7B77"/>
    <w:rsid w:val="00900C89"/>
    <w:rsid w:val="00900F32"/>
    <w:rsid w:val="009013EC"/>
    <w:rsid w:val="0090257A"/>
    <w:rsid w:val="00902D28"/>
    <w:rsid w:val="00903160"/>
    <w:rsid w:val="00905B72"/>
    <w:rsid w:val="00905C23"/>
    <w:rsid w:val="009075FE"/>
    <w:rsid w:val="00910BD8"/>
    <w:rsid w:val="00912245"/>
    <w:rsid w:val="009126C7"/>
    <w:rsid w:val="009143EE"/>
    <w:rsid w:val="0091485A"/>
    <w:rsid w:val="00916EC9"/>
    <w:rsid w:val="0092093A"/>
    <w:rsid w:val="0092299A"/>
    <w:rsid w:val="00923E42"/>
    <w:rsid w:val="00924D4A"/>
    <w:rsid w:val="009250FA"/>
    <w:rsid w:val="009263C1"/>
    <w:rsid w:val="00927866"/>
    <w:rsid w:val="00927F36"/>
    <w:rsid w:val="00930A8D"/>
    <w:rsid w:val="009319C9"/>
    <w:rsid w:val="00932134"/>
    <w:rsid w:val="009365B2"/>
    <w:rsid w:val="0093745F"/>
    <w:rsid w:val="0093787D"/>
    <w:rsid w:val="0094101A"/>
    <w:rsid w:val="00941023"/>
    <w:rsid w:val="00941F2F"/>
    <w:rsid w:val="00942802"/>
    <w:rsid w:val="00942AB1"/>
    <w:rsid w:val="00942D94"/>
    <w:rsid w:val="009433D6"/>
    <w:rsid w:val="00943BA6"/>
    <w:rsid w:val="00944AE9"/>
    <w:rsid w:val="00945859"/>
    <w:rsid w:val="0094624C"/>
    <w:rsid w:val="00946ED2"/>
    <w:rsid w:val="0094732A"/>
    <w:rsid w:val="00950294"/>
    <w:rsid w:val="00951DAD"/>
    <w:rsid w:val="00952342"/>
    <w:rsid w:val="00952B62"/>
    <w:rsid w:val="00953542"/>
    <w:rsid w:val="00953BA6"/>
    <w:rsid w:val="00954A09"/>
    <w:rsid w:val="00954C40"/>
    <w:rsid w:val="00955BF2"/>
    <w:rsid w:val="00956BEA"/>
    <w:rsid w:val="00957AE9"/>
    <w:rsid w:val="0096088C"/>
    <w:rsid w:val="0096218F"/>
    <w:rsid w:val="00962EE1"/>
    <w:rsid w:val="00963120"/>
    <w:rsid w:val="009631C9"/>
    <w:rsid w:val="0096354A"/>
    <w:rsid w:val="00965605"/>
    <w:rsid w:val="009658A3"/>
    <w:rsid w:val="00965D68"/>
    <w:rsid w:val="009736ED"/>
    <w:rsid w:val="009743F8"/>
    <w:rsid w:val="00974464"/>
    <w:rsid w:val="009750DB"/>
    <w:rsid w:val="009752ED"/>
    <w:rsid w:val="009766C6"/>
    <w:rsid w:val="009768E9"/>
    <w:rsid w:val="00982BDE"/>
    <w:rsid w:val="009838F4"/>
    <w:rsid w:val="00984ACD"/>
    <w:rsid w:val="00984F06"/>
    <w:rsid w:val="00985291"/>
    <w:rsid w:val="0098574F"/>
    <w:rsid w:val="0098785C"/>
    <w:rsid w:val="009878E8"/>
    <w:rsid w:val="0099050F"/>
    <w:rsid w:val="00990AC3"/>
    <w:rsid w:val="00990DCC"/>
    <w:rsid w:val="00990F4F"/>
    <w:rsid w:val="00991292"/>
    <w:rsid w:val="00991A4F"/>
    <w:rsid w:val="009934DC"/>
    <w:rsid w:val="0099591C"/>
    <w:rsid w:val="00997AFA"/>
    <w:rsid w:val="009A01F9"/>
    <w:rsid w:val="009A2A8A"/>
    <w:rsid w:val="009A31A7"/>
    <w:rsid w:val="009A3617"/>
    <w:rsid w:val="009A4193"/>
    <w:rsid w:val="009A498B"/>
    <w:rsid w:val="009A49C3"/>
    <w:rsid w:val="009A5D63"/>
    <w:rsid w:val="009B1028"/>
    <w:rsid w:val="009B2613"/>
    <w:rsid w:val="009B2A78"/>
    <w:rsid w:val="009B5307"/>
    <w:rsid w:val="009B585F"/>
    <w:rsid w:val="009C0022"/>
    <w:rsid w:val="009C1C7E"/>
    <w:rsid w:val="009C20C9"/>
    <w:rsid w:val="009C343E"/>
    <w:rsid w:val="009C4FD7"/>
    <w:rsid w:val="009C5DDF"/>
    <w:rsid w:val="009C71BC"/>
    <w:rsid w:val="009C7C65"/>
    <w:rsid w:val="009D01F0"/>
    <w:rsid w:val="009D44E3"/>
    <w:rsid w:val="009D5979"/>
    <w:rsid w:val="009D6E78"/>
    <w:rsid w:val="009D7E9E"/>
    <w:rsid w:val="009E2AC0"/>
    <w:rsid w:val="009E3BFF"/>
    <w:rsid w:val="009E3DDA"/>
    <w:rsid w:val="009E3FCD"/>
    <w:rsid w:val="009E4711"/>
    <w:rsid w:val="009E5B0F"/>
    <w:rsid w:val="009E63AF"/>
    <w:rsid w:val="009E66FC"/>
    <w:rsid w:val="009F1667"/>
    <w:rsid w:val="009F1DF1"/>
    <w:rsid w:val="009F4296"/>
    <w:rsid w:val="009F42BC"/>
    <w:rsid w:val="009F6260"/>
    <w:rsid w:val="009F6773"/>
    <w:rsid w:val="009F7522"/>
    <w:rsid w:val="00A013C7"/>
    <w:rsid w:val="00A03414"/>
    <w:rsid w:val="00A03600"/>
    <w:rsid w:val="00A043E9"/>
    <w:rsid w:val="00A04833"/>
    <w:rsid w:val="00A04F11"/>
    <w:rsid w:val="00A04F9F"/>
    <w:rsid w:val="00A062F2"/>
    <w:rsid w:val="00A0682D"/>
    <w:rsid w:val="00A07811"/>
    <w:rsid w:val="00A07C88"/>
    <w:rsid w:val="00A07D8F"/>
    <w:rsid w:val="00A115C1"/>
    <w:rsid w:val="00A11CFC"/>
    <w:rsid w:val="00A1230F"/>
    <w:rsid w:val="00A12AF3"/>
    <w:rsid w:val="00A12CAE"/>
    <w:rsid w:val="00A13CBE"/>
    <w:rsid w:val="00A14456"/>
    <w:rsid w:val="00A14607"/>
    <w:rsid w:val="00A14F95"/>
    <w:rsid w:val="00A15032"/>
    <w:rsid w:val="00A17FF4"/>
    <w:rsid w:val="00A21062"/>
    <w:rsid w:val="00A21FA6"/>
    <w:rsid w:val="00A222D5"/>
    <w:rsid w:val="00A2292F"/>
    <w:rsid w:val="00A232A8"/>
    <w:rsid w:val="00A23DEF"/>
    <w:rsid w:val="00A246AF"/>
    <w:rsid w:val="00A25702"/>
    <w:rsid w:val="00A27666"/>
    <w:rsid w:val="00A3082A"/>
    <w:rsid w:val="00A32584"/>
    <w:rsid w:val="00A325B2"/>
    <w:rsid w:val="00A4118E"/>
    <w:rsid w:val="00A41D17"/>
    <w:rsid w:val="00A4341B"/>
    <w:rsid w:val="00A44FA8"/>
    <w:rsid w:val="00A45114"/>
    <w:rsid w:val="00A461EB"/>
    <w:rsid w:val="00A46FE7"/>
    <w:rsid w:val="00A52AA1"/>
    <w:rsid w:val="00A55207"/>
    <w:rsid w:val="00A567D0"/>
    <w:rsid w:val="00A571F8"/>
    <w:rsid w:val="00A57BD3"/>
    <w:rsid w:val="00A608DF"/>
    <w:rsid w:val="00A62062"/>
    <w:rsid w:val="00A634CD"/>
    <w:rsid w:val="00A656BD"/>
    <w:rsid w:val="00A65802"/>
    <w:rsid w:val="00A65ADC"/>
    <w:rsid w:val="00A65EF7"/>
    <w:rsid w:val="00A67CD6"/>
    <w:rsid w:val="00A67D4F"/>
    <w:rsid w:val="00A72CBF"/>
    <w:rsid w:val="00A73D30"/>
    <w:rsid w:val="00A74056"/>
    <w:rsid w:val="00A75B59"/>
    <w:rsid w:val="00A76762"/>
    <w:rsid w:val="00A7706A"/>
    <w:rsid w:val="00A8091C"/>
    <w:rsid w:val="00A80F0B"/>
    <w:rsid w:val="00A82AB1"/>
    <w:rsid w:val="00A84A6C"/>
    <w:rsid w:val="00A84FD5"/>
    <w:rsid w:val="00A857A3"/>
    <w:rsid w:val="00A857FF"/>
    <w:rsid w:val="00A9118A"/>
    <w:rsid w:val="00A920B6"/>
    <w:rsid w:val="00A95802"/>
    <w:rsid w:val="00AA4411"/>
    <w:rsid w:val="00AA582B"/>
    <w:rsid w:val="00AA679D"/>
    <w:rsid w:val="00AA6C5C"/>
    <w:rsid w:val="00AB1F1B"/>
    <w:rsid w:val="00AB4488"/>
    <w:rsid w:val="00AB4BB6"/>
    <w:rsid w:val="00AC0D11"/>
    <w:rsid w:val="00AC2F8F"/>
    <w:rsid w:val="00AC53C5"/>
    <w:rsid w:val="00AC73BF"/>
    <w:rsid w:val="00AC7DEE"/>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5522"/>
    <w:rsid w:val="00AE5C2F"/>
    <w:rsid w:val="00AF00DF"/>
    <w:rsid w:val="00AF1500"/>
    <w:rsid w:val="00AF1BAA"/>
    <w:rsid w:val="00AF22C0"/>
    <w:rsid w:val="00AF35E5"/>
    <w:rsid w:val="00AF545A"/>
    <w:rsid w:val="00AF56C2"/>
    <w:rsid w:val="00AF7CE2"/>
    <w:rsid w:val="00AF7CE4"/>
    <w:rsid w:val="00B00542"/>
    <w:rsid w:val="00B05076"/>
    <w:rsid w:val="00B10378"/>
    <w:rsid w:val="00B10D07"/>
    <w:rsid w:val="00B12B2D"/>
    <w:rsid w:val="00B15407"/>
    <w:rsid w:val="00B164B1"/>
    <w:rsid w:val="00B172B6"/>
    <w:rsid w:val="00B17CA0"/>
    <w:rsid w:val="00B20A0F"/>
    <w:rsid w:val="00B20B57"/>
    <w:rsid w:val="00B20D0E"/>
    <w:rsid w:val="00B214C1"/>
    <w:rsid w:val="00B22064"/>
    <w:rsid w:val="00B2217D"/>
    <w:rsid w:val="00B234F4"/>
    <w:rsid w:val="00B25F21"/>
    <w:rsid w:val="00B30D8F"/>
    <w:rsid w:val="00B333F7"/>
    <w:rsid w:val="00B34B07"/>
    <w:rsid w:val="00B34B38"/>
    <w:rsid w:val="00B34FB1"/>
    <w:rsid w:val="00B3590A"/>
    <w:rsid w:val="00B35969"/>
    <w:rsid w:val="00B362A7"/>
    <w:rsid w:val="00B36CAC"/>
    <w:rsid w:val="00B379D4"/>
    <w:rsid w:val="00B37D82"/>
    <w:rsid w:val="00B41000"/>
    <w:rsid w:val="00B43FBD"/>
    <w:rsid w:val="00B45593"/>
    <w:rsid w:val="00B46B7C"/>
    <w:rsid w:val="00B4764A"/>
    <w:rsid w:val="00B47B3A"/>
    <w:rsid w:val="00B47F37"/>
    <w:rsid w:val="00B5422D"/>
    <w:rsid w:val="00B54622"/>
    <w:rsid w:val="00B5574B"/>
    <w:rsid w:val="00B56551"/>
    <w:rsid w:val="00B57121"/>
    <w:rsid w:val="00B6010A"/>
    <w:rsid w:val="00B6041E"/>
    <w:rsid w:val="00B61A6A"/>
    <w:rsid w:val="00B63C9E"/>
    <w:rsid w:val="00B65E71"/>
    <w:rsid w:val="00B676D0"/>
    <w:rsid w:val="00B7140F"/>
    <w:rsid w:val="00B72699"/>
    <w:rsid w:val="00B73F1A"/>
    <w:rsid w:val="00B744FA"/>
    <w:rsid w:val="00B77EEC"/>
    <w:rsid w:val="00B809B5"/>
    <w:rsid w:val="00B80AAE"/>
    <w:rsid w:val="00B8174F"/>
    <w:rsid w:val="00B826D3"/>
    <w:rsid w:val="00B8406C"/>
    <w:rsid w:val="00B84EB9"/>
    <w:rsid w:val="00B85B94"/>
    <w:rsid w:val="00B86553"/>
    <w:rsid w:val="00B90B8D"/>
    <w:rsid w:val="00B9189F"/>
    <w:rsid w:val="00B92375"/>
    <w:rsid w:val="00B93353"/>
    <w:rsid w:val="00B9519A"/>
    <w:rsid w:val="00B95244"/>
    <w:rsid w:val="00B95FD8"/>
    <w:rsid w:val="00B97251"/>
    <w:rsid w:val="00B9742F"/>
    <w:rsid w:val="00B97485"/>
    <w:rsid w:val="00B97E8F"/>
    <w:rsid w:val="00BA2D3F"/>
    <w:rsid w:val="00BA36BB"/>
    <w:rsid w:val="00BA4006"/>
    <w:rsid w:val="00BA42E4"/>
    <w:rsid w:val="00BA498E"/>
    <w:rsid w:val="00BA61BC"/>
    <w:rsid w:val="00BA69E7"/>
    <w:rsid w:val="00BB14CE"/>
    <w:rsid w:val="00BB24E3"/>
    <w:rsid w:val="00BB28A0"/>
    <w:rsid w:val="00BB36E9"/>
    <w:rsid w:val="00BB5534"/>
    <w:rsid w:val="00BB5BA1"/>
    <w:rsid w:val="00BB64B1"/>
    <w:rsid w:val="00BB73C1"/>
    <w:rsid w:val="00BC077E"/>
    <w:rsid w:val="00BC0E7F"/>
    <w:rsid w:val="00BC14EB"/>
    <w:rsid w:val="00BC1F10"/>
    <w:rsid w:val="00BC436D"/>
    <w:rsid w:val="00BC482D"/>
    <w:rsid w:val="00BC4D6F"/>
    <w:rsid w:val="00BC6E17"/>
    <w:rsid w:val="00BD27B1"/>
    <w:rsid w:val="00BD2BA1"/>
    <w:rsid w:val="00BD303C"/>
    <w:rsid w:val="00BD3728"/>
    <w:rsid w:val="00BD3C09"/>
    <w:rsid w:val="00BD3CC2"/>
    <w:rsid w:val="00BD40FE"/>
    <w:rsid w:val="00BD459D"/>
    <w:rsid w:val="00BD4EE5"/>
    <w:rsid w:val="00BD54AB"/>
    <w:rsid w:val="00BD6084"/>
    <w:rsid w:val="00BD73CF"/>
    <w:rsid w:val="00BD7467"/>
    <w:rsid w:val="00BD7ECA"/>
    <w:rsid w:val="00BE04E3"/>
    <w:rsid w:val="00BE14C9"/>
    <w:rsid w:val="00BE298F"/>
    <w:rsid w:val="00BE4E80"/>
    <w:rsid w:val="00BE63E9"/>
    <w:rsid w:val="00BE79E6"/>
    <w:rsid w:val="00BF0974"/>
    <w:rsid w:val="00BF0FAB"/>
    <w:rsid w:val="00BF14B0"/>
    <w:rsid w:val="00BF1C55"/>
    <w:rsid w:val="00BF21CA"/>
    <w:rsid w:val="00BF23BC"/>
    <w:rsid w:val="00BF270C"/>
    <w:rsid w:val="00BF3E80"/>
    <w:rsid w:val="00BF4CDA"/>
    <w:rsid w:val="00BF52E0"/>
    <w:rsid w:val="00BF54B4"/>
    <w:rsid w:val="00BF582A"/>
    <w:rsid w:val="00BF5E40"/>
    <w:rsid w:val="00BF659F"/>
    <w:rsid w:val="00BF67CC"/>
    <w:rsid w:val="00BF7A93"/>
    <w:rsid w:val="00C00110"/>
    <w:rsid w:val="00C01381"/>
    <w:rsid w:val="00C031D8"/>
    <w:rsid w:val="00C03348"/>
    <w:rsid w:val="00C03CC6"/>
    <w:rsid w:val="00C0470D"/>
    <w:rsid w:val="00C05F4E"/>
    <w:rsid w:val="00C06C63"/>
    <w:rsid w:val="00C06E50"/>
    <w:rsid w:val="00C078A7"/>
    <w:rsid w:val="00C107F6"/>
    <w:rsid w:val="00C10E2B"/>
    <w:rsid w:val="00C11482"/>
    <w:rsid w:val="00C1231C"/>
    <w:rsid w:val="00C13308"/>
    <w:rsid w:val="00C13656"/>
    <w:rsid w:val="00C15ED4"/>
    <w:rsid w:val="00C167BA"/>
    <w:rsid w:val="00C167F6"/>
    <w:rsid w:val="00C17261"/>
    <w:rsid w:val="00C17E20"/>
    <w:rsid w:val="00C2185B"/>
    <w:rsid w:val="00C2252E"/>
    <w:rsid w:val="00C23BCC"/>
    <w:rsid w:val="00C2411D"/>
    <w:rsid w:val="00C2426D"/>
    <w:rsid w:val="00C24F7A"/>
    <w:rsid w:val="00C3016F"/>
    <w:rsid w:val="00C3090F"/>
    <w:rsid w:val="00C309B1"/>
    <w:rsid w:val="00C30D9B"/>
    <w:rsid w:val="00C3213D"/>
    <w:rsid w:val="00C32375"/>
    <w:rsid w:val="00C32C39"/>
    <w:rsid w:val="00C33CA2"/>
    <w:rsid w:val="00C34D6B"/>
    <w:rsid w:val="00C43761"/>
    <w:rsid w:val="00C442A4"/>
    <w:rsid w:val="00C45017"/>
    <w:rsid w:val="00C45C31"/>
    <w:rsid w:val="00C46F92"/>
    <w:rsid w:val="00C47DF7"/>
    <w:rsid w:val="00C505AB"/>
    <w:rsid w:val="00C50764"/>
    <w:rsid w:val="00C50EF8"/>
    <w:rsid w:val="00C521AC"/>
    <w:rsid w:val="00C52336"/>
    <w:rsid w:val="00C526D4"/>
    <w:rsid w:val="00C52747"/>
    <w:rsid w:val="00C613FC"/>
    <w:rsid w:val="00C6308C"/>
    <w:rsid w:val="00C6327D"/>
    <w:rsid w:val="00C651AD"/>
    <w:rsid w:val="00C656A2"/>
    <w:rsid w:val="00C658BB"/>
    <w:rsid w:val="00C65AB6"/>
    <w:rsid w:val="00C67E54"/>
    <w:rsid w:val="00C703FB"/>
    <w:rsid w:val="00C72824"/>
    <w:rsid w:val="00C734C2"/>
    <w:rsid w:val="00C738F5"/>
    <w:rsid w:val="00C74521"/>
    <w:rsid w:val="00C75820"/>
    <w:rsid w:val="00C77B39"/>
    <w:rsid w:val="00C8057F"/>
    <w:rsid w:val="00C8116E"/>
    <w:rsid w:val="00C8262C"/>
    <w:rsid w:val="00C827B0"/>
    <w:rsid w:val="00C828A4"/>
    <w:rsid w:val="00C87B37"/>
    <w:rsid w:val="00C903BC"/>
    <w:rsid w:val="00C911C5"/>
    <w:rsid w:val="00C9248B"/>
    <w:rsid w:val="00C9257F"/>
    <w:rsid w:val="00C94F40"/>
    <w:rsid w:val="00C9572A"/>
    <w:rsid w:val="00C95F69"/>
    <w:rsid w:val="00CA0314"/>
    <w:rsid w:val="00CA11A7"/>
    <w:rsid w:val="00CA12A6"/>
    <w:rsid w:val="00CA1CE7"/>
    <w:rsid w:val="00CA215F"/>
    <w:rsid w:val="00CA2492"/>
    <w:rsid w:val="00CA2657"/>
    <w:rsid w:val="00CA3B73"/>
    <w:rsid w:val="00CA549D"/>
    <w:rsid w:val="00CA681E"/>
    <w:rsid w:val="00CA7B29"/>
    <w:rsid w:val="00CB4192"/>
    <w:rsid w:val="00CB4D65"/>
    <w:rsid w:val="00CB5427"/>
    <w:rsid w:val="00CB6FBD"/>
    <w:rsid w:val="00CC4B16"/>
    <w:rsid w:val="00CD01C6"/>
    <w:rsid w:val="00CD26B1"/>
    <w:rsid w:val="00CD33CE"/>
    <w:rsid w:val="00CD5937"/>
    <w:rsid w:val="00CD74FF"/>
    <w:rsid w:val="00CE088D"/>
    <w:rsid w:val="00CE0FBE"/>
    <w:rsid w:val="00CE3B08"/>
    <w:rsid w:val="00CE3BE7"/>
    <w:rsid w:val="00CE3FA8"/>
    <w:rsid w:val="00CE3FFD"/>
    <w:rsid w:val="00CE625F"/>
    <w:rsid w:val="00CE652C"/>
    <w:rsid w:val="00CE6699"/>
    <w:rsid w:val="00CE7BF3"/>
    <w:rsid w:val="00CF125C"/>
    <w:rsid w:val="00CF1923"/>
    <w:rsid w:val="00CF43F6"/>
    <w:rsid w:val="00CF44C4"/>
    <w:rsid w:val="00CF4FB1"/>
    <w:rsid w:val="00CF6947"/>
    <w:rsid w:val="00CF6DAB"/>
    <w:rsid w:val="00D0002A"/>
    <w:rsid w:val="00D01444"/>
    <w:rsid w:val="00D02D0D"/>
    <w:rsid w:val="00D03189"/>
    <w:rsid w:val="00D03F1C"/>
    <w:rsid w:val="00D04BD2"/>
    <w:rsid w:val="00D04EA2"/>
    <w:rsid w:val="00D04FE1"/>
    <w:rsid w:val="00D057BD"/>
    <w:rsid w:val="00D05C9B"/>
    <w:rsid w:val="00D125CA"/>
    <w:rsid w:val="00D1389D"/>
    <w:rsid w:val="00D147E5"/>
    <w:rsid w:val="00D15DED"/>
    <w:rsid w:val="00D16EDC"/>
    <w:rsid w:val="00D17AE4"/>
    <w:rsid w:val="00D207FA"/>
    <w:rsid w:val="00D25042"/>
    <w:rsid w:val="00D2548E"/>
    <w:rsid w:val="00D27145"/>
    <w:rsid w:val="00D27867"/>
    <w:rsid w:val="00D30183"/>
    <w:rsid w:val="00D31229"/>
    <w:rsid w:val="00D31A5D"/>
    <w:rsid w:val="00D31B51"/>
    <w:rsid w:val="00D3279F"/>
    <w:rsid w:val="00D32E4D"/>
    <w:rsid w:val="00D32EA1"/>
    <w:rsid w:val="00D33263"/>
    <w:rsid w:val="00D336FF"/>
    <w:rsid w:val="00D33B06"/>
    <w:rsid w:val="00D34753"/>
    <w:rsid w:val="00D3573C"/>
    <w:rsid w:val="00D40B2D"/>
    <w:rsid w:val="00D418D8"/>
    <w:rsid w:val="00D41ACA"/>
    <w:rsid w:val="00D43839"/>
    <w:rsid w:val="00D44D33"/>
    <w:rsid w:val="00D450BD"/>
    <w:rsid w:val="00D47628"/>
    <w:rsid w:val="00D50FF0"/>
    <w:rsid w:val="00D51B56"/>
    <w:rsid w:val="00D5220F"/>
    <w:rsid w:val="00D53A20"/>
    <w:rsid w:val="00D5467D"/>
    <w:rsid w:val="00D54C51"/>
    <w:rsid w:val="00D5530F"/>
    <w:rsid w:val="00D555FE"/>
    <w:rsid w:val="00D55F0B"/>
    <w:rsid w:val="00D6262F"/>
    <w:rsid w:val="00D63512"/>
    <w:rsid w:val="00D64439"/>
    <w:rsid w:val="00D6546D"/>
    <w:rsid w:val="00D65835"/>
    <w:rsid w:val="00D65EA2"/>
    <w:rsid w:val="00D65F00"/>
    <w:rsid w:val="00D67A64"/>
    <w:rsid w:val="00D703A8"/>
    <w:rsid w:val="00D715B8"/>
    <w:rsid w:val="00D7186C"/>
    <w:rsid w:val="00D727EC"/>
    <w:rsid w:val="00D739D9"/>
    <w:rsid w:val="00D7520A"/>
    <w:rsid w:val="00D75911"/>
    <w:rsid w:val="00D75CD6"/>
    <w:rsid w:val="00D804BB"/>
    <w:rsid w:val="00D80D09"/>
    <w:rsid w:val="00D81FE4"/>
    <w:rsid w:val="00D82377"/>
    <w:rsid w:val="00D847B6"/>
    <w:rsid w:val="00D873B0"/>
    <w:rsid w:val="00D87808"/>
    <w:rsid w:val="00D90759"/>
    <w:rsid w:val="00D90C24"/>
    <w:rsid w:val="00D910DE"/>
    <w:rsid w:val="00D913A9"/>
    <w:rsid w:val="00D920E0"/>
    <w:rsid w:val="00D92F58"/>
    <w:rsid w:val="00D9364B"/>
    <w:rsid w:val="00D95814"/>
    <w:rsid w:val="00D95CA5"/>
    <w:rsid w:val="00D965D3"/>
    <w:rsid w:val="00D96D25"/>
    <w:rsid w:val="00D97E08"/>
    <w:rsid w:val="00DA3989"/>
    <w:rsid w:val="00DA39BD"/>
    <w:rsid w:val="00DA40F9"/>
    <w:rsid w:val="00DA4117"/>
    <w:rsid w:val="00DA5718"/>
    <w:rsid w:val="00DA7BEC"/>
    <w:rsid w:val="00DA7CB4"/>
    <w:rsid w:val="00DB0E73"/>
    <w:rsid w:val="00DB18DF"/>
    <w:rsid w:val="00DB3737"/>
    <w:rsid w:val="00DB3FA1"/>
    <w:rsid w:val="00DB40A1"/>
    <w:rsid w:val="00DB4BE0"/>
    <w:rsid w:val="00DB568E"/>
    <w:rsid w:val="00DB63F7"/>
    <w:rsid w:val="00DC1346"/>
    <w:rsid w:val="00DC2EF5"/>
    <w:rsid w:val="00DC33A2"/>
    <w:rsid w:val="00DC7177"/>
    <w:rsid w:val="00DD0A80"/>
    <w:rsid w:val="00DD1557"/>
    <w:rsid w:val="00DD3220"/>
    <w:rsid w:val="00DD3339"/>
    <w:rsid w:val="00DD353F"/>
    <w:rsid w:val="00DD5297"/>
    <w:rsid w:val="00DD5DA3"/>
    <w:rsid w:val="00DD6CA2"/>
    <w:rsid w:val="00DD7AE7"/>
    <w:rsid w:val="00DE1353"/>
    <w:rsid w:val="00DE3617"/>
    <w:rsid w:val="00DE432C"/>
    <w:rsid w:val="00DE4B94"/>
    <w:rsid w:val="00DE4E25"/>
    <w:rsid w:val="00DE5F02"/>
    <w:rsid w:val="00DE6D33"/>
    <w:rsid w:val="00DF073D"/>
    <w:rsid w:val="00DF0CB4"/>
    <w:rsid w:val="00DF253C"/>
    <w:rsid w:val="00DF28F1"/>
    <w:rsid w:val="00DF4720"/>
    <w:rsid w:val="00DF4EE0"/>
    <w:rsid w:val="00DF59B5"/>
    <w:rsid w:val="00DF5DC9"/>
    <w:rsid w:val="00DF7509"/>
    <w:rsid w:val="00E02CA7"/>
    <w:rsid w:val="00E03D80"/>
    <w:rsid w:val="00E062E9"/>
    <w:rsid w:val="00E073DF"/>
    <w:rsid w:val="00E10F76"/>
    <w:rsid w:val="00E11CE2"/>
    <w:rsid w:val="00E13317"/>
    <w:rsid w:val="00E15737"/>
    <w:rsid w:val="00E16909"/>
    <w:rsid w:val="00E17602"/>
    <w:rsid w:val="00E20874"/>
    <w:rsid w:val="00E20901"/>
    <w:rsid w:val="00E21028"/>
    <w:rsid w:val="00E2119B"/>
    <w:rsid w:val="00E21B21"/>
    <w:rsid w:val="00E21E89"/>
    <w:rsid w:val="00E22417"/>
    <w:rsid w:val="00E231A1"/>
    <w:rsid w:val="00E239B4"/>
    <w:rsid w:val="00E243D6"/>
    <w:rsid w:val="00E24918"/>
    <w:rsid w:val="00E25067"/>
    <w:rsid w:val="00E256A1"/>
    <w:rsid w:val="00E305F0"/>
    <w:rsid w:val="00E312A5"/>
    <w:rsid w:val="00E31AD1"/>
    <w:rsid w:val="00E329AF"/>
    <w:rsid w:val="00E334AE"/>
    <w:rsid w:val="00E33768"/>
    <w:rsid w:val="00E3389A"/>
    <w:rsid w:val="00E36839"/>
    <w:rsid w:val="00E36A7B"/>
    <w:rsid w:val="00E401CF"/>
    <w:rsid w:val="00E40A88"/>
    <w:rsid w:val="00E42973"/>
    <w:rsid w:val="00E435F2"/>
    <w:rsid w:val="00E442D2"/>
    <w:rsid w:val="00E455FB"/>
    <w:rsid w:val="00E4628A"/>
    <w:rsid w:val="00E465A0"/>
    <w:rsid w:val="00E47062"/>
    <w:rsid w:val="00E4707D"/>
    <w:rsid w:val="00E476D2"/>
    <w:rsid w:val="00E4778C"/>
    <w:rsid w:val="00E51538"/>
    <w:rsid w:val="00E53172"/>
    <w:rsid w:val="00E531E6"/>
    <w:rsid w:val="00E53317"/>
    <w:rsid w:val="00E549E6"/>
    <w:rsid w:val="00E549F2"/>
    <w:rsid w:val="00E54A21"/>
    <w:rsid w:val="00E55AC6"/>
    <w:rsid w:val="00E560C7"/>
    <w:rsid w:val="00E56780"/>
    <w:rsid w:val="00E56AF7"/>
    <w:rsid w:val="00E573BF"/>
    <w:rsid w:val="00E575A2"/>
    <w:rsid w:val="00E6093C"/>
    <w:rsid w:val="00E61816"/>
    <w:rsid w:val="00E6383E"/>
    <w:rsid w:val="00E63CD1"/>
    <w:rsid w:val="00E63CD6"/>
    <w:rsid w:val="00E6448B"/>
    <w:rsid w:val="00E65421"/>
    <w:rsid w:val="00E6722E"/>
    <w:rsid w:val="00E70AE9"/>
    <w:rsid w:val="00E710DA"/>
    <w:rsid w:val="00E71F87"/>
    <w:rsid w:val="00E77E58"/>
    <w:rsid w:val="00E84350"/>
    <w:rsid w:val="00E8531D"/>
    <w:rsid w:val="00E8725E"/>
    <w:rsid w:val="00E914AB"/>
    <w:rsid w:val="00E9158F"/>
    <w:rsid w:val="00E93BAD"/>
    <w:rsid w:val="00E93C95"/>
    <w:rsid w:val="00E94CE3"/>
    <w:rsid w:val="00E96ADC"/>
    <w:rsid w:val="00E9792A"/>
    <w:rsid w:val="00EA142E"/>
    <w:rsid w:val="00EA2D07"/>
    <w:rsid w:val="00EA2D28"/>
    <w:rsid w:val="00EA34C2"/>
    <w:rsid w:val="00EA4321"/>
    <w:rsid w:val="00EA65B1"/>
    <w:rsid w:val="00EA6DE3"/>
    <w:rsid w:val="00EA6E86"/>
    <w:rsid w:val="00EB2E3C"/>
    <w:rsid w:val="00EB42C6"/>
    <w:rsid w:val="00EB5F5C"/>
    <w:rsid w:val="00EB6B7D"/>
    <w:rsid w:val="00EC06D7"/>
    <w:rsid w:val="00EC0B88"/>
    <w:rsid w:val="00EC1EAC"/>
    <w:rsid w:val="00EC1F2B"/>
    <w:rsid w:val="00EC32C6"/>
    <w:rsid w:val="00EC3D4A"/>
    <w:rsid w:val="00EC679A"/>
    <w:rsid w:val="00ED0DDF"/>
    <w:rsid w:val="00ED1F18"/>
    <w:rsid w:val="00ED31B1"/>
    <w:rsid w:val="00ED3935"/>
    <w:rsid w:val="00ED394E"/>
    <w:rsid w:val="00ED5372"/>
    <w:rsid w:val="00EE0B14"/>
    <w:rsid w:val="00EE416C"/>
    <w:rsid w:val="00EE42F1"/>
    <w:rsid w:val="00EE5AC7"/>
    <w:rsid w:val="00EE622B"/>
    <w:rsid w:val="00EE75DB"/>
    <w:rsid w:val="00EE7D37"/>
    <w:rsid w:val="00EF03DC"/>
    <w:rsid w:val="00EF084C"/>
    <w:rsid w:val="00EF0BBA"/>
    <w:rsid w:val="00EF0C64"/>
    <w:rsid w:val="00EF10EA"/>
    <w:rsid w:val="00EF33A5"/>
    <w:rsid w:val="00EF55A3"/>
    <w:rsid w:val="00EF5C5C"/>
    <w:rsid w:val="00EF6181"/>
    <w:rsid w:val="00F008D1"/>
    <w:rsid w:val="00F024E8"/>
    <w:rsid w:val="00F041B1"/>
    <w:rsid w:val="00F052FC"/>
    <w:rsid w:val="00F0600F"/>
    <w:rsid w:val="00F06903"/>
    <w:rsid w:val="00F06C7A"/>
    <w:rsid w:val="00F074EE"/>
    <w:rsid w:val="00F12B7A"/>
    <w:rsid w:val="00F133C5"/>
    <w:rsid w:val="00F1429C"/>
    <w:rsid w:val="00F15B78"/>
    <w:rsid w:val="00F16399"/>
    <w:rsid w:val="00F16BFD"/>
    <w:rsid w:val="00F170DC"/>
    <w:rsid w:val="00F17249"/>
    <w:rsid w:val="00F17CC6"/>
    <w:rsid w:val="00F21D01"/>
    <w:rsid w:val="00F22075"/>
    <w:rsid w:val="00F26E10"/>
    <w:rsid w:val="00F31D8D"/>
    <w:rsid w:val="00F329DD"/>
    <w:rsid w:val="00F33329"/>
    <w:rsid w:val="00F33465"/>
    <w:rsid w:val="00F335FA"/>
    <w:rsid w:val="00F33911"/>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611D"/>
    <w:rsid w:val="00F46145"/>
    <w:rsid w:val="00F473E5"/>
    <w:rsid w:val="00F479AA"/>
    <w:rsid w:val="00F479AD"/>
    <w:rsid w:val="00F50B98"/>
    <w:rsid w:val="00F52F24"/>
    <w:rsid w:val="00F53147"/>
    <w:rsid w:val="00F53547"/>
    <w:rsid w:val="00F53E58"/>
    <w:rsid w:val="00F55C61"/>
    <w:rsid w:val="00F560E8"/>
    <w:rsid w:val="00F57914"/>
    <w:rsid w:val="00F6018F"/>
    <w:rsid w:val="00F61AA6"/>
    <w:rsid w:val="00F63D65"/>
    <w:rsid w:val="00F671E0"/>
    <w:rsid w:val="00F673D7"/>
    <w:rsid w:val="00F674AF"/>
    <w:rsid w:val="00F70C71"/>
    <w:rsid w:val="00F70FDC"/>
    <w:rsid w:val="00F7116D"/>
    <w:rsid w:val="00F7149D"/>
    <w:rsid w:val="00F733B9"/>
    <w:rsid w:val="00F73882"/>
    <w:rsid w:val="00F7425B"/>
    <w:rsid w:val="00F74CF8"/>
    <w:rsid w:val="00F751C8"/>
    <w:rsid w:val="00F77523"/>
    <w:rsid w:val="00F800D6"/>
    <w:rsid w:val="00F8047C"/>
    <w:rsid w:val="00F8054F"/>
    <w:rsid w:val="00F81428"/>
    <w:rsid w:val="00F825F0"/>
    <w:rsid w:val="00F82EEA"/>
    <w:rsid w:val="00F82F5B"/>
    <w:rsid w:val="00F8536C"/>
    <w:rsid w:val="00F8543F"/>
    <w:rsid w:val="00F862AC"/>
    <w:rsid w:val="00F865BA"/>
    <w:rsid w:val="00F86838"/>
    <w:rsid w:val="00F87078"/>
    <w:rsid w:val="00F92F9B"/>
    <w:rsid w:val="00F9548F"/>
    <w:rsid w:val="00F95915"/>
    <w:rsid w:val="00F96B83"/>
    <w:rsid w:val="00F97DFB"/>
    <w:rsid w:val="00F97EF5"/>
    <w:rsid w:val="00FA2575"/>
    <w:rsid w:val="00FA28E9"/>
    <w:rsid w:val="00FA2DE4"/>
    <w:rsid w:val="00FA4B39"/>
    <w:rsid w:val="00FA6A9D"/>
    <w:rsid w:val="00FA7164"/>
    <w:rsid w:val="00FB15DD"/>
    <w:rsid w:val="00FB2F75"/>
    <w:rsid w:val="00FB4850"/>
    <w:rsid w:val="00FB528C"/>
    <w:rsid w:val="00FB53CD"/>
    <w:rsid w:val="00FB61E9"/>
    <w:rsid w:val="00FB7338"/>
    <w:rsid w:val="00FB7808"/>
    <w:rsid w:val="00FB7C64"/>
    <w:rsid w:val="00FB7F51"/>
    <w:rsid w:val="00FC0A0E"/>
    <w:rsid w:val="00FC141B"/>
    <w:rsid w:val="00FC5480"/>
    <w:rsid w:val="00FC7354"/>
    <w:rsid w:val="00FC7A86"/>
    <w:rsid w:val="00FC7F74"/>
    <w:rsid w:val="00FD1D3F"/>
    <w:rsid w:val="00FD29C0"/>
    <w:rsid w:val="00FD29C1"/>
    <w:rsid w:val="00FD3799"/>
    <w:rsid w:val="00FD4015"/>
    <w:rsid w:val="00FD532C"/>
    <w:rsid w:val="00FE1AEA"/>
    <w:rsid w:val="00FE2650"/>
    <w:rsid w:val="00FE2AB9"/>
    <w:rsid w:val="00FE3116"/>
    <w:rsid w:val="00FE33A4"/>
    <w:rsid w:val="00FE5567"/>
    <w:rsid w:val="00FE777D"/>
    <w:rsid w:val="00FE7A59"/>
    <w:rsid w:val="00FF17E7"/>
    <w:rsid w:val="00FF22D5"/>
    <w:rsid w:val="00FF299F"/>
    <w:rsid w:val="00FF35E2"/>
    <w:rsid w:val="00FF39BD"/>
    <w:rsid w:val="00FF4A47"/>
    <w:rsid w:val="00FF5297"/>
    <w:rsid w:val="00FF5E7E"/>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2778"/>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illenbrand.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4326</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5015</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2025-02-04T05:47:00Z</cp:lastPrinted>
  <dcterms:created xsi:type="dcterms:W3CDTF">2025-02-04T05:47:00Z</dcterms:created>
  <dcterms:modified xsi:type="dcterms:W3CDTF">2025-02-04T05:47:00Z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