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FE3116" w:rsidP="00FE3116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65145" cy="669925"/>
                  <wp:effectExtent l="0" t="0" r="1905" b="0"/>
                  <wp:docPr id="2" name="Grafik 2" descr="http://www.thebatteryshow.eu/assets/resources/images/TBE/Logos/TBE-heade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ebatteryshow.eu/assets/resources/images/TBE/Logos/TBE-heade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:rsidR="006027E4" w:rsidRPr="00347E7F" w:rsidRDefault="006027E4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FE3116">
            <w:pPr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6B46FF">
      <w:pPr>
        <w:pStyle w:val="Pressemitteilung"/>
      </w:pPr>
      <w:r>
        <w:t>Pressemitteilung</w:t>
      </w:r>
    </w:p>
    <w:p w:rsidR="00E51538" w:rsidRPr="00D804BB" w:rsidRDefault="001C10E1" w:rsidP="008E3C5E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auf der </w:t>
      </w:r>
      <w:proofErr w:type="spellStart"/>
      <w:r w:rsidRPr="00D804BB">
        <w:rPr>
          <w:b/>
          <w:bCs/>
        </w:rPr>
        <w:t>Battery</w:t>
      </w:r>
      <w:proofErr w:type="spellEnd"/>
      <w:r w:rsidRPr="00D804BB">
        <w:rPr>
          <w:b/>
          <w:bCs/>
        </w:rPr>
        <w:t xml:space="preserve"> Show Europe</w:t>
      </w:r>
    </w:p>
    <w:p w:rsidR="00002084" w:rsidRDefault="00FE3116" w:rsidP="00450C29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Konti</w:t>
      </w:r>
      <w:r w:rsidR="00D804BB">
        <w:rPr>
          <w:b/>
          <w:sz w:val="28"/>
        </w:rPr>
        <w:t>n</w:t>
      </w:r>
      <w:r>
        <w:rPr>
          <w:b/>
          <w:sz w:val="28"/>
        </w:rPr>
        <w:t>u</w:t>
      </w:r>
      <w:r w:rsidR="00D804BB">
        <w:rPr>
          <w:b/>
          <w:sz w:val="28"/>
        </w:rPr>
        <w:t>ie</w:t>
      </w:r>
      <w:r w:rsidR="00450C29">
        <w:rPr>
          <w:b/>
          <w:sz w:val="28"/>
        </w:rPr>
        <w:t xml:space="preserve">rliche </w:t>
      </w:r>
      <w:r>
        <w:rPr>
          <w:b/>
          <w:sz w:val="28"/>
        </w:rPr>
        <w:t>Extrusion</w:t>
      </w:r>
      <w:r w:rsidR="00450C29">
        <w:rPr>
          <w:b/>
          <w:sz w:val="28"/>
        </w:rPr>
        <w:t xml:space="preserve"> von Batteriematerialien</w:t>
      </w:r>
      <w:r w:rsidRPr="00FE3116">
        <w:t xml:space="preserve"> </w:t>
      </w:r>
      <w:r w:rsidRPr="00FE3116">
        <w:rPr>
          <w:b/>
          <w:sz w:val="28"/>
        </w:rPr>
        <w:t>mit hoher und reproduzierbarer Qualität</w:t>
      </w:r>
    </w:p>
    <w:p w:rsidR="001C10E1" w:rsidRDefault="00002084" w:rsidP="00732D8C">
      <w:pPr>
        <w:pStyle w:val="text"/>
        <w:suppressAutoHyphens/>
        <w:spacing w:before="240"/>
      </w:pPr>
      <w:r w:rsidRPr="003369E2">
        <w:rPr>
          <w:i/>
          <w:iCs/>
        </w:rPr>
        <w:t xml:space="preserve">Stuttgart, </w:t>
      </w:r>
      <w:r w:rsidR="00732D8C">
        <w:rPr>
          <w:i/>
          <w:iCs/>
        </w:rPr>
        <w:t>März</w:t>
      </w:r>
      <w:bookmarkStart w:id="6" w:name="_GoBack"/>
      <w:bookmarkEnd w:id="6"/>
      <w:r w:rsidRPr="003369E2">
        <w:rPr>
          <w:i/>
          <w:iCs/>
        </w:rPr>
        <w:t xml:space="preserve"> 201</w:t>
      </w:r>
      <w:r w:rsidR="001B75FB">
        <w:rPr>
          <w:i/>
          <w:iCs/>
        </w:rPr>
        <w:t>8</w:t>
      </w:r>
      <w:r w:rsidRPr="003369E2">
        <w:t xml:space="preserve"> –</w:t>
      </w:r>
      <w:r w:rsidR="00E51538">
        <w:t xml:space="preserve"> </w:t>
      </w:r>
      <w:r w:rsidR="00FE3116">
        <w:t xml:space="preserve">Zur </w:t>
      </w:r>
      <w:proofErr w:type="spellStart"/>
      <w:r w:rsidR="00FE3116">
        <w:t>Battery</w:t>
      </w:r>
      <w:proofErr w:type="spellEnd"/>
      <w:r w:rsidR="00FE3116">
        <w:t xml:space="preserve"> Show Europe 2018, die vom 15. bis </w:t>
      </w:r>
      <w:r w:rsidR="00FE3116" w:rsidRPr="00621593">
        <w:t>17</w:t>
      </w:r>
      <w:r w:rsidR="00FE3116">
        <w:t>.</w:t>
      </w:r>
      <w:r w:rsidR="00FE3116" w:rsidRPr="00621593">
        <w:t xml:space="preserve"> Mai </w:t>
      </w:r>
      <w:r w:rsidR="00FE3116">
        <w:t xml:space="preserve">in Hannover stattfindet, zeigt Coperion auf Stand 212 </w:t>
      </w:r>
      <w:r w:rsidR="000613F0">
        <w:t xml:space="preserve">seine Lösungen für </w:t>
      </w:r>
      <w:r w:rsidR="00FE3116">
        <w:t xml:space="preserve">den Einsatz seiner hoch produktiven ZSK-Doppelschneckenextruder für die </w:t>
      </w:r>
      <w:r w:rsidR="00621593">
        <w:t xml:space="preserve">kontinuierliche </w:t>
      </w:r>
      <w:r w:rsidR="00FE3116">
        <w:t xml:space="preserve">Herstellung </w:t>
      </w:r>
      <w:r w:rsidR="00621593">
        <w:t>von Kathoden- und Anodenmassen</w:t>
      </w:r>
      <w:r w:rsidR="00E51538" w:rsidRPr="001E6B3B">
        <w:t xml:space="preserve"> </w:t>
      </w:r>
      <w:r w:rsidR="00621593">
        <w:t xml:space="preserve">sowie </w:t>
      </w:r>
      <w:r w:rsidR="00FE3116">
        <w:t xml:space="preserve">von </w:t>
      </w:r>
      <w:proofErr w:type="spellStart"/>
      <w:r w:rsidR="00FE3116">
        <w:t>Separator</w:t>
      </w:r>
      <w:r w:rsidR="00621593" w:rsidRPr="00621593">
        <w:t>folie</w:t>
      </w:r>
      <w:proofErr w:type="spellEnd"/>
      <w:r w:rsidR="00FE3116">
        <w:t>. Mit hoher Präzision arbeitende Dosiersysteme von Coperion K-</w:t>
      </w:r>
      <w:proofErr w:type="spellStart"/>
      <w:r w:rsidR="00FE3116">
        <w:t>Tron</w:t>
      </w:r>
      <w:proofErr w:type="spellEnd"/>
      <w:r w:rsidR="00FE3116">
        <w:t xml:space="preserve"> speisen dabei Rohstoffe wie Aktivmaterialien, Bindemittel, </w:t>
      </w:r>
      <w:proofErr w:type="spellStart"/>
      <w:r w:rsidR="00FE3116">
        <w:t>Leitruße</w:t>
      </w:r>
      <w:proofErr w:type="spellEnd"/>
      <w:r w:rsidR="00FE3116">
        <w:t xml:space="preserve"> und Flüssigkeiten, einzeln oder als </w:t>
      </w:r>
      <w:proofErr w:type="spellStart"/>
      <w:r w:rsidR="00FE3116">
        <w:t>Premixe</w:t>
      </w:r>
      <w:proofErr w:type="spellEnd"/>
      <w:r w:rsidR="00FE3116">
        <w:t xml:space="preserve">, in das Verfahrensteil der Extruder ein. In optimal auf die Prozesse abgestimmten </w:t>
      </w:r>
      <w:r w:rsidR="000613F0">
        <w:t>Verfahrenszonen</w:t>
      </w:r>
      <w:r w:rsidR="00FE3116">
        <w:t xml:space="preserve"> erfolgt dort das Fördern, Mischen, Scheren und Homogenisieren als Voraussetzung für Produkte mit durchgehend hoher und reproduzierbarer Qualität</w:t>
      </w:r>
      <w:r w:rsidR="001C10E1">
        <w:t>.</w:t>
      </w:r>
      <w:r w:rsidR="00905B72">
        <w:t xml:space="preserve"> </w:t>
      </w:r>
    </w:p>
    <w:p w:rsidR="004E48DE" w:rsidRDefault="00FE3116" w:rsidP="000613F0">
      <w:pPr>
        <w:pStyle w:val="text"/>
        <w:suppressAutoHyphens/>
        <w:spacing w:before="120"/>
      </w:pPr>
      <w:r>
        <w:t xml:space="preserve">Aufgrund der oft abrasiven und </w:t>
      </w:r>
      <w:r w:rsidR="00411E08">
        <w:t>teilweise toxisch</w:t>
      </w:r>
      <w:r>
        <w:t>en</w:t>
      </w:r>
      <w:r w:rsidR="00212491">
        <w:t xml:space="preserve"> </w:t>
      </w:r>
      <w:r>
        <w:t xml:space="preserve">Eigenschaften der </w:t>
      </w:r>
      <w:r w:rsidR="000613F0">
        <w:t xml:space="preserve">zu </w:t>
      </w:r>
      <w:r>
        <w:t>verarbeite</w:t>
      </w:r>
      <w:r w:rsidR="000613F0">
        <w:t>nd</w:t>
      </w:r>
      <w:r>
        <w:t xml:space="preserve">en Rohstoffe fertigt Coperion </w:t>
      </w:r>
      <w:r w:rsidR="00557979">
        <w:t xml:space="preserve">die produktberührenden Teile </w:t>
      </w:r>
      <w:r>
        <w:t xml:space="preserve">seiner Systeme aus </w:t>
      </w:r>
      <w:r w:rsidR="00557979">
        <w:t>Werkstoffkombination</w:t>
      </w:r>
      <w:r>
        <w:t>en mit besonders hoher Verschleißfestigkeit</w:t>
      </w:r>
      <w:r w:rsidR="00FA2575">
        <w:t>.</w:t>
      </w:r>
      <w:r w:rsidR="00557979">
        <w:t xml:space="preserve"> </w:t>
      </w:r>
      <w:r>
        <w:t>Dadurch lassen sich s</w:t>
      </w:r>
      <w:r w:rsidR="00557979">
        <w:t xml:space="preserve">elbst bei der Verarbeitung </w:t>
      </w:r>
      <w:r>
        <w:t xml:space="preserve">ultraharter </w:t>
      </w:r>
      <w:r w:rsidR="00557979" w:rsidRPr="00557979">
        <w:t>Sili</w:t>
      </w:r>
      <w:r>
        <w:t>ziumkarbide</w:t>
      </w:r>
      <w:r w:rsidR="00557979">
        <w:t xml:space="preserve"> </w:t>
      </w:r>
      <w:r>
        <w:t>K</w:t>
      </w:r>
      <w:r w:rsidR="00557979">
        <w:t xml:space="preserve">ontaminationen des Endprodukts </w:t>
      </w:r>
      <w:r>
        <w:t xml:space="preserve">durch abgelöste Metallpartikel langzeitig </w:t>
      </w:r>
      <w:r w:rsidR="00557979">
        <w:t>verm</w:t>
      </w:r>
      <w:r>
        <w:t>ei</w:t>
      </w:r>
      <w:r w:rsidR="00557979">
        <w:t xml:space="preserve">den. </w:t>
      </w:r>
      <w:r w:rsidR="00DF073D">
        <w:t>Bei Bedarf</w:t>
      </w:r>
      <w:r w:rsidR="00557979">
        <w:t xml:space="preserve"> kann die Dosierung der Rohmaterialien staubdicht ausgeführt werden. Dabei </w:t>
      </w:r>
      <w:r w:rsidR="00DF073D">
        <w:t>profitiert</w:t>
      </w:r>
      <w:r w:rsidR="00557979">
        <w:t xml:space="preserve"> Coperion </w:t>
      </w:r>
      <w:r w:rsidR="00DF073D">
        <w:t xml:space="preserve">von </w:t>
      </w:r>
      <w:r w:rsidR="00557979">
        <w:t>seine</w:t>
      </w:r>
      <w:r w:rsidR="00DF073D">
        <w:t>r</w:t>
      </w:r>
      <w:r w:rsidR="00557979">
        <w:t xml:space="preserve"> </w:t>
      </w:r>
      <w:r w:rsidR="00DF073D">
        <w:t>langjährige</w:t>
      </w:r>
      <w:r w:rsidR="00557979">
        <w:t xml:space="preserve"> Erfahrung </w:t>
      </w:r>
      <w:r w:rsidR="00DF073D">
        <w:t>aus</w:t>
      </w:r>
      <w:r w:rsidR="00557979">
        <w:t xml:space="preserve"> der Realisierung von </w:t>
      </w:r>
      <w:r w:rsidR="00DF073D">
        <w:t xml:space="preserve">Extrusionsanlagen für pharmazeutische Anwendungen. </w:t>
      </w:r>
      <w:r w:rsidR="00411E08">
        <w:t>Darüber hinaus werden ZSK-Anlagen</w:t>
      </w:r>
      <w:r w:rsidR="00212491">
        <w:t xml:space="preserve"> </w:t>
      </w:r>
      <w:r w:rsidR="00411E08">
        <w:t>für die Herstellung von Batteriemassen nach den strengen Ex-Schutz-Vorschriften ausgelegt.</w:t>
      </w:r>
    </w:p>
    <w:p w:rsidR="00FE3116" w:rsidRPr="00FE3116" w:rsidRDefault="00FE3116" w:rsidP="00905B72">
      <w:pPr>
        <w:pStyle w:val="text"/>
        <w:suppressAutoHyphens/>
        <w:spacing w:before="120"/>
        <w:rPr>
          <w:b/>
        </w:rPr>
      </w:pPr>
      <w:r w:rsidRPr="00FE3116">
        <w:rPr>
          <w:b/>
        </w:rPr>
        <w:t>Universelles Hochleistungssystem</w:t>
      </w:r>
    </w:p>
    <w:p w:rsidR="00905B72" w:rsidRDefault="00FE3116" w:rsidP="000613F0">
      <w:pPr>
        <w:pStyle w:val="text"/>
        <w:suppressAutoHyphens/>
        <w:spacing w:before="120"/>
      </w:pPr>
      <w:r>
        <w:t>Aufbauend auf einer mehr als 60jährigen Entwicklungsgeschichte ist der ZSK</w:t>
      </w:r>
      <w:r w:rsidR="000613F0">
        <w:t>-</w:t>
      </w:r>
      <w:r>
        <w:t xml:space="preserve">Doppelschneckenextruder von Coperion heute ein universell einsetzbares </w:t>
      </w:r>
      <w:r w:rsidR="00905B72" w:rsidRPr="00411E08">
        <w:t>Hochleistun</w:t>
      </w:r>
      <w:r w:rsidR="00905B72">
        <w:t>gs</w:t>
      </w:r>
      <w:r>
        <w:t>system für die Aufbereitung von Rohstoffmischungen, das mit Schneckendurchmessern von 18 mm bis 420 </w:t>
      </w:r>
      <w:r w:rsidR="00905B72">
        <w:t xml:space="preserve">mm </w:t>
      </w:r>
      <w:r>
        <w:t>Durchsätze von 200 g/h bis 125 </w:t>
      </w:r>
      <w:r w:rsidR="00905B72">
        <w:t>t/h</w:t>
      </w:r>
      <w:r>
        <w:t xml:space="preserve"> ermöglicht</w:t>
      </w:r>
      <w:r w:rsidR="00905B72">
        <w:t xml:space="preserve">. Das </w:t>
      </w:r>
      <w:r>
        <w:t xml:space="preserve">nach dem Baukastenprinzip </w:t>
      </w:r>
      <w:r>
        <w:lastRenderedPageBreak/>
        <w:t xml:space="preserve">gestaltete Verfahrensteil </w:t>
      </w:r>
      <w:r w:rsidR="000613F0">
        <w:t xml:space="preserve">des Extruders </w:t>
      </w:r>
      <w:r w:rsidR="00905B72">
        <w:t>besteht aus mehreren</w:t>
      </w:r>
      <w:r>
        <w:t>, hintereinander angeordneten</w:t>
      </w:r>
      <w:r w:rsidR="00905B72">
        <w:t xml:space="preserve"> Gehäusen, in denen sich die Schnecken gleichsinnig drehen. </w:t>
      </w:r>
      <w:r>
        <w:t xml:space="preserve">Dieser Aufbau gibt </w:t>
      </w:r>
      <w:r w:rsidR="00905B72">
        <w:t xml:space="preserve">maximale Flexibilität </w:t>
      </w:r>
      <w:r w:rsidR="00905B72" w:rsidRPr="00905B72">
        <w:t xml:space="preserve">bei der Anpassung des </w:t>
      </w:r>
      <w:r>
        <w:t xml:space="preserve">Systems </w:t>
      </w:r>
      <w:r w:rsidR="00905B72" w:rsidRPr="00905B72">
        <w:t xml:space="preserve">an die jeweilige </w:t>
      </w:r>
      <w:r>
        <w:t>A</w:t>
      </w:r>
      <w:r w:rsidR="00905B72" w:rsidRPr="00905B72">
        <w:t xml:space="preserve">ufgabe. </w:t>
      </w:r>
      <w:r>
        <w:t xml:space="preserve">Dabei bilden der </w:t>
      </w:r>
      <w:r w:rsidR="00905B72" w:rsidRPr="00905B72">
        <w:t xml:space="preserve">Extruder </w:t>
      </w:r>
      <w:r>
        <w:t xml:space="preserve">sowie die Dosier- und </w:t>
      </w:r>
      <w:r w:rsidR="00905B72" w:rsidRPr="00905B72">
        <w:t xml:space="preserve">Austragstechnologie </w:t>
      </w:r>
      <w:r>
        <w:t xml:space="preserve">von Coperion eine Einheit mit der zugehörigen </w:t>
      </w:r>
      <w:r w:rsidR="00905B72" w:rsidRPr="00905B72">
        <w:t>verfahrenstechnische</w:t>
      </w:r>
      <w:r>
        <w:t>n</w:t>
      </w:r>
      <w:r w:rsidR="00905B72" w:rsidRPr="00905B72">
        <w:t xml:space="preserve"> Unterstützung</w:t>
      </w:r>
      <w:r>
        <w:t>, sowohl beim Anfahren der Systeme als auch im laufenden Betrieb</w:t>
      </w:r>
      <w:r w:rsidR="00905B72" w:rsidRPr="00905B72">
        <w:t>.</w:t>
      </w:r>
    </w:p>
    <w:p w:rsidR="00905B72" w:rsidRPr="00BF582A" w:rsidRDefault="00905B72" w:rsidP="00D04FE1">
      <w:pPr>
        <w:pStyle w:val="text"/>
        <w:suppressAutoHyphens/>
        <w:spacing w:before="120"/>
      </w:pPr>
      <w:r w:rsidRPr="00BF582A">
        <w:t xml:space="preserve">Dazu Oliver Beiser, </w:t>
      </w:r>
      <w:r w:rsidR="00BF582A" w:rsidRPr="00BF582A">
        <w:t xml:space="preserve">Business Segment Manager Chemical </w:t>
      </w:r>
      <w:proofErr w:type="spellStart"/>
      <w:r w:rsidR="00BF582A" w:rsidRPr="00BF582A">
        <w:t>Applications</w:t>
      </w:r>
      <w:proofErr w:type="spellEnd"/>
      <w:r w:rsidR="00BF582A" w:rsidRPr="00BF582A">
        <w:t xml:space="preserve"> bei Coperion: „</w:t>
      </w:r>
      <w:r w:rsidRPr="00BF582A">
        <w:t xml:space="preserve">Unser ZSK-Doppelschneckenextruder </w:t>
      </w:r>
      <w:r w:rsidR="00D04FE1">
        <w:t>bildet</w:t>
      </w:r>
      <w:r w:rsidRPr="00BF582A">
        <w:t xml:space="preserve"> </w:t>
      </w:r>
      <w:r w:rsidR="00D04FE1">
        <w:t>zusammen mit unseren Coperion K-</w:t>
      </w:r>
      <w:proofErr w:type="spellStart"/>
      <w:r w:rsidR="00D04FE1">
        <w:t>Tron</w:t>
      </w:r>
      <w:proofErr w:type="spellEnd"/>
      <w:r w:rsidR="00D04FE1">
        <w:t xml:space="preserve"> Dosieren </w:t>
      </w:r>
      <w:r w:rsidRPr="00BF582A">
        <w:t xml:space="preserve">eine </w:t>
      </w:r>
      <w:r w:rsidR="00BF582A" w:rsidRPr="00BF582A">
        <w:t xml:space="preserve">zuverlässige </w:t>
      </w:r>
      <w:r w:rsidRPr="00BF582A">
        <w:t>Aufbereitungsanlage</w:t>
      </w:r>
      <w:r w:rsidR="00BF582A" w:rsidRPr="00BF582A">
        <w:t>, die sich vielfach im Markt bewährt</w:t>
      </w:r>
      <w:r w:rsidRPr="00BF582A">
        <w:t xml:space="preserve">. Dank </w:t>
      </w:r>
      <w:r w:rsidR="00BF582A" w:rsidRPr="00BF582A">
        <w:t>seiner</w:t>
      </w:r>
      <w:r w:rsidRPr="00BF582A">
        <w:t xml:space="preserve"> hohen Flexibilität im Aufbau lässt er sich perfekt </w:t>
      </w:r>
      <w:r w:rsidR="00BF582A" w:rsidRPr="00BF582A">
        <w:t>an die unterschiedlichen Verfahrensaufgaben bei der Herst</w:t>
      </w:r>
      <w:r w:rsidR="00450C29">
        <w:t>ellung von Batteriematerialien</w:t>
      </w:r>
      <w:r w:rsidR="00BF582A" w:rsidRPr="00BF582A">
        <w:t xml:space="preserve"> anpassen. Seine Zuverlässigkeit, seine langen Standzeiten und seine zahlreichen Eigenschaften zur Sicherung der hohen Produktqualität machen ihn zu</w:t>
      </w:r>
      <w:r w:rsidR="00FE3116">
        <w:t xml:space="preserve"> eine</w:t>
      </w:r>
      <w:r w:rsidR="00BF582A" w:rsidRPr="00BF582A">
        <w:t>r idealen Technologie für diesen zukunftsweisenden Markt.</w:t>
      </w:r>
      <w:r w:rsidR="00BF582A">
        <w:t>“</w:t>
      </w:r>
    </w:p>
    <w:p w:rsidR="00C526D4" w:rsidRPr="001E6B3B" w:rsidRDefault="00C526D4" w:rsidP="00850EDA">
      <w:pPr>
        <w:pStyle w:val="text"/>
        <w:suppressAutoHyphens/>
        <w:spacing w:before="120"/>
        <w:rPr>
          <w:b/>
        </w:rPr>
      </w:pP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</w:t>
      </w:r>
      <w:r w:rsidR="00C10E2B">
        <w:rPr>
          <w:rFonts w:cs="Arial"/>
          <w:sz w:val="20"/>
        </w:rPr>
        <w:t>ebs- und Servicegesellschaften.</w:t>
      </w: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7" w:name="OLE_LINK1"/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454C78" w:rsidRDefault="00454C78" w:rsidP="00950294">
      <w:pPr>
        <w:pStyle w:val="Konsens"/>
        <w:spacing w:before="120"/>
        <w:rPr>
          <w:szCs w:val="22"/>
        </w:rPr>
      </w:pPr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212491" w:rsidRPr="00E96ADC" w:rsidRDefault="00E96ADC" w:rsidP="00450C29">
      <w:pPr>
        <w:pStyle w:val="Kopfzeile"/>
        <w:spacing w:line="360" w:lineRule="auto"/>
        <w:rPr>
          <w:rFonts w:cs="Arial"/>
          <w:i/>
          <w:szCs w:val="22"/>
        </w:rPr>
      </w:pPr>
      <w:r w:rsidRPr="00E96ADC">
        <w:rPr>
          <w:rFonts w:cs="Arial"/>
          <w:i/>
          <w:szCs w:val="22"/>
        </w:rPr>
        <w:lastRenderedPageBreak/>
        <w:t xml:space="preserve">Der </w:t>
      </w:r>
      <w:r w:rsidR="00124BAE" w:rsidRPr="00E96ADC">
        <w:rPr>
          <w:rFonts w:cs="Arial"/>
          <w:i/>
          <w:szCs w:val="22"/>
        </w:rPr>
        <w:t>Doppelschneckenextruder ZSK von Coperion</w:t>
      </w:r>
      <w:r w:rsidRPr="00E96ADC">
        <w:rPr>
          <w:rFonts w:cs="Arial"/>
          <w:i/>
          <w:szCs w:val="22"/>
        </w:rPr>
        <w:t xml:space="preserve"> ist modular aufgebaut und eignet sich für die Herstellu</w:t>
      </w:r>
      <w:r w:rsidR="00FE3116">
        <w:rPr>
          <w:rFonts w:cs="Arial"/>
          <w:i/>
          <w:szCs w:val="22"/>
        </w:rPr>
        <w:t>ng unterschiedlichster Batterie</w:t>
      </w:r>
      <w:r w:rsidR="00450C29">
        <w:rPr>
          <w:rFonts w:cs="Arial"/>
          <w:i/>
          <w:szCs w:val="22"/>
        </w:rPr>
        <w:t>materialien</w:t>
      </w:r>
      <w:r w:rsidRPr="00E96ADC">
        <w:rPr>
          <w:rFonts w:cs="Arial"/>
          <w:i/>
          <w:szCs w:val="22"/>
        </w:rPr>
        <w:t xml:space="preserve">. </w:t>
      </w:r>
    </w:p>
    <w:p w:rsidR="000F6564" w:rsidRPr="00593107" w:rsidRDefault="00B333F7" w:rsidP="003F7315">
      <w:pPr>
        <w:pStyle w:val="Kopfzeile"/>
        <w:spacing w:before="120" w:line="360" w:lineRule="auto"/>
        <w:rPr>
          <w:i/>
          <w:szCs w:val="22"/>
        </w:rPr>
      </w:pPr>
      <w:r w:rsidRPr="00E96ADC">
        <w:rPr>
          <w:i/>
          <w:szCs w:val="22"/>
        </w:rPr>
        <w:t>Bild: Coperion, Stuttgart</w:t>
      </w:r>
    </w:p>
    <w:p w:rsidR="00F133C5" w:rsidRDefault="00F133C5" w:rsidP="006027E4">
      <w:pPr>
        <w:pStyle w:val="bild"/>
        <w:spacing w:before="120"/>
      </w:pPr>
    </w:p>
    <w:p w:rsidR="00124BAE" w:rsidRDefault="00124BAE" w:rsidP="006027E4">
      <w:pPr>
        <w:pStyle w:val="bild"/>
        <w:spacing w:before="120"/>
      </w:pPr>
    </w:p>
    <w:p w:rsidR="00CA0314" w:rsidRDefault="00E96ADC" w:rsidP="00E55AC6">
      <w:pPr>
        <w:pStyle w:val="bild"/>
        <w:spacing w:before="120"/>
      </w:pPr>
      <w:r>
        <w:t>Die Dosierungen für die Zuführung der Rohmaterialien in den ZSK-Extruder führt Coperion bei Bedarf staubdicht aus.</w:t>
      </w:r>
    </w:p>
    <w:p w:rsidR="00E96ADC" w:rsidRPr="00241C91" w:rsidRDefault="00E96ADC" w:rsidP="00E55AC6">
      <w:pPr>
        <w:pStyle w:val="bild"/>
        <w:spacing w:before="120"/>
      </w:pPr>
      <w:r>
        <w:t>Bild: Coperion, Stuttgart</w:t>
      </w:r>
    </w:p>
    <w:sectPr w:rsidR="00E96ADC" w:rsidRPr="00241C91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32D8C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32D8C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E86EE18" wp14:editId="3968DF44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74A17A9" wp14:editId="407A6DB6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211666" w:rsidP="009D7E9E">
          <w:pPr>
            <w:pStyle w:val="Kopfzeile"/>
            <w:widowControl w:val="0"/>
          </w:pPr>
          <w:bookmarkStart w:id="8" w:name="HeaderPage2Date"/>
          <w:bookmarkEnd w:id="8"/>
          <w:r>
            <w:t>Februar</w:t>
          </w:r>
          <w:r w:rsidR="00336917">
            <w:t xml:space="preserve"> 201</w:t>
          </w:r>
          <w:r w:rsidR="001B75FB"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3310156" wp14:editId="2A0D082D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0FF6835" wp14:editId="714DAC7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4BAE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47CF"/>
    <w:rsid w:val="001C4E6D"/>
    <w:rsid w:val="001D2408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A0AF8"/>
    <w:rsid w:val="002A49E8"/>
    <w:rsid w:val="002A649D"/>
    <w:rsid w:val="002A7CC7"/>
    <w:rsid w:val="002B4C17"/>
    <w:rsid w:val="002C6712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2235D"/>
    <w:rsid w:val="00422823"/>
    <w:rsid w:val="00423AC4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21593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4FC3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32D8C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252F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52AA1"/>
    <w:rsid w:val="00A571F8"/>
    <w:rsid w:val="00A67CD6"/>
    <w:rsid w:val="00A76762"/>
    <w:rsid w:val="00A7706A"/>
    <w:rsid w:val="00A84FD5"/>
    <w:rsid w:val="00A857FF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04FE1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96ADC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3898-04BD-4D3F-96C4-4B333882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4686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3</cp:revision>
  <cp:lastPrinted>2018-02-19T12:22:00Z</cp:lastPrinted>
  <dcterms:created xsi:type="dcterms:W3CDTF">2018-02-19T12:23:00Z</dcterms:created>
  <dcterms:modified xsi:type="dcterms:W3CDTF">2018-03-12T13:40:00Z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