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1FB86" w14:textId="77777777" w:rsidR="009B7C57" w:rsidRPr="00415D22" w:rsidRDefault="009B7C57" w:rsidP="009B7C57">
      <w:pPr>
        <w:pStyle w:val="Kontakt"/>
        <w:ind w:left="7230"/>
        <w:rPr>
          <w:b/>
          <w:bCs/>
          <w:lang w:val="en-US"/>
        </w:rPr>
      </w:pPr>
      <w:proofErr w:type="spellStart"/>
      <w:r w:rsidRPr="00415D22">
        <w:rPr>
          <w:b/>
          <w:bCs/>
          <w:lang w:val="en-US"/>
        </w:rPr>
        <w:t>Kontakt</w:t>
      </w:r>
      <w:proofErr w:type="spellEnd"/>
    </w:p>
    <w:p w14:paraId="455B3905" w14:textId="77777777" w:rsidR="004C66B6" w:rsidRPr="006A49AF" w:rsidRDefault="004C66B6" w:rsidP="004C66B6">
      <w:pPr>
        <w:pStyle w:val="Kontakt"/>
        <w:ind w:left="7230"/>
        <w:rPr>
          <w:lang w:val="en-GB"/>
        </w:rPr>
      </w:pPr>
      <w:r>
        <w:rPr>
          <w:lang w:val="en-GB"/>
        </w:rPr>
        <w:t>Regula Sullivan</w:t>
      </w:r>
    </w:p>
    <w:p w14:paraId="57A7509A" w14:textId="77777777" w:rsidR="004C66B6" w:rsidRPr="006A49AF" w:rsidRDefault="004C66B6" w:rsidP="004C66B6">
      <w:pPr>
        <w:pStyle w:val="Kontakt"/>
        <w:ind w:left="7230"/>
        <w:rPr>
          <w:lang w:val="en-GB"/>
        </w:rPr>
      </w:pPr>
      <w:r w:rsidRPr="006A49AF">
        <w:rPr>
          <w:lang w:val="en-GB"/>
        </w:rPr>
        <w:t>Marketing</w:t>
      </w:r>
      <w:r>
        <w:rPr>
          <w:lang w:val="en-GB"/>
        </w:rPr>
        <w:t xml:space="preserve"> Communications</w:t>
      </w:r>
    </w:p>
    <w:p w14:paraId="48CC1157" w14:textId="77777777" w:rsidR="004C66B6" w:rsidRPr="00E839BC" w:rsidRDefault="004C66B6" w:rsidP="004C66B6">
      <w:pPr>
        <w:pStyle w:val="Kontakt"/>
        <w:ind w:left="7230" w:right="-511"/>
        <w:rPr>
          <w:lang w:val="en-US"/>
        </w:rPr>
      </w:pPr>
      <w:r w:rsidRPr="00E839BC">
        <w:rPr>
          <w:lang w:val="en-US"/>
        </w:rPr>
        <w:t>Coperion K-Tron (Switzerland) LLC.</w:t>
      </w:r>
    </w:p>
    <w:p w14:paraId="57C217F0" w14:textId="77777777" w:rsidR="004C66B6" w:rsidRPr="00EB3C8E" w:rsidRDefault="004C66B6" w:rsidP="004C66B6">
      <w:pPr>
        <w:pStyle w:val="Kontakt"/>
        <w:ind w:left="7230"/>
        <w:rPr>
          <w:lang w:val="de-CH"/>
        </w:rPr>
      </w:pPr>
      <w:proofErr w:type="spellStart"/>
      <w:r w:rsidRPr="00EB3C8E">
        <w:rPr>
          <w:lang w:val="de-CH"/>
        </w:rPr>
        <w:t>Lenzhardweg</w:t>
      </w:r>
      <w:proofErr w:type="spellEnd"/>
      <w:r w:rsidRPr="00EB3C8E">
        <w:rPr>
          <w:lang w:val="de-CH"/>
        </w:rPr>
        <w:t xml:space="preserve"> 43/45</w:t>
      </w:r>
    </w:p>
    <w:p w14:paraId="4C1D2A27" w14:textId="77777777" w:rsidR="004C66B6" w:rsidRPr="00EB3C8E" w:rsidRDefault="004C66B6" w:rsidP="004C66B6">
      <w:pPr>
        <w:pStyle w:val="Kontakt"/>
        <w:ind w:left="7230"/>
        <w:rPr>
          <w:lang w:val="de-CH"/>
        </w:rPr>
      </w:pPr>
      <w:r w:rsidRPr="00EB3C8E">
        <w:rPr>
          <w:lang w:val="de-CH"/>
        </w:rPr>
        <w:t>5702 Niederlenz</w:t>
      </w:r>
    </w:p>
    <w:p w14:paraId="15E6FD73" w14:textId="77777777" w:rsidR="004C66B6" w:rsidRPr="00EB3C8E" w:rsidRDefault="004C66B6" w:rsidP="004C66B6">
      <w:pPr>
        <w:pStyle w:val="Kontakt"/>
        <w:ind w:left="7230"/>
        <w:rPr>
          <w:lang w:val="de-CH"/>
        </w:rPr>
      </w:pPr>
      <w:r>
        <w:rPr>
          <w:lang w:val="de-CH"/>
        </w:rPr>
        <w:t>Schweiz</w:t>
      </w:r>
    </w:p>
    <w:p w14:paraId="5995F21A" w14:textId="77777777" w:rsidR="004C66B6" w:rsidRPr="00EB3C8E" w:rsidRDefault="004C66B6" w:rsidP="004C66B6">
      <w:pPr>
        <w:pStyle w:val="Kontakt"/>
        <w:ind w:left="7230"/>
        <w:rPr>
          <w:lang w:val="de-CH"/>
        </w:rPr>
      </w:pPr>
    </w:p>
    <w:p w14:paraId="6875BAAA" w14:textId="77777777" w:rsidR="004C66B6" w:rsidRPr="00EB3C8E" w:rsidRDefault="004C66B6" w:rsidP="004C66B6">
      <w:pPr>
        <w:pStyle w:val="Kontakt"/>
        <w:ind w:left="7230"/>
        <w:rPr>
          <w:lang w:val="de-CH"/>
        </w:rPr>
      </w:pPr>
      <w:r w:rsidRPr="00EB3C8E">
        <w:rPr>
          <w:lang w:val="de-CH"/>
        </w:rPr>
        <w:t>Tele</w:t>
      </w:r>
      <w:r>
        <w:rPr>
          <w:lang w:val="de-CH"/>
        </w:rPr>
        <w:t>f</w:t>
      </w:r>
      <w:r w:rsidRPr="00EB3C8E">
        <w:rPr>
          <w:lang w:val="de-CH"/>
        </w:rPr>
        <w:t>on +41 62 885-7171</w:t>
      </w:r>
    </w:p>
    <w:p w14:paraId="07870931" w14:textId="77777777" w:rsidR="004C66B6" w:rsidRPr="00EB3C8E" w:rsidRDefault="004C66B6" w:rsidP="004C66B6">
      <w:pPr>
        <w:pStyle w:val="Kontakt"/>
        <w:ind w:left="7230" w:right="-186"/>
        <w:rPr>
          <w:lang w:val="de-CH"/>
        </w:rPr>
      </w:pPr>
      <w:r w:rsidRPr="00EB3C8E">
        <w:rPr>
          <w:lang w:val="de-CH"/>
        </w:rPr>
        <w:t>Regula.Sullivan@coperion.com</w:t>
      </w:r>
    </w:p>
    <w:p w14:paraId="627852D3" w14:textId="77777777" w:rsidR="002B6CD7" w:rsidRPr="00190458" w:rsidRDefault="004C66B6" w:rsidP="004C66B6">
      <w:pPr>
        <w:pStyle w:val="Kontakt"/>
        <w:ind w:left="7230"/>
        <w:rPr>
          <w:bCs/>
        </w:rPr>
      </w:pPr>
      <w:r w:rsidRPr="00DB1844">
        <w:t>www.coperion.com</w:t>
      </w:r>
    </w:p>
    <w:p w14:paraId="3D0E4111" w14:textId="77777777" w:rsidR="009B7C57" w:rsidRDefault="009B7C57" w:rsidP="0060703A">
      <w:pPr>
        <w:pStyle w:val="Pressemitteilung"/>
        <w:rPr>
          <w:lang w:val="de-CH"/>
        </w:rPr>
      </w:pPr>
    </w:p>
    <w:p w14:paraId="66E30FE7" w14:textId="77777777" w:rsidR="008609A9" w:rsidRPr="008C4688" w:rsidRDefault="002B6CD7" w:rsidP="0060703A">
      <w:pPr>
        <w:pStyle w:val="Pressemitteilung"/>
        <w:rPr>
          <w:lang w:val="de-CH"/>
        </w:rPr>
      </w:pPr>
      <w:r w:rsidRPr="008C4688">
        <w:rPr>
          <w:lang w:val="de-CH"/>
        </w:rPr>
        <w:t>Press</w:t>
      </w:r>
      <w:r w:rsidR="0060703A" w:rsidRPr="008C4688">
        <w:rPr>
          <w:lang w:val="de-CH"/>
        </w:rPr>
        <w:t>emitteilung</w:t>
      </w:r>
    </w:p>
    <w:p w14:paraId="2FE5EBE2" w14:textId="77777777" w:rsidR="008609A9" w:rsidRPr="008C4688" w:rsidRDefault="008609A9" w:rsidP="009B7C57">
      <w:pPr>
        <w:spacing w:line="360" w:lineRule="auto"/>
        <w:rPr>
          <w:lang w:val="de-CH"/>
        </w:rPr>
      </w:pPr>
    </w:p>
    <w:p w14:paraId="5910C571" w14:textId="558BDD62" w:rsidR="00B232FD" w:rsidRDefault="00B232FD" w:rsidP="0060703A">
      <w:pPr>
        <w:tabs>
          <w:tab w:val="left" w:pos="225"/>
        </w:tabs>
        <w:autoSpaceDE w:val="0"/>
        <w:autoSpaceDN w:val="0"/>
        <w:adjustRightInd w:val="0"/>
        <w:contextualSpacing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K-Vision 2.0 Software erweitert die Steuerungs- und Kontrollmöglichkeiten bei </w:t>
      </w:r>
      <w:proofErr w:type="spellStart"/>
      <w:r>
        <w:rPr>
          <w:rFonts w:cs="Arial"/>
          <w:b/>
          <w:bCs/>
          <w:sz w:val="28"/>
          <w:szCs w:val="28"/>
        </w:rPr>
        <w:t>Dosierern</w:t>
      </w:r>
      <w:proofErr w:type="spellEnd"/>
    </w:p>
    <w:p w14:paraId="16894D8F" w14:textId="77777777" w:rsidR="00553842" w:rsidRPr="0060703A" w:rsidRDefault="00553842" w:rsidP="00553842">
      <w:pPr>
        <w:pStyle w:val="NoParagraphStyle"/>
        <w:jc w:val="center"/>
        <w:rPr>
          <w:rFonts w:ascii="Arial" w:hAnsi="Arial"/>
          <w:color w:val="auto"/>
          <w:sz w:val="22"/>
          <w:szCs w:val="22"/>
          <w:lang w:val="de-DE"/>
        </w:rPr>
      </w:pPr>
    </w:p>
    <w:p w14:paraId="222F2EB8" w14:textId="77777777" w:rsidR="005B22C7" w:rsidRDefault="009B1A1C" w:rsidP="008D0810">
      <w:pPr>
        <w:snapToGrid w:val="0"/>
        <w:spacing w:line="360" w:lineRule="auto"/>
        <w:rPr>
          <w:rFonts w:cs="Arial"/>
          <w:szCs w:val="22"/>
          <w:lang w:val="de-CH"/>
        </w:rPr>
      </w:pPr>
      <w:r w:rsidRPr="0060703A">
        <w:rPr>
          <w:rFonts w:cs="Arial"/>
          <w:i/>
          <w:iCs/>
          <w:szCs w:val="22"/>
        </w:rPr>
        <w:t>Niederlenz, S</w:t>
      </w:r>
      <w:r w:rsidR="0060703A" w:rsidRPr="0060703A">
        <w:rPr>
          <w:rFonts w:cs="Arial"/>
          <w:i/>
          <w:iCs/>
          <w:szCs w:val="22"/>
        </w:rPr>
        <w:t xml:space="preserve">chweiz, im </w:t>
      </w:r>
      <w:r w:rsidR="00415D22">
        <w:rPr>
          <w:rFonts w:cs="Arial"/>
          <w:i/>
          <w:iCs/>
          <w:szCs w:val="22"/>
        </w:rPr>
        <w:t>August</w:t>
      </w:r>
      <w:r w:rsidR="00190458">
        <w:rPr>
          <w:rFonts w:cs="Arial"/>
          <w:i/>
          <w:iCs/>
          <w:szCs w:val="22"/>
        </w:rPr>
        <w:t xml:space="preserve"> </w:t>
      </w:r>
      <w:r w:rsidR="00DC5F94" w:rsidRPr="0060703A">
        <w:rPr>
          <w:rFonts w:cs="Arial"/>
          <w:i/>
          <w:iCs/>
          <w:szCs w:val="22"/>
        </w:rPr>
        <w:t>201</w:t>
      </w:r>
      <w:r w:rsidR="00190458">
        <w:rPr>
          <w:rFonts w:cs="Arial"/>
          <w:i/>
          <w:iCs/>
          <w:szCs w:val="22"/>
        </w:rPr>
        <w:t>8</w:t>
      </w:r>
      <w:r w:rsidRPr="0060703A">
        <w:rPr>
          <w:rFonts w:cs="Arial"/>
          <w:szCs w:val="22"/>
        </w:rPr>
        <w:t xml:space="preserve"> </w:t>
      </w:r>
      <w:r w:rsidR="0060703A" w:rsidRPr="0060703A">
        <w:rPr>
          <w:rFonts w:cs="Arial"/>
          <w:szCs w:val="22"/>
        </w:rPr>
        <w:t>–</w:t>
      </w:r>
      <w:r w:rsidRPr="0060703A">
        <w:rPr>
          <w:rFonts w:cs="Arial"/>
          <w:szCs w:val="22"/>
        </w:rPr>
        <w:t xml:space="preserve"> </w:t>
      </w:r>
      <w:r w:rsidR="00DE3A1D">
        <w:rPr>
          <w:rFonts w:cs="Arial"/>
          <w:szCs w:val="22"/>
        </w:rPr>
        <w:t xml:space="preserve">Coperion K-Tron, Niederlenz, Schweiz, hat ihre bewährte </w:t>
      </w:r>
      <w:r w:rsidR="004C66B6" w:rsidRPr="00747741">
        <w:rPr>
          <w:rFonts w:cs="Arial"/>
          <w:szCs w:val="22"/>
        </w:rPr>
        <w:t xml:space="preserve">K-Vision™ </w:t>
      </w:r>
      <w:r w:rsidR="00DE3A1D">
        <w:rPr>
          <w:rFonts w:cs="Arial"/>
          <w:szCs w:val="22"/>
        </w:rPr>
        <w:t xml:space="preserve">Software mit neuen Funktionen erweitert. </w:t>
      </w:r>
      <w:r w:rsidR="001C3748" w:rsidRPr="00747741">
        <w:rPr>
          <w:rFonts w:cs="Arial"/>
          <w:szCs w:val="22"/>
        </w:rPr>
        <w:t>K-Vision™</w:t>
      </w:r>
      <w:r w:rsidR="001C3748">
        <w:rPr>
          <w:rFonts w:cs="Arial"/>
          <w:szCs w:val="22"/>
        </w:rPr>
        <w:t xml:space="preserve"> </w:t>
      </w:r>
      <w:r w:rsidR="004C66B6" w:rsidRPr="00747741">
        <w:rPr>
          <w:rFonts w:cs="Arial"/>
          <w:szCs w:val="22"/>
        </w:rPr>
        <w:t>ist eine Bedieneinheit zur Steuerung von mehreren Geräten in einem Prozess</w:t>
      </w:r>
      <w:r w:rsidR="004C66B6" w:rsidRPr="00747741">
        <w:rPr>
          <w:rFonts w:cs="Arial"/>
          <w:szCs w:val="22"/>
          <w:lang w:val="de-CH"/>
        </w:rPr>
        <w:t xml:space="preserve">. Mit der Einführung der Software-Version 2.0 bietet die K-Vision Steuerung nun die Möglichkeit, </w:t>
      </w:r>
      <w:r w:rsidR="008D0810">
        <w:rPr>
          <w:rFonts w:cs="Arial"/>
          <w:szCs w:val="22"/>
          <w:lang w:val="de-CH"/>
        </w:rPr>
        <w:t xml:space="preserve">bis zu </w:t>
      </w:r>
      <w:r w:rsidR="004C66B6" w:rsidRPr="004C66B6">
        <w:rPr>
          <w:rFonts w:cs="Arial"/>
          <w:szCs w:val="22"/>
          <w:lang w:val="de-CH"/>
        </w:rPr>
        <w:t>24 Geräte (</w:t>
      </w:r>
      <w:r w:rsidR="001C3748">
        <w:rPr>
          <w:rFonts w:cs="Arial"/>
          <w:szCs w:val="22"/>
          <w:lang w:val="de-CH"/>
        </w:rPr>
        <w:t>beispielsweise</w:t>
      </w:r>
      <w:r w:rsidR="004C66B6" w:rsidRPr="004C66B6">
        <w:rPr>
          <w:rFonts w:cs="Arial"/>
          <w:szCs w:val="22"/>
          <w:lang w:val="de-CH"/>
        </w:rPr>
        <w:t xml:space="preserve"> KCM</w:t>
      </w:r>
      <w:r w:rsidR="00781003">
        <w:rPr>
          <w:rFonts w:cs="Arial"/>
          <w:szCs w:val="22"/>
          <w:lang w:val="de-CH"/>
        </w:rPr>
        <w:t>-</w:t>
      </w:r>
      <w:r w:rsidR="004C66B6" w:rsidRPr="004C66B6">
        <w:rPr>
          <w:rFonts w:cs="Arial"/>
          <w:szCs w:val="22"/>
          <w:lang w:val="de-CH"/>
        </w:rPr>
        <w:t>Dosiersteuerungen oder MPC</w:t>
      </w:r>
      <w:r w:rsidR="00781003">
        <w:rPr>
          <w:rFonts w:cs="Arial"/>
          <w:szCs w:val="22"/>
          <w:lang w:val="de-CH"/>
        </w:rPr>
        <w:t>-</w:t>
      </w:r>
      <w:r w:rsidR="004C66B6" w:rsidRPr="004C66B6">
        <w:rPr>
          <w:rFonts w:cs="Arial"/>
          <w:szCs w:val="22"/>
          <w:lang w:val="de-CH"/>
        </w:rPr>
        <w:t>Nachfüllsteuerungen für Vakuumabscheider) in ein oder zwei</w:t>
      </w:r>
      <w:r w:rsidR="004C66B6" w:rsidRPr="00747741">
        <w:rPr>
          <w:rFonts w:cs="Arial"/>
          <w:b/>
          <w:szCs w:val="22"/>
          <w:lang w:val="de-CH"/>
        </w:rPr>
        <w:t xml:space="preserve"> </w:t>
      </w:r>
      <w:r w:rsidR="004C66B6" w:rsidRPr="004C66B6">
        <w:rPr>
          <w:rFonts w:cs="Arial"/>
          <w:szCs w:val="22"/>
          <w:lang w:val="de-CH"/>
        </w:rPr>
        <w:t>Linien</w:t>
      </w:r>
      <w:r w:rsidR="004C66B6" w:rsidRPr="00747741">
        <w:rPr>
          <w:rFonts w:cs="Arial"/>
          <w:b/>
          <w:szCs w:val="22"/>
          <w:lang w:val="de-CH"/>
        </w:rPr>
        <w:t xml:space="preserve"> </w:t>
      </w:r>
      <w:r w:rsidR="004C66B6" w:rsidRPr="00747741">
        <w:rPr>
          <w:rFonts w:cs="Arial"/>
          <w:szCs w:val="22"/>
          <w:lang w:val="de-CH"/>
        </w:rPr>
        <w:t>zu steuern</w:t>
      </w:r>
      <w:r w:rsidR="00E172CC">
        <w:rPr>
          <w:rFonts w:cs="Arial"/>
          <w:szCs w:val="22"/>
          <w:lang w:val="de-CH"/>
        </w:rPr>
        <w:t xml:space="preserve"> und gibt Nutzern damit eine umfassende</w:t>
      </w:r>
      <w:r w:rsidR="006A36F4">
        <w:rPr>
          <w:rFonts w:cs="Arial"/>
          <w:szCs w:val="22"/>
          <w:lang w:val="de-CH"/>
        </w:rPr>
        <w:t>re</w:t>
      </w:r>
      <w:r w:rsidR="00E172CC">
        <w:rPr>
          <w:rFonts w:cs="Arial"/>
          <w:szCs w:val="22"/>
          <w:lang w:val="de-CH"/>
        </w:rPr>
        <w:t xml:space="preserve"> </w:t>
      </w:r>
      <w:r w:rsidR="006A36F4">
        <w:rPr>
          <w:rFonts w:cs="Arial"/>
          <w:szCs w:val="22"/>
          <w:lang w:val="de-CH"/>
        </w:rPr>
        <w:t xml:space="preserve">Übersicht und </w:t>
      </w:r>
      <w:r w:rsidR="00E172CC">
        <w:rPr>
          <w:rFonts w:cs="Arial"/>
          <w:szCs w:val="22"/>
          <w:lang w:val="de-CH"/>
        </w:rPr>
        <w:t>Kontrollmöglichkeit ihrer Dosiergeräte an die Hand</w:t>
      </w:r>
      <w:r w:rsidR="004C66B6" w:rsidRPr="00747741">
        <w:rPr>
          <w:rFonts w:cs="Arial"/>
          <w:szCs w:val="22"/>
          <w:lang w:val="de-CH"/>
        </w:rPr>
        <w:t>. Die</w:t>
      </w:r>
      <w:r w:rsidR="00781003">
        <w:rPr>
          <w:rFonts w:cs="Arial"/>
          <w:szCs w:val="22"/>
          <w:lang w:val="de-CH"/>
        </w:rPr>
        <w:t>s</w:t>
      </w:r>
      <w:r w:rsidR="004C66B6" w:rsidRPr="00747741">
        <w:rPr>
          <w:rFonts w:cs="Arial"/>
          <w:szCs w:val="22"/>
          <w:lang w:val="de-CH"/>
        </w:rPr>
        <w:t xml:space="preserve"> ist eine bedeutende Funktionserweiterung gegenüber der bisherigen</w:t>
      </w:r>
      <w:r w:rsidR="004C66B6">
        <w:rPr>
          <w:rFonts w:cs="Arial"/>
          <w:szCs w:val="22"/>
          <w:lang w:val="de-CH"/>
        </w:rPr>
        <w:t xml:space="preserve"> Version, welche maximal</w:t>
      </w:r>
      <w:r w:rsidR="004C66B6" w:rsidRPr="00747741">
        <w:rPr>
          <w:rFonts w:cs="Arial"/>
          <w:szCs w:val="22"/>
          <w:lang w:val="de-CH"/>
        </w:rPr>
        <w:t xml:space="preserve"> 16 </w:t>
      </w:r>
      <w:proofErr w:type="spellStart"/>
      <w:r w:rsidR="004C66B6" w:rsidRPr="00747741">
        <w:rPr>
          <w:rFonts w:cs="Arial"/>
          <w:szCs w:val="22"/>
          <w:lang w:val="de-CH"/>
        </w:rPr>
        <w:t>Dosierer</w:t>
      </w:r>
      <w:proofErr w:type="spellEnd"/>
      <w:r w:rsidR="004C66B6" w:rsidRPr="00747741">
        <w:rPr>
          <w:rFonts w:cs="Arial"/>
          <w:szCs w:val="22"/>
          <w:lang w:val="de-CH"/>
        </w:rPr>
        <w:t xml:space="preserve"> in einer einzelnen Linie steuern konnte. </w:t>
      </w:r>
    </w:p>
    <w:p w14:paraId="2C71146F" w14:textId="0F08509B" w:rsidR="00BB2B77" w:rsidRDefault="00D40646" w:rsidP="008D0810">
      <w:pPr>
        <w:snapToGri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  <w:lang w:val="de-CH"/>
        </w:rPr>
        <w:br/>
      </w:r>
      <w:r w:rsidR="004C66B6" w:rsidRPr="00747741">
        <w:rPr>
          <w:rFonts w:cs="Arial"/>
          <w:szCs w:val="22"/>
        </w:rPr>
        <w:t>K-Vision umfasst ein</w:t>
      </w:r>
      <w:r w:rsidR="001C3748">
        <w:rPr>
          <w:rFonts w:cs="Arial"/>
          <w:szCs w:val="22"/>
        </w:rPr>
        <w:t>en</w:t>
      </w:r>
      <w:r w:rsidR="004C66B6" w:rsidRPr="00747741">
        <w:rPr>
          <w:rFonts w:cs="Arial"/>
          <w:szCs w:val="22"/>
        </w:rPr>
        <w:t xml:space="preserve"> 12.1-Zoll Farb-LCD-Bildschirm zusammen mit einem Touchscreen als Haupteingabegerät. Wahlweise können ein</w:t>
      </w:r>
      <w:r w:rsidR="008D0810">
        <w:rPr>
          <w:rFonts w:cs="Arial"/>
          <w:szCs w:val="22"/>
        </w:rPr>
        <w:t>e</w:t>
      </w:r>
      <w:r w:rsidR="004C66B6" w:rsidRPr="00747741">
        <w:rPr>
          <w:rFonts w:cs="Arial"/>
          <w:szCs w:val="22"/>
        </w:rPr>
        <w:t xml:space="preserve"> oder im Quad-Modus vier </w:t>
      </w:r>
      <w:r w:rsidR="008D0810">
        <w:rPr>
          <w:rFonts w:cs="Arial"/>
          <w:szCs w:val="22"/>
        </w:rPr>
        <w:t>Anzeigeseiten</w:t>
      </w:r>
      <w:r w:rsidR="008D0810" w:rsidRPr="00747741">
        <w:rPr>
          <w:rFonts w:cs="Arial"/>
          <w:szCs w:val="22"/>
        </w:rPr>
        <w:t xml:space="preserve"> </w:t>
      </w:r>
      <w:r w:rsidR="004C66B6" w:rsidRPr="00747741">
        <w:rPr>
          <w:rFonts w:cs="Arial"/>
          <w:szCs w:val="22"/>
        </w:rPr>
        <w:t xml:space="preserve">gleichzeitig </w:t>
      </w:r>
      <w:r w:rsidR="008D0810" w:rsidRPr="00747741">
        <w:rPr>
          <w:rFonts w:cs="Arial"/>
          <w:szCs w:val="22"/>
        </w:rPr>
        <w:t>a</w:t>
      </w:r>
      <w:r w:rsidR="008D0810">
        <w:rPr>
          <w:rFonts w:cs="Arial"/>
          <w:szCs w:val="22"/>
        </w:rPr>
        <w:t>ufgerufen</w:t>
      </w:r>
      <w:r w:rsidR="008D0810" w:rsidRPr="00747741">
        <w:rPr>
          <w:rFonts w:cs="Arial"/>
          <w:szCs w:val="22"/>
        </w:rPr>
        <w:t xml:space="preserve"> </w:t>
      </w:r>
      <w:r w:rsidR="004C66B6" w:rsidRPr="00747741">
        <w:rPr>
          <w:rFonts w:cs="Arial"/>
          <w:szCs w:val="22"/>
        </w:rPr>
        <w:t xml:space="preserve">werden, z.B. mehrere </w:t>
      </w:r>
      <w:r w:rsidR="008D0810">
        <w:rPr>
          <w:rFonts w:cs="Arial"/>
          <w:szCs w:val="22"/>
        </w:rPr>
        <w:t>Anzeiges</w:t>
      </w:r>
      <w:r w:rsidR="004C66B6" w:rsidRPr="00747741">
        <w:rPr>
          <w:rFonts w:cs="Arial"/>
          <w:szCs w:val="22"/>
        </w:rPr>
        <w:t xml:space="preserve">eiten eines </w:t>
      </w:r>
      <w:proofErr w:type="spellStart"/>
      <w:r w:rsidR="004C66B6" w:rsidRPr="00747741">
        <w:rPr>
          <w:rFonts w:cs="Arial"/>
          <w:szCs w:val="22"/>
        </w:rPr>
        <w:t>Dosierers</w:t>
      </w:r>
      <w:proofErr w:type="spellEnd"/>
      <w:r w:rsidR="004C66B6" w:rsidRPr="00747741">
        <w:rPr>
          <w:rFonts w:cs="Arial"/>
          <w:szCs w:val="22"/>
        </w:rPr>
        <w:t xml:space="preserve"> oder eine </w:t>
      </w:r>
      <w:r w:rsidR="008D0810">
        <w:rPr>
          <w:rFonts w:cs="Arial"/>
          <w:szCs w:val="22"/>
        </w:rPr>
        <w:t>Anzeiges</w:t>
      </w:r>
      <w:r w:rsidR="008D0810" w:rsidRPr="00747741">
        <w:rPr>
          <w:rFonts w:cs="Arial"/>
          <w:szCs w:val="22"/>
        </w:rPr>
        <w:t xml:space="preserve">eite </w:t>
      </w:r>
      <w:r w:rsidR="004C66B6" w:rsidRPr="00747741">
        <w:rPr>
          <w:rFonts w:cs="Arial"/>
          <w:szCs w:val="22"/>
        </w:rPr>
        <w:t xml:space="preserve">mit mehreren </w:t>
      </w:r>
      <w:proofErr w:type="spellStart"/>
      <w:r w:rsidR="004C66B6" w:rsidRPr="00747741">
        <w:rPr>
          <w:rFonts w:cs="Arial"/>
          <w:szCs w:val="22"/>
        </w:rPr>
        <w:t>Dosierern</w:t>
      </w:r>
      <w:proofErr w:type="spellEnd"/>
      <w:r w:rsidR="004C66B6" w:rsidRPr="00747741">
        <w:rPr>
          <w:rFonts w:cs="Arial"/>
          <w:szCs w:val="22"/>
        </w:rPr>
        <w:t>. Mehr als ein Du</w:t>
      </w:r>
      <w:r w:rsidR="0024793C">
        <w:rPr>
          <w:rFonts w:cs="Arial"/>
          <w:szCs w:val="22"/>
        </w:rPr>
        <w:t>t</w:t>
      </w:r>
      <w:bookmarkStart w:id="0" w:name="_GoBack"/>
      <w:bookmarkEnd w:id="0"/>
      <w:r w:rsidR="004C66B6" w:rsidRPr="00747741">
        <w:rPr>
          <w:rFonts w:cs="Arial"/>
          <w:szCs w:val="22"/>
        </w:rPr>
        <w:t>zend Sprachen werden unterstützt</w:t>
      </w:r>
      <w:r w:rsidR="001C3748">
        <w:rPr>
          <w:rFonts w:cs="Arial"/>
          <w:szCs w:val="22"/>
        </w:rPr>
        <w:t>,</w:t>
      </w:r>
      <w:r w:rsidR="004C66B6" w:rsidRPr="00747741">
        <w:rPr>
          <w:rFonts w:cs="Arial"/>
          <w:szCs w:val="22"/>
        </w:rPr>
        <w:t xml:space="preserve"> unter anderem auch Chinesisch und Japanisch</w:t>
      </w:r>
      <w:r w:rsidR="001C3748">
        <w:rPr>
          <w:rFonts w:cs="Arial"/>
          <w:szCs w:val="22"/>
        </w:rPr>
        <w:t xml:space="preserve">. </w:t>
      </w:r>
      <w:r w:rsidR="004C66B6" w:rsidRPr="00747741">
        <w:rPr>
          <w:rFonts w:cs="Arial"/>
          <w:szCs w:val="22"/>
        </w:rPr>
        <w:t xml:space="preserve"> </w:t>
      </w:r>
      <w:r w:rsidR="001C3748">
        <w:rPr>
          <w:rFonts w:cs="Arial"/>
          <w:szCs w:val="22"/>
        </w:rPr>
        <w:t>W</w:t>
      </w:r>
      <w:r w:rsidR="004C66B6" w:rsidRPr="00747741">
        <w:rPr>
          <w:rFonts w:cs="Arial"/>
          <w:szCs w:val="22"/>
        </w:rPr>
        <w:t xml:space="preserve">eitere </w:t>
      </w:r>
      <w:r w:rsidR="001C3748">
        <w:rPr>
          <w:rFonts w:cs="Arial"/>
          <w:szCs w:val="22"/>
        </w:rPr>
        <w:t xml:space="preserve">Sprachen </w:t>
      </w:r>
      <w:r w:rsidR="004C66B6" w:rsidRPr="00747741">
        <w:rPr>
          <w:rFonts w:cs="Arial"/>
          <w:szCs w:val="22"/>
        </w:rPr>
        <w:t>können auf Wunsch programmiert werden.</w:t>
      </w:r>
      <w:r w:rsidR="002E682F">
        <w:rPr>
          <w:rFonts w:cs="Arial"/>
          <w:szCs w:val="22"/>
        </w:rPr>
        <w:t xml:space="preserve"> </w:t>
      </w:r>
    </w:p>
    <w:p w14:paraId="0929A39F" w14:textId="77777777" w:rsidR="004C66B6" w:rsidRDefault="004C66B6" w:rsidP="00190458">
      <w:pPr>
        <w:snapToGrid w:val="0"/>
        <w:spacing w:line="360" w:lineRule="auto"/>
        <w:rPr>
          <w:rFonts w:cs="Arial"/>
          <w:szCs w:val="22"/>
        </w:rPr>
      </w:pPr>
    </w:p>
    <w:p w14:paraId="5D28715D" w14:textId="4AAFB466" w:rsidR="002E682F" w:rsidRPr="005B22C7" w:rsidRDefault="004C66B6" w:rsidP="005B22C7">
      <w:pPr>
        <w:snapToGrid w:val="0"/>
        <w:spacing w:line="360" w:lineRule="auto"/>
        <w:rPr>
          <w:b/>
        </w:rPr>
      </w:pPr>
      <w:r w:rsidRPr="00EC49E8">
        <w:rPr>
          <w:rFonts w:cs="Arial"/>
          <w:b/>
          <w:szCs w:val="22"/>
          <w:lang w:val="de-CH"/>
        </w:rPr>
        <w:t xml:space="preserve">Maximale Produktqualität </w:t>
      </w:r>
      <w:r w:rsidR="00781003">
        <w:rPr>
          <w:rFonts w:cs="Arial"/>
          <w:b/>
          <w:szCs w:val="22"/>
          <w:lang w:val="de-CH"/>
        </w:rPr>
        <w:t>dank</w:t>
      </w:r>
      <w:r w:rsidR="00781003" w:rsidRPr="00EC49E8">
        <w:rPr>
          <w:rFonts w:cs="Arial"/>
          <w:b/>
          <w:szCs w:val="22"/>
          <w:lang w:val="de-CH"/>
        </w:rPr>
        <w:t xml:space="preserve"> </w:t>
      </w:r>
      <w:r w:rsidRPr="00EC49E8">
        <w:rPr>
          <w:b/>
        </w:rPr>
        <w:t>umfassende</w:t>
      </w:r>
      <w:r>
        <w:rPr>
          <w:b/>
        </w:rPr>
        <w:t>r</w:t>
      </w:r>
      <w:r w:rsidRPr="00EC49E8">
        <w:rPr>
          <w:b/>
        </w:rPr>
        <w:t xml:space="preserve"> Kontroll- und Steuerfunktionalität</w:t>
      </w:r>
      <w:r w:rsidR="005B22C7">
        <w:rPr>
          <w:b/>
        </w:rPr>
        <w:br/>
      </w:r>
      <w:r w:rsidR="001C3748" w:rsidRPr="001C3748">
        <w:rPr>
          <w:rFonts w:cs="Arial"/>
          <w:bCs/>
          <w:szCs w:val="22"/>
          <w:lang w:val="de-CH"/>
        </w:rPr>
        <w:t>K-Vision</w:t>
      </w:r>
      <w:r w:rsidR="001C3748">
        <w:rPr>
          <w:rFonts w:cs="Arial"/>
          <w:b/>
          <w:szCs w:val="22"/>
          <w:lang w:val="de-CH"/>
        </w:rPr>
        <w:t xml:space="preserve"> </w:t>
      </w:r>
      <w:r w:rsidR="001C3748" w:rsidRPr="00DB1844">
        <w:rPr>
          <w:rFonts w:cs="Arial"/>
          <w:bCs/>
          <w:szCs w:val="22"/>
          <w:lang w:val="de-CH"/>
        </w:rPr>
        <w:t>überzeugt</w:t>
      </w:r>
      <w:r w:rsidR="001C3748">
        <w:rPr>
          <w:rFonts w:cs="Arial"/>
          <w:b/>
          <w:szCs w:val="22"/>
          <w:lang w:val="de-CH"/>
        </w:rPr>
        <w:t xml:space="preserve"> </w:t>
      </w:r>
      <w:r w:rsidR="001C3748">
        <w:rPr>
          <w:rFonts w:cs="Arial"/>
          <w:snapToGrid w:val="0"/>
          <w:szCs w:val="22"/>
          <w:lang w:eastAsia="en-US"/>
        </w:rPr>
        <w:t>durch eine e</w:t>
      </w:r>
      <w:r w:rsidRPr="00066E1B">
        <w:rPr>
          <w:rFonts w:cs="Arial"/>
          <w:snapToGrid w:val="0"/>
          <w:szCs w:val="22"/>
          <w:lang w:eastAsia="en-US"/>
        </w:rPr>
        <w:t xml:space="preserve">infache Bedienung und schnelle Inbetriebnahme. </w:t>
      </w:r>
      <w:r w:rsidR="008D3BAE">
        <w:rPr>
          <w:rFonts w:cs="Arial"/>
          <w:snapToGrid w:val="0"/>
          <w:szCs w:val="22"/>
          <w:lang w:eastAsia="en-US"/>
        </w:rPr>
        <w:t xml:space="preserve">Das System </w:t>
      </w:r>
      <w:r w:rsidR="008D3BAE">
        <w:rPr>
          <w:rFonts w:cs="Arial"/>
          <w:snapToGrid w:val="0"/>
          <w:szCs w:val="22"/>
          <w:lang w:eastAsia="en-US"/>
        </w:rPr>
        <w:lastRenderedPageBreak/>
        <w:t xml:space="preserve">ist einfach zu konfigurieren und benötigt </w:t>
      </w:r>
      <w:r w:rsidR="00781003">
        <w:rPr>
          <w:rFonts w:cs="Arial"/>
          <w:snapToGrid w:val="0"/>
          <w:szCs w:val="22"/>
          <w:lang w:eastAsia="en-US"/>
        </w:rPr>
        <w:t>kaum</w:t>
      </w:r>
      <w:r w:rsidR="00E172CC">
        <w:rPr>
          <w:rFonts w:cs="Arial"/>
          <w:snapToGrid w:val="0"/>
          <w:szCs w:val="22"/>
          <w:lang w:eastAsia="en-US"/>
        </w:rPr>
        <w:t xml:space="preserve"> Programmieraufwand. </w:t>
      </w:r>
      <w:r w:rsidR="002E682F">
        <w:rPr>
          <w:rFonts w:cs="Arial"/>
          <w:snapToGrid w:val="0"/>
          <w:szCs w:val="22"/>
          <w:lang w:eastAsia="en-US"/>
        </w:rPr>
        <w:t xml:space="preserve">Die einfache Bedienung ermöglicht eine </w:t>
      </w:r>
      <w:r w:rsidR="0031727E">
        <w:rPr>
          <w:rFonts w:cs="Arial"/>
          <w:snapToGrid w:val="0"/>
          <w:szCs w:val="22"/>
          <w:lang w:eastAsia="en-US"/>
        </w:rPr>
        <w:t xml:space="preserve">schnelle </w:t>
      </w:r>
      <w:r w:rsidR="002E682F">
        <w:rPr>
          <w:rFonts w:cs="Arial"/>
          <w:szCs w:val="22"/>
          <w:lang w:val="de-CH"/>
        </w:rPr>
        <w:t xml:space="preserve">Kontrolle </w:t>
      </w:r>
      <w:r w:rsidR="008A3707">
        <w:rPr>
          <w:rFonts w:cs="Arial"/>
          <w:szCs w:val="22"/>
          <w:lang w:val="de-CH"/>
        </w:rPr>
        <w:t>von</w:t>
      </w:r>
      <w:r w:rsidR="002E682F">
        <w:rPr>
          <w:rFonts w:cs="Arial"/>
          <w:szCs w:val="22"/>
          <w:lang w:val="de-CH"/>
        </w:rPr>
        <w:t xml:space="preserve"> Dosiergerätezustand und </w:t>
      </w:r>
      <w:r w:rsidR="00781003">
        <w:rPr>
          <w:rFonts w:cs="Arial"/>
          <w:szCs w:val="22"/>
          <w:lang w:val="de-CH"/>
        </w:rPr>
        <w:t>-l</w:t>
      </w:r>
      <w:r w:rsidR="0031727E">
        <w:rPr>
          <w:rFonts w:cs="Arial"/>
          <w:szCs w:val="22"/>
          <w:lang w:val="de-CH"/>
        </w:rPr>
        <w:t>eistung.</w:t>
      </w:r>
    </w:p>
    <w:p w14:paraId="51A899A0" w14:textId="77777777" w:rsidR="005B22C7" w:rsidRDefault="005B22C7" w:rsidP="00C823C2">
      <w:pPr>
        <w:snapToGrid w:val="0"/>
        <w:spacing w:line="360" w:lineRule="auto"/>
        <w:rPr>
          <w:rFonts w:cs="Arial"/>
          <w:snapToGrid w:val="0"/>
          <w:szCs w:val="22"/>
          <w:lang w:eastAsia="en-US"/>
        </w:rPr>
      </w:pPr>
    </w:p>
    <w:p w14:paraId="6D05D781" w14:textId="2A47F3A7" w:rsidR="004C66B6" w:rsidRDefault="00781003" w:rsidP="00C823C2">
      <w:pPr>
        <w:snapToGrid w:val="0"/>
        <w:spacing w:line="360" w:lineRule="auto"/>
        <w:rPr>
          <w:rFonts w:cs="Arial"/>
          <w:snapToGrid w:val="0"/>
          <w:szCs w:val="22"/>
          <w:lang w:eastAsia="en-US"/>
        </w:rPr>
      </w:pPr>
      <w:r>
        <w:rPr>
          <w:rFonts w:cs="Arial"/>
          <w:snapToGrid w:val="0"/>
          <w:szCs w:val="22"/>
          <w:lang w:eastAsia="en-US"/>
        </w:rPr>
        <w:t>Die</w:t>
      </w:r>
      <w:r w:rsidR="004C66B6" w:rsidRPr="00066E1B">
        <w:rPr>
          <w:rFonts w:cs="Arial"/>
          <w:snapToGrid w:val="0"/>
          <w:szCs w:val="22"/>
          <w:lang w:eastAsia="en-US"/>
        </w:rPr>
        <w:t xml:space="preserve"> grafische Visualisierung des Prozesses </w:t>
      </w:r>
      <w:r>
        <w:rPr>
          <w:rFonts w:cs="Arial"/>
          <w:snapToGrid w:val="0"/>
          <w:szCs w:val="22"/>
          <w:lang w:eastAsia="en-US"/>
        </w:rPr>
        <w:t xml:space="preserve">erfolgt </w:t>
      </w:r>
      <w:r w:rsidR="004C66B6" w:rsidRPr="00066E1B">
        <w:rPr>
          <w:rFonts w:cs="Arial"/>
          <w:snapToGrid w:val="0"/>
          <w:szCs w:val="22"/>
          <w:lang w:eastAsia="en-US"/>
        </w:rPr>
        <w:t xml:space="preserve">mittels bedienerfreundlichen Trend-Grafiken. </w:t>
      </w:r>
      <w:r w:rsidR="001C3748">
        <w:rPr>
          <w:rFonts w:cs="Arial"/>
          <w:snapToGrid w:val="0"/>
          <w:szCs w:val="22"/>
          <w:lang w:eastAsia="en-US"/>
        </w:rPr>
        <w:t>Zudem</w:t>
      </w:r>
      <w:r w:rsidR="001C3748" w:rsidRPr="00066E1B">
        <w:rPr>
          <w:rFonts w:cs="Arial"/>
          <w:snapToGrid w:val="0"/>
          <w:szCs w:val="22"/>
          <w:lang w:eastAsia="en-US"/>
        </w:rPr>
        <w:t xml:space="preserve"> </w:t>
      </w:r>
      <w:r w:rsidR="004C66B6" w:rsidRPr="00066E1B">
        <w:rPr>
          <w:rFonts w:cs="Arial"/>
          <w:snapToGrid w:val="0"/>
          <w:szCs w:val="22"/>
          <w:lang w:eastAsia="en-US"/>
        </w:rPr>
        <w:t xml:space="preserve">wird auch </w:t>
      </w:r>
      <w:r w:rsidR="002E682F">
        <w:rPr>
          <w:rFonts w:cs="Arial"/>
          <w:snapToGrid w:val="0"/>
          <w:szCs w:val="22"/>
          <w:lang w:eastAsia="en-US"/>
        </w:rPr>
        <w:t>eine Ereignisprotokollierung</w:t>
      </w:r>
      <w:r w:rsidR="004C66B6" w:rsidRPr="00066E1B">
        <w:rPr>
          <w:rFonts w:cs="Arial"/>
          <w:snapToGrid w:val="0"/>
          <w:szCs w:val="22"/>
          <w:lang w:eastAsia="en-US"/>
        </w:rPr>
        <w:t xml:space="preserve"> angeboten</w:t>
      </w:r>
      <w:r w:rsidR="001C3748">
        <w:rPr>
          <w:rFonts w:cs="Arial"/>
          <w:snapToGrid w:val="0"/>
          <w:szCs w:val="22"/>
          <w:lang w:eastAsia="en-US"/>
        </w:rPr>
        <w:t>. S</w:t>
      </w:r>
      <w:r w:rsidR="004C66B6" w:rsidRPr="00066E1B">
        <w:rPr>
          <w:rFonts w:cs="Arial"/>
          <w:snapToGrid w:val="0"/>
          <w:szCs w:val="22"/>
          <w:lang w:eastAsia="en-US"/>
        </w:rPr>
        <w:t xml:space="preserve">ämtliche </w:t>
      </w:r>
      <w:r w:rsidR="00232EA6" w:rsidRPr="00066E1B">
        <w:rPr>
          <w:rFonts w:cs="Arial"/>
          <w:snapToGrid w:val="0"/>
          <w:szCs w:val="22"/>
          <w:lang w:eastAsia="en-US"/>
        </w:rPr>
        <w:t>Dosier</w:t>
      </w:r>
      <w:r>
        <w:rPr>
          <w:rFonts w:cs="Arial"/>
          <w:snapToGrid w:val="0"/>
          <w:szCs w:val="22"/>
          <w:lang w:eastAsia="en-US"/>
        </w:rPr>
        <w:t>er</w:t>
      </w:r>
      <w:r w:rsidR="00232EA6">
        <w:rPr>
          <w:rFonts w:cs="Arial"/>
          <w:snapToGrid w:val="0"/>
          <w:szCs w:val="22"/>
          <w:lang w:eastAsia="en-US"/>
        </w:rPr>
        <w:t>typ</w:t>
      </w:r>
      <w:r w:rsidR="00232EA6" w:rsidRPr="00066E1B">
        <w:rPr>
          <w:rFonts w:cs="Arial"/>
          <w:snapToGrid w:val="0"/>
          <w:szCs w:val="22"/>
          <w:lang w:eastAsia="en-US"/>
        </w:rPr>
        <w:t xml:space="preserve">en </w:t>
      </w:r>
      <w:r w:rsidR="004C66B6" w:rsidRPr="00066E1B">
        <w:rPr>
          <w:rFonts w:cs="Arial"/>
          <w:snapToGrid w:val="0"/>
          <w:szCs w:val="22"/>
          <w:lang w:eastAsia="en-US"/>
        </w:rPr>
        <w:t>für kontinuierliche wie auch Batch-Prozesse</w:t>
      </w:r>
      <w:r w:rsidR="001C3748">
        <w:rPr>
          <w:rFonts w:cs="Arial"/>
          <w:snapToGrid w:val="0"/>
          <w:szCs w:val="22"/>
          <w:lang w:eastAsia="en-US"/>
        </w:rPr>
        <w:t xml:space="preserve"> können mit dieser Software gesteuert werden</w:t>
      </w:r>
      <w:r w:rsidR="004C66B6" w:rsidRPr="00066E1B">
        <w:rPr>
          <w:rFonts w:cs="Arial"/>
          <w:snapToGrid w:val="0"/>
          <w:szCs w:val="22"/>
          <w:lang w:eastAsia="en-US"/>
        </w:rPr>
        <w:t xml:space="preserve">. Das Update </w:t>
      </w:r>
      <w:r w:rsidR="00C823C2">
        <w:rPr>
          <w:rFonts w:cs="Arial"/>
          <w:snapToGrid w:val="0"/>
          <w:szCs w:val="22"/>
          <w:lang w:eastAsia="en-US"/>
        </w:rPr>
        <w:t>von der bisherigen auf die neue</w:t>
      </w:r>
      <w:r w:rsidR="004C66B6" w:rsidRPr="00066E1B">
        <w:rPr>
          <w:rFonts w:cs="Arial"/>
          <w:snapToGrid w:val="0"/>
          <w:szCs w:val="22"/>
          <w:lang w:eastAsia="en-US"/>
        </w:rPr>
        <w:t xml:space="preserve"> K-Vision-Software-Version </w:t>
      </w:r>
      <w:r w:rsidR="00C823C2">
        <w:rPr>
          <w:rFonts w:cs="Arial"/>
          <w:snapToGrid w:val="0"/>
          <w:szCs w:val="22"/>
          <w:lang w:eastAsia="en-US"/>
        </w:rPr>
        <w:t xml:space="preserve">ist jederzeit möglich und </w:t>
      </w:r>
      <w:r w:rsidR="001C3748">
        <w:rPr>
          <w:rFonts w:cs="Arial"/>
          <w:snapToGrid w:val="0"/>
          <w:szCs w:val="22"/>
          <w:lang w:eastAsia="en-US"/>
        </w:rPr>
        <w:t xml:space="preserve">erfolgt </w:t>
      </w:r>
      <w:r w:rsidR="004C66B6" w:rsidRPr="00066E1B">
        <w:rPr>
          <w:rFonts w:cs="Arial"/>
          <w:snapToGrid w:val="0"/>
          <w:szCs w:val="22"/>
          <w:lang w:eastAsia="en-US"/>
        </w:rPr>
        <w:t>mittels Compact-Flash-Karte oder USB-Flashspeicher.</w:t>
      </w:r>
    </w:p>
    <w:p w14:paraId="14296F2B" w14:textId="77777777" w:rsidR="004C66B6" w:rsidRPr="003A083A" w:rsidRDefault="004C66B6" w:rsidP="004C66B6">
      <w:pPr>
        <w:snapToGrid w:val="0"/>
        <w:spacing w:line="360" w:lineRule="auto"/>
        <w:rPr>
          <w:rFonts w:cs="Arial"/>
          <w:szCs w:val="22"/>
          <w:lang w:val="de-CH"/>
        </w:rPr>
      </w:pPr>
    </w:p>
    <w:p w14:paraId="149A8F7A" w14:textId="4C1A7088" w:rsidR="00F54E67" w:rsidRDefault="008D3BAE" w:rsidP="0025648C">
      <w:pPr>
        <w:snapToGri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  <w:lang w:val="de-CH"/>
        </w:rPr>
        <w:t xml:space="preserve">Durch eine </w:t>
      </w:r>
      <w:r w:rsidRPr="00066E1B">
        <w:rPr>
          <w:rFonts w:cs="Arial"/>
          <w:szCs w:val="22"/>
          <w:lang w:val="de-CH"/>
        </w:rPr>
        <w:t>gro</w:t>
      </w:r>
      <w:r>
        <w:rPr>
          <w:rFonts w:cs="Arial"/>
          <w:szCs w:val="22"/>
          <w:lang w:val="de-CH"/>
        </w:rPr>
        <w:t>ß</w:t>
      </w:r>
      <w:r w:rsidRPr="00066E1B">
        <w:rPr>
          <w:rFonts w:cs="Arial"/>
          <w:szCs w:val="22"/>
          <w:lang w:val="de-CH"/>
        </w:rPr>
        <w:t xml:space="preserve">e Auswahl an Anschlussmöglichkeiten </w:t>
      </w:r>
      <w:r w:rsidR="00C823C2">
        <w:rPr>
          <w:rFonts w:cs="Arial"/>
          <w:szCs w:val="22"/>
          <w:lang w:val="de-CH"/>
        </w:rPr>
        <w:t>kann</w:t>
      </w:r>
      <w:r w:rsidR="0025648C">
        <w:rPr>
          <w:rFonts w:cs="Arial"/>
          <w:szCs w:val="22"/>
          <w:lang w:val="de-CH"/>
        </w:rPr>
        <w:t xml:space="preserve"> </w:t>
      </w:r>
      <w:r w:rsidR="004C66B6" w:rsidRPr="00066E1B">
        <w:rPr>
          <w:rFonts w:cs="Arial"/>
          <w:szCs w:val="22"/>
          <w:lang w:val="de-CH"/>
        </w:rPr>
        <w:t xml:space="preserve">K-Vision </w:t>
      </w:r>
      <w:r w:rsidR="00C823C2">
        <w:rPr>
          <w:rFonts w:cs="Arial"/>
          <w:szCs w:val="22"/>
          <w:lang w:val="de-CH"/>
        </w:rPr>
        <w:t>auf</w:t>
      </w:r>
      <w:r>
        <w:rPr>
          <w:rFonts w:cs="Arial"/>
          <w:szCs w:val="22"/>
          <w:lang w:val="de-CH"/>
        </w:rPr>
        <w:t xml:space="preserve"> einfache </w:t>
      </w:r>
      <w:r w:rsidR="00C823C2">
        <w:rPr>
          <w:rFonts w:cs="Arial"/>
          <w:szCs w:val="22"/>
          <w:lang w:val="de-CH"/>
        </w:rPr>
        <w:t xml:space="preserve">Weise </w:t>
      </w:r>
      <w:r>
        <w:rPr>
          <w:rFonts w:cs="Arial"/>
          <w:szCs w:val="22"/>
          <w:lang w:val="de-CH"/>
        </w:rPr>
        <w:t>in bestehende Systeme</w:t>
      </w:r>
      <w:r w:rsidR="00C823C2">
        <w:rPr>
          <w:rFonts w:cs="Arial"/>
          <w:szCs w:val="22"/>
          <w:lang w:val="de-CH"/>
        </w:rPr>
        <w:t xml:space="preserve"> integriert werden</w:t>
      </w:r>
      <w:r>
        <w:rPr>
          <w:rFonts w:cs="Arial"/>
          <w:szCs w:val="22"/>
          <w:lang w:val="de-CH"/>
        </w:rPr>
        <w:t>.</w:t>
      </w:r>
      <w:r w:rsidR="0025648C">
        <w:rPr>
          <w:rFonts w:cs="Arial"/>
          <w:szCs w:val="22"/>
          <w:lang w:val="de-CH"/>
        </w:rPr>
        <w:t xml:space="preserve"> </w:t>
      </w:r>
      <w:r w:rsidR="00C823C2">
        <w:rPr>
          <w:rFonts w:cs="Arial"/>
          <w:szCs w:val="22"/>
          <w:lang w:val="de-CH"/>
        </w:rPr>
        <w:t>V</w:t>
      </w:r>
      <w:r w:rsidR="004C66B6" w:rsidRPr="006D695A">
        <w:rPr>
          <w:rFonts w:cs="Arial"/>
          <w:szCs w:val="22"/>
          <w:lang w:val="de-CH"/>
        </w:rPr>
        <w:t xml:space="preserve">ia Ethernet </w:t>
      </w:r>
      <w:r w:rsidR="00C823C2">
        <w:rPr>
          <w:rFonts w:cs="Arial"/>
          <w:szCs w:val="22"/>
          <w:lang w:val="de-CH"/>
        </w:rPr>
        <w:t>lässt sich eine</w:t>
      </w:r>
      <w:r w:rsidR="004C66B6" w:rsidRPr="006D695A">
        <w:rPr>
          <w:rFonts w:cs="Arial"/>
          <w:szCs w:val="22"/>
          <w:lang w:val="de-CH"/>
        </w:rPr>
        <w:t xml:space="preserve"> zweite </w:t>
      </w:r>
      <w:r w:rsidR="00C823C2">
        <w:rPr>
          <w:rFonts w:cs="Arial"/>
          <w:szCs w:val="22"/>
          <w:lang w:val="de-CH"/>
        </w:rPr>
        <w:t>K-Vision-</w:t>
      </w:r>
      <w:r w:rsidR="004C66B6" w:rsidRPr="006D695A">
        <w:rPr>
          <w:rFonts w:cs="Arial"/>
          <w:szCs w:val="22"/>
          <w:lang w:val="de-CH"/>
        </w:rPr>
        <w:t xml:space="preserve">Bedieneinheit zur Visualisierung und Einstellung der </w:t>
      </w:r>
      <w:proofErr w:type="spellStart"/>
      <w:r w:rsidR="004C66B6" w:rsidRPr="006D695A">
        <w:rPr>
          <w:rFonts w:cs="Arial"/>
          <w:szCs w:val="22"/>
          <w:lang w:val="de-CH"/>
        </w:rPr>
        <w:t>Dosierer</w:t>
      </w:r>
      <w:proofErr w:type="spellEnd"/>
      <w:r w:rsidR="004C66B6" w:rsidRPr="006D695A">
        <w:rPr>
          <w:rFonts w:cs="Arial"/>
          <w:szCs w:val="22"/>
          <w:lang w:val="de-CH"/>
        </w:rPr>
        <w:t xml:space="preserve">-Parameter </w:t>
      </w:r>
      <w:r w:rsidR="0025648C">
        <w:rPr>
          <w:rFonts w:cs="Arial"/>
          <w:szCs w:val="22"/>
          <w:lang w:val="de-CH"/>
        </w:rPr>
        <w:t>verwenden</w:t>
      </w:r>
      <w:r w:rsidR="004C66B6" w:rsidRPr="006D695A">
        <w:rPr>
          <w:rFonts w:cs="Arial"/>
          <w:szCs w:val="22"/>
          <w:lang w:val="de-CH"/>
        </w:rPr>
        <w:t>. K-Vision ist mit einem VNC-Server ausgestattet</w:t>
      </w:r>
      <w:r w:rsidR="00F54E67">
        <w:rPr>
          <w:rFonts w:cs="Arial"/>
          <w:szCs w:val="22"/>
          <w:lang w:val="de-CH"/>
        </w:rPr>
        <w:t>.</w:t>
      </w:r>
      <w:r w:rsidR="004C66B6" w:rsidRPr="006D695A">
        <w:rPr>
          <w:rFonts w:cs="Arial"/>
          <w:szCs w:val="22"/>
          <w:lang w:val="de-CH"/>
        </w:rPr>
        <w:t xml:space="preserve"> </w:t>
      </w:r>
      <w:r w:rsidR="00F54E67">
        <w:rPr>
          <w:rFonts w:cs="Arial"/>
          <w:szCs w:val="22"/>
          <w:lang w:val="de-CH"/>
        </w:rPr>
        <w:t>D</w:t>
      </w:r>
      <w:r w:rsidR="004C66B6" w:rsidRPr="006D695A">
        <w:rPr>
          <w:rFonts w:cs="Arial"/>
          <w:szCs w:val="22"/>
          <w:lang w:val="de-CH"/>
        </w:rPr>
        <w:t>amit kann ein VNC-Client im gleichen Netzwerk – ob PC, Tablet oder Smartphone – mit dem K-Vision</w:t>
      </w:r>
      <w:r w:rsidR="00C823C2">
        <w:rPr>
          <w:rFonts w:cs="Arial"/>
          <w:szCs w:val="22"/>
          <w:lang w:val="de-CH"/>
        </w:rPr>
        <w:t>-System</w:t>
      </w:r>
      <w:r w:rsidR="004C66B6" w:rsidRPr="006D695A">
        <w:rPr>
          <w:rFonts w:cs="Arial"/>
          <w:szCs w:val="22"/>
          <w:lang w:val="de-CH"/>
        </w:rPr>
        <w:t xml:space="preserve"> verbunden und als weitere Anzeige verwendet werden.</w:t>
      </w:r>
      <w:r w:rsidR="004C66B6" w:rsidRPr="003A083A">
        <w:rPr>
          <w:rFonts w:cs="Arial"/>
          <w:szCs w:val="22"/>
          <w:lang w:val="de-CH"/>
        </w:rPr>
        <w:t xml:space="preserve"> </w:t>
      </w:r>
      <w:r w:rsidR="004C66B6" w:rsidRPr="00066E1B">
        <w:rPr>
          <w:rFonts w:cs="Arial"/>
          <w:szCs w:val="22"/>
          <w:lang w:val="de-CH"/>
        </w:rPr>
        <w:t xml:space="preserve">In Ergänzung </w:t>
      </w:r>
      <w:r w:rsidR="00F54E67">
        <w:rPr>
          <w:rFonts w:cs="Arial"/>
          <w:szCs w:val="22"/>
          <w:lang w:val="de-CH"/>
        </w:rPr>
        <w:t>z</w:t>
      </w:r>
      <w:r w:rsidR="004C66B6" w:rsidRPr="00066E1B">
        <w:rPr>
          <w:rFonts w:cs="Arial"/>
          <w:szCs w:val="22"/>
          <w:lang w:val="de-CH"/>
        </w:rPr>
        <w:t>u den verschiedenen Anschlussmöglichkeiten</w:t>
      </w:r>
      <w:r w:rsidR="00F54E67">
        <w:rPr>
          <w:rFonts w:cs="Arial"/>
          <w:szCs w:val="22"/>
          <w:lang w:val="de-CH"/>
        </w:rPr>
        <w:t xml:space="preserve"> wie</w:t>
      </w:r>
      <w:r w:rsidR="004C66B6" w:rsidRPr="00066E1B">
        <w:rPr>
          <w:rFonts w:cs="Arial"/>
          <w:szCs w:val="22"/>
          <w:lang w:val="de-CH"/>
        </w:rPr>
        <w:t xml:space="preserve"> VNC, Ethernet/IP, </w:t>
      </w:r>
      <w:proofErr w:type="spellStart"/>
      <w:r w:rsidR="004C66B6" w:rsidRPr="00066E1B">
        <w:rPr>
          <w:rFonts w:cs="Arial"/>
          <w:szCs w:val="22"/>
          <w:lang w:val="de-CH"/>
        </w:rPr>
        <w:t>Profinet</w:t>
      </w:r>
      <w:proofErr w:type="spellEnd"/>
      <w:r w:rsidR="00F54E67">
        <w:rPr>
          <w:rFonts w:cs="Arial"/>
          <w:szCs w:val="22"/>
          <w:lang w:val="de-CH"/>
        </w:rPr>
        <w:t xml:space="preserve"> oder</w:t>
      </w:r>
      <w:r w:rsidR="004C66B6" w:rsidRPr="00066E1B">
        <w:rPr>
          <w:rFonts w:cs="Arial"/>
          <w:szCs w:val="22"/>
          <w:lang w:val="de-CH"/>
        </w:rPr>
        <w:t xml:space="preserve"> </w:t>
      </w:r>
      <w:proofErr w:type="spellStart"/>
      <w:r w:rsidR="004C66B6" w:rsidRPr="00066E1B">
        <w:rPr>
          <w:rFonts w:cs="Arial"/>
          <w:szCs w:val="22"/>
          <w:lang w:val="de-CH"/>
        </w:rPr>
        <w:t>Modbus</w:t>
      </w:r>
      <w:proofErr w:type="spellEnd"/>
      <w:r w:rsidR="005B22C7">
        <w:rPr>
          <w:rFonts w:cs="Arial"/>
          <w:szCs w:val="22"/>
          <w:lang w:val="de-CH"/>
        </w:rPr>
        <w:t xml:space="preserve"> </w:t>
      </w:r>
      <w:r w:rsidR="004C66B6" w:rsidRPr="00066E1B">
        <w:rPr>
          <w:rFonts w:cs="Arial"/>
          <w:szCs w:val="22"/>
          <w:lang w:val="de-CH"/>
        </w:rPr>
        <w:t xml:space="preserve">TCP hat K-Vision </w:t>
      </w:r>
      <w:r w:rsidR="00F54E67">
        <w:rPr>
          <w:rFonts w:cs="Arial"/>
          <w:szCs w:val="22"/>
          <w:lang w:val="de-CH"/>
        </w:rPr>
        <w:t xml:space="preserve">neuerdings </w:t>
      </w:r>
      <w:r w:rsidR="00C823C2">
        <w:rPr>
          <w:rFonts w:cs="Arial"/>
          <w:szCs w:val="22"/>
          <w:lang w:val="de-CH"/>
        </w:rPr>
        <w:t xml:space="preserve">standardmäßig </w:t>
      </w:r>
      <w:r w:rsidR="004C66B6" w:rsidRPr="00066E1B">
        <w:rPr>
          <w:rFonts w:cs="Arial"/>
          <w:szCs w:val="22"/>
          <w:lang w:val="de-CH"/>
        </w:rPr>
        <w:t>eine E</w:t>
      </w:r>
      <w:r w:rsidR="00F54E67">
        <w:rPr>
          <w:rFonts w:cs="Arial"/>
          <w:szCs w:val="22"/>
          <w:lang w:val="de-CH"/>
        </w:rPr>
        <w:t>-M</w:t>
      </w:r>
      <w:r w:rsidR="004C66B6" w:rsidRPr="00066E1B">
        <w:rPr>
          <w:rFonts w:cs="Arial"/>
          <w:szCs w:val="22"/>
          <w:lang w:val="de-CH"/>
        </w:rPr>
        <w:t xml:space="preserve">ail-Funktion. </w:t>
      </w:r>
      <w:r w:rsidR="00F54E67">
        <w:rPr>
          <w:rFonts w:cs="Arial"/>
          <w:szCs w:val="22"/>
        </w:rPr>
        <w:t xml:space="preserve"> </w:t>
      </w:r>
      <w:r w:rsidR="00C823C2">
        <w:rPr>
          <w:rFonts w:cs="Arial"/>
          <w:szCs w:val="22"/>
        </w:rPr>
        <w:t xml:space="preserve">So kann das System </w:t>
      </w:r>
      <w:r w:rsidR="004C66B6" w:rsidRPr="00066E1B">
        <w:rPr>
          <w:rFonts w:cs="Arial"/>
          <w:szCs w:val="22"/>
        </w:rPr>
        <w:t>bei einem definierten Ereignis ein</w:t>
      </w:r>
      <w:r w:rsidR="00F54E67">
        <w:rPr>
          <w:rFonts w:cs="Arial"/>
          <w:szCs w:val="22"/>
        </w:rPr>
        <w:t>e</w:t>
      </w:r>
      <w:r w:rsidR="004C66B6" w:rsidRPr="00066E1B">
        <w:rPr>
          <w:rFonts w:cs="Arial"/>
          <w:szCs w:val="22"/>
        </w:rPr>
        <w:t xml:space="preserve"> E</w:t>
      </w:r>
      <w:r w:rsidR="00F54E67">
        <w:rPr>
          <w:rFonts w:cs="Arial"/>
          <w:szCs w:val="22"/>
        </w:rPr>
        <w:t>-M</w:t>
      </w:r>
      <w:r w:rsidR="004C66B6" w:rsidRPr="00066E1B">
        <w:rPr>
          <w:rFonts w:cs="Arial"/>
          <w:szCs w:val="22"/>
        </w:rPr>
        <w:t xml:space="preserve">ail an eine oder mehrere Personen </w:t>
      </w:r>
      <w:r w:rsidR="00F54E67">
        <w:rPr>
          <w:rFonts w:cs="Arial"/>
          <w:szCs w:val="22"/>
        </w:rPr>
        <w:t>senden</w:t>
      </w:r>
      <w:r w:rsidR="004C66B6" w:rsidRPr="00066E1B">
        <w:rPr>
          <w:rFonts w:cs="Arial"/>
          <w:szCs w:val="22"/>
        </w:rPr>
        <w:t xml:space="preserve">. </w:t>
      </w:r>
      <w:r w:rsidR="00F54E67">
        <w:rPr>
          <w:rFonts w:cs="Arial"/>
          <w:szCs w:val="22"/>
        </w:rPr>
        <w:t xml:space="preserve">Solche Ereignisse können z.B. das Starten oder Anhalten der </w:t>
      </w:r>
      <w:proofErr w:type="spellStart"/>
      <w:r w:rsidR="00F54E67">
        <w:rPr>
          <w:rFonts w:cs="Arial"/>
          <w:szCs w:val="22"/>
        </w:rPr>
        <w:t>Compoundierlinie</w:t>
      </w:r>
      <w:proofErr w:type="spellEnd"/>
      <w:r w:rsidR="00F54E67">
        <w:rPr>
          <w:rFonts w:cs="Arial"/>
          <w:szCs w:val="22"/>
        </w:rPr>
        <w:t xml:space="preserve"> sein, eine benötigte Nachfüllung </w:t>
      </w:r>
      <w:r w:rsidR="00187D10">
        <w:rPr>
          <w:rFonts w:cs="Arial"/>
          <w:szCs w:val="22"/>
        </w:rPr>
        <w:t xml:space="preserve">für ein Dosiergerät, das Fehlen von Schüttgut im Vakuum-Abscheider oder das Auslösen eines Alarms. Die K-Vision Software kann darüber hinaus programmiert werden, Log-Dateien per E-Mail zu versenden, wie </w:t>
      </w:r>
      <w:r w:rsidR="00187D10">
        <w:rPr>
          <w:rFonts w:cs="Arial"/>
          <w:szCs w:val="22"/>
          <w:lang w:val="de-CH"/>
        </w:rPr>
        <w:t>Dosier-Ereignis-Logs</w:t>
      </w:r>
      <w:r w:rsidR="00187D10" w:rsidRPr="00066E1B">
        <w:rPr>
          <w:rFonts w:cs="Arial"/>
          <w:szCs w:val="22"/>
          <w:lang w:val="de-CH"/>
        </w:rPr>
        <w:t xml:space="preserve">, </w:t>
      </w:r>
      <w:r w:rsidR="00187D10">
        <w:rPr>
          <w:rFonts w:cs="Arial"/>
          <w:szCs w:val="22"/>
          <w:lang w:val="de-CH"/>
        </w:rPr>
        <w:t>P</w:t>
      </w:r>
      <w:r w:rsidR="00187D10" w:rsidRPr="00066E1B">
        <w:rPr>
          <w:rFonts w:cs="Arial"/>
          <w:szCs w:val="22"/>
          <w:lang w:val="de-CH"/>
        </w:rPr>
        <w:t>arameter</w:t>
      </w:r>
      <w:r w:rsidR="00187D10">
        <w:rPr>
          <w:rFonts w:cs="Arial"/>
          <w:szCs w:val="22"/>
          <w:lang w:val="de-CH"/>
        </w:rPr>
        <w:t>-Änderungen oder Alarm-Logs.</w:t>
      </w:r>
    </w:p>
    <w:p w14:paraId="087F0068" w14:textId="4801BE4C" w:rsidR="004C66B6" w:rsidRDefault="004C66B6" w:rsidP="00187D10">
      <w:pPr>
        <w:snapToGrid w:val="0"/>
        <w:spacing w:line="360" w:lineRule="auto"/>
        <w:rPr>
          <w:rFonts w:cs="Arial"/>
          <w:szCs w:val="22"/>
        </w:rPr>
      </w:pPr>
    </w:p>
    <w:p w14:paraId="26F3FABD" w14:textId="4418ECFA" w:rsidR="008D3BAE" w:rsidRDefault="00E172CC" w:rsidP="0025648C">
      <w:pPr>
        <w:snapToGrid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</w:t>
      </w:r>
      <w:r w:rsidR="007F3C0B">
        <w:rPr>
          <w:rFonts w:cs="Arial"/>
          <w:szCs w:val="22"/>
        </w:rPr>
        <w:t xml:space="preserve">Bei der Weiterentwicklung von K-Vision haben wir großen Wert auf die </w:t>
      </w:r>
      <w:r w:rsidR="008D3BAE">
        <w:rPr>
          <w:rFonts w:cs="Arial"/>
          <w:szCs w:val="22"/>
        </w:rPr>
        <w:t xml:space="preserve">einfache Bedienung und große Flexibilität </w:t>
      </w:r>
      <w:r w:rsidR="007F3C0B">
        <w:rPr>
          <w:rFonts w:cs="Arial"/>
          <w:szCs w:val="22"/>
        </w:rPr>
        <w:t xml:space="preserve">des Systems gelegt. Nutzern soll es ermöglicht werden, </w:t>
      </w:r>
      <w:r>
        <w:rPr>
          <w:rFonts w:cs="Arial"/>
          <w:szCs w:val="22"/>
        </w:rPr>
        <w:t xml:space="preserve">schnell und übersichtlich </w:t>
      </w:r>
      <w:r w:rsidR="007F3C0B">
        <w:rPr>
          <w:rFonts w:cs="Arial"/>
          <w:szCs w:val="22"/>
        </w:rPr>
        <w:t xml:space="preserve">an </w:t>
      </w:r>
      <w:r w:rsidR="008D3BAE">
        <w:rPr>
          <w:rFonts w:cs="Arial"/>
          <w:szCs w:val="22"/>
        </w:rPr>
        <w:t xml:space="preserve">eine Vielzahl </w:t>
      </w:r>
      <w:r w:rsidR="007F3C0B">
        <w:rPr>
          <w:rFonts w:cs="Arial"/>
          <w:szCs w:val="22"/>
        </w:rPr>
        <w:t xml:space="preserve">von </w:t>
      </w:r>
      <w:r>
        <w:rPr>
          <w:rFonts w:cs="Arial"/>
          <w:szCs w:val="22"/>
        </w:rPr>
        <w:t xml:space="preserve">Informationen über </w:t>
      </w:r>
      <w:r w:rsidR="007F3C0B">
        <w:rPr>
          <w:rFonts w:cs="Arial"/>
          <w:szCs w:val="22"/>
        </w:rPr>
        <w:t>ihre</w:t>
      </w:r>
      <w:r w:rsidR="008A3707">
        <w:rPr>
          <w:rFonts w:cs="Arial"/>
          <w:szCs w:val="22"/>
        </w:rPr>
        <w:t xml:space="preserve"> Dosiergeräte</w:t>
      </w:r>
      <w:r>
        <w:rPr>
          <w:rFonts w:cs="Arial"/>
          <w:szCs w:val="22"/>
        </w:rPr>
        <w:t xml:space="preserve"> </w:t>
      </w:r>
      <w:r w:rsidR="007F3C0B">
        <w:rPr>
          <w:rFonts w:cs="Arial"/>
          <w:szCs w:val="22"/>
        </w:rPr>
        <w:t>zu gelangen</w:t>
      </w:r>
      <w:r>
        <w:rPr>
          <w:rFonts w:cs="Arial"/>
          <w:szCs w:val="22"/>
        </w:rPr>
        <w:t xml:space="preserve">. Damit vereinfachen wir die Kontroll- und Steuermöglichkeiten </w:t>
      </w:r>
      <w:r w:rsidR="007F3C0B">
        <w:rPr>
          <w:rFonts w:cs="Arial"/>
          <w:szCs w:val="22"/>
        </w:rPr>
        <w:t xml:space="preserve">des Dosierprozesses und steigern damit dessen Effizient </w:t>
      </w:r>
      <w:r>
        <w:rPr>
          <w:rFonts w:cs="Arial"/>
          <w:szCs w:val="22"/>
        </w:rPr>
        <w:t xml:space="preserve">erheblich“ so Jason Daniel, General Manager der Business Unit </w:t>
      </w:r>
      <w:proofErr w:type="spellStart"/>
      <w:r>
        <w:rPr>
          <w:rFonts w:cs="Arial"/>
          <w:szCs w:val="22"/>
        </w:rPr>
        <w:t>Coperion</w:t>
      </w:r>
      <w:proofErr w:type="spellEnd"/>
      <w:r>
        <w:rPr>
          <w:rFonts w:cs="Arial"/>
          <w:szCs w:val="22"/>
        </w:rPr>
        <w:t xml:space="preserve"> </w:t>
      </w:r>
      <w:r w:rsidR="006B0B06">
        <w:rPr>
          <w:rFonts w:cs="Arial"/>
          <w:szCs w:val="22"/>
        </w:rPr>
        <w:br/>
      </w:r>
      <w:r>
        <w:rPr>
          <w:rFonts w:cs="Arial"/>
          <w:szCs w:val="22"/>
        </w:rPr>
        <w:t>K-</w:t>
      </w:r>
      <w:proofErr w:type="spellStart"/>
      <w:r>
        <w:rPr>
          <w:rFonts w:cs="Arial"/>
          <w:szCs w:val="22"/>
        </w:rPr>
        <w:t>Tron</w:t>
      </w:r>
      <w:proofErr w:type="spellEnd"/>
      <w:r>
        <w:rPr>
          <w:rFonts w:cs="Arial"/>
          <w:szCs w:val="22"/>
        </w:rPr>
        <w:t xml:space="preserve"> Equipment &amp; Systems.</w:t>
      </w:r>
      <w:r w:rsidR="008D3BAE">
        <w:rPr>
          <w:rFonts w:cs="Arial"/>
          <w:szCs w:val="22"/>
        </w:rPr>
        <w:t xml:space="preserve"> </w:t>
      </w:r>
    </w:p>
    <w:p w14:paraId="0B3F5B65" w14:textId="77777777" w:rsidR="00190458" w:rsidRDefault="00190458" w:rsidP="00E17C33">
      <w:pPr>
        <w:pStyle w:val="Textkrper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0F798611" w14:textId="77777777" w:rsidR="006B0B06" w:rsidRDefault="006B0B06" w:rsidP="00E17C33">
      <w:pPr>
        <w:pStyle w:val="Textkrper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18A1DB5B" w14:textId="77777777" w:rsidR="00190458" w:rsidRDefault="00190458" w:rsidP="00190458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Coperion (</w:t>
      </w:r>
      <w:hyperlink r:id="rId9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K-Tron ist ein Teil der Division Equipment &amp; Systems.</w:t>
      </w:r>
    </w:p>
    <w:p w14:paraId="02C442E2" w14:textId="77777777" w:rsidR="006365AE" w:rsidRPr="00190458" w:rsidRDefault="006365AE" w:rsidP="006365AE">
      <w:pPr>
        <w:pStyle w:val="text"/>
        <w:spacing w:line="240" w:lineRule="auto"/>
        <w:rPr>
          <w:bCs/>
          <w:sz w:val="20"/>
          <w:szCs w:val="24"/>
        </w:rPr>
      </w:pPr>
    </w:p>
    <w:p w14:paraId="3E467E77" w14:textId="77777777" w:rsidR="006365AE" w:rsidRPr="00190458" w:rsidRDefault="006365AE" w:rsidP="006365AE">
      <w:pPr>
        <w:pStyle w:val="text"/>
        <w:spacing w:line="240" w:lineRule="auto"/>
        <w:rPr>
          <w:bCs/>
          <w:sz w:val="20"/>
          <w:szCs w:val="24"/>
        </w:rPr>
      </w:pPr>
    </w:p>
    <w:p w14:paraId="316E7513" w14:textId="77777777" w:rsidR="006365AE" w:rsidRPr="00190458" w:rsidRDefault="006365AE" w:rsidP="006365AE">
      <w:pPr>
        <w:pStyle w:val="Trennung"/>
        <w:spacing w:before="480" w:after="480"/>
      </w:pPr>
      <w:r w:rsidRPr="009B7C57">
        <w:t></w:t>
      </w:r>
      <w:r w:rsidRPr="009B7C57">
        <w:t></w:t>
      </w:r>
      <w:r w:rsidRPr="009B7C57">
        <w:t></w:t>
      </w:r>
    </w:p>
    <w:p w14:paraId="758E1C36" w14:textId="77777777" w:rsidR="009B7C57" w:rsidRDefault="006365AE" w:rsidP="009B7C57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  <w:r w:rsidRPr="009B7C57">
        <w:rPr>
          <w:sz w:val="6"/>
          <w:highlight w:val="yellow"/>
        </w:rPr>
        <w:br/>
      </w:r>
      <w:r w:rsidR="009B7C57">
        <w:t xml:space="preserve">Liebe Kolleginnen und Kollegen, </w:t>
      </w:r>
    </w:p>
    <w:p w14:paraId="67DD3A4D" w14:textId="77777777" w:rsidR="009B7C57" w:rsidRDefault="009B7C57" w:rsidP="009B7C57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  <w:r w:rsidRPr="00E74585">
        <w:t xml:space="preserve">Sie finden </w:t>
      </w:r>
      <w:r>
        <w:t xml:space="preserve">den Text dieser </w:t>
      </w:r>
      <w:r w:rsidRPr="00E74585">
        <w:t>Pressemitteilung in Deutsch</w:t>
      </w:r>
      <w:r>
        <w:t xml:space="preserve"> </w:t>
      </w:r>
      <w:r w:rsidRPr="00E74585">
        <w:t>und Englisch</w:t>
      </w:r>
      <w:r>
        <w:t xml:space="preserve"> </w:t>
      </w:r>
    </w:p>
    <w:p w14:paraId="2D129163" w14:textId="77777777" w:rsidR="006365AE" w:rsidRPr="009B7C57" w:rsidRDefault="009B7C57" w:rsidP="009B7C57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highlight w:val="yellow"/>
        </w:rPr>
      </w:pPr>
      <w:r>
        <w:t xml:space="preserve">sowie </w:t>
      </w:r>
      <w:r w:rsidRPr="00E74585">
        <w:t xml:space="preserve">die Bilder in druckfähiger Qualität zum Herunterladen unter </w:t>
      </w:r>
      <w:hyperlink r:id="rId10" w:history="1">
        <w:r w:rsidRPr="00E74585">
          <w:rPr>
            <w:rStyle w:val="Hyperlink"/>
            <w:b/>
            <w:u w:val="none"/>
          </w:rPr>
          <w:t>http://www.coperion.com/news/pressemitteilungen</w:t>
        </w:r>
      </w:hyperlink>
    </w:p>
    <w:p w14:paraId="3C604EA5" w14:textId="77777777" w:rsidR="006365AE" w:rsidRPr="009B7C57" w:rsidRDefault="006365AE" w:rsidP="006365AE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sz w:val="6"/>
          <w:highlight w:val="yellow"/>
        </w:rPr>
      </w:pPr>
    </w:p>
    <w:p w14:paraId="55B5D4F3" w14:textId="77777777" w:rsidR="006365AE" w:rsidRPr="009B7C57" w:rsidRDefault="006365AE" w:rsidP="006365AE">
      <w:pPr>
        <w:spacing w:before="360" w:line="360" w:lineRule="auto"/>
        <w:rPr>
          <w:highlight w:val="yellow"/>
        </w:rPr>
      </w:pPr>
    </w:p>
    <w:p w14:paraId="3BB75348" w14:textId="77777777" w:rsidR="009B7C57" w:rsidRDefault="009B7C57" w:rsidP="009B7C57">
      <w:pPr>
        <w:pStyle w:val="Beleg"/>
        <w:spacing w:before="360"/>
      </w:pPr>
      <w:r>
        <w:t xml:space="preserve">Redaktioneller Kontakt und Belegexemplare: </w:t>
      </w:r>
    </w:p>
    <w:p w14:paraId="0302C54E" w14:textId="77777777" w:rsidR="001E5611" w:rsidRPr="00982D21" w:rsidRDefault="001E5611" w:rsidP="001E5611">
      <w:pPr>
        <w:pStyle w:val="Konsens"/>
        <w:spacing w:before="120"/>
        <w:rPr>
          <w:szCs w:val="22"/>
        </w:rPr>
      </w:pPr>
      <w:r w:rsidRPr="00190458">
        <w:t xml:space="preserve">Dr. Jörg Wolters,  KONSENS Public Relations GmbH &amp; Co. </w:t>
      </w:r>
      <w:r w:rsidRPr="00982D21">
        <w:t>KG,</w:t>
      </w:r>
      <w:r w:rsidRPr="00982D21">
        <w:br/>
        <w:t>Hans-</w:t>
      </w:r>
      <w:proofErr w:type="spellStart"/>
      <w:r w:rsidRPr="00982D21">
        <w:t>Kudlich</w:t>
      </w:r>
      <w:proofErr w:type="spellEnd"/>
      <w:r w:rsidRPr="00982D21">
        <w:t>-Straße 25,  D-64823 Groß-Umstadt</w:t>
      </w:r>
      <w:r w:rsidRPr="00982D21">
        <w:br/>
        <w:t>Tel.:+49 (0)60 78/93 63-0,  Fax: +49 (0)60 78/93 63-20</w:t>
      </w:r>
      <w:r w:rsidRPr="00982D21">
        <w:br/>
        <w:t xml:space="preserve">E-Mail:  </w:t>
      </w:r>
      <w:r w:rsidRPr="00982D21">
        <w:rPr>
          <w:szCs w:val="22"/>
        </w:rPr>
        <w:t xml:space="preserve">mail@konsens.de,  Internet:  </w:t>
      </w:r>
      <w:r w:rsidRPr="00F04205">
        <w:rPr>
          <w:szCs w:val="22"/>
        </w:rPr>
        <w:t>www.konsens.de</w:t>
      </w:r>
    </w:p>
    <w:p w14:paraId="1C57F424" w14:textId="77777777" w:rsidR="00D014A7" w:rsidRDefault="00D014A7" w:rsidP="006365AE">
      <w:pPr>
        <w:pStyle w:val="Kopfzeile"/>
        <w:rPr>
          <w:rFonts w:cs="Arial"/>
          <w:i/>
          <w:szCs w:val="22"/>
        </w:rPr>
      </w:pPr>
    </w:p>
    <w:p w14:paraId="753DC266" w14:textId="77777777" w:rsidR="00D014A7" w:rsidRDefault="00D014A7" w:rsidP="006365AE">
      <w:pPr>
        <w:pStyle w:val="Kopfzeile"/>
        <w:rPr>
          <w:rFonts w:cs="Arial"/>
          <w:i/>
          <w:szCs w:val="22"/>
        </w:rPr>
      </w:pPr>
    </w:p>
    <w:p w14:paraId="5206A1A3" w14:textId="77777777" w:rsidR="00C23F0B" w:rsidRDefault="00C23F0B" w:rsidP="006365AE">
      <w:pPr>
        <w:pStyle w:val="Kopfzeile"/>
        <w:rPr>
          <w:rFonts w:cs="Arial"/>
          <w:i/>
          <w:szCs w:val="22"/>
        </w:rPr>
      </w:pPr>
    </w:p>
    <w:p w14:paraId="085B2A37" w14:textId="77777777" w:rsidR="00D014A7" w:rsidRDefault="00D014A7" w:rsidP="006365AE">
      <w:pPr>
        <w:pStyle w:val="Kopfzeile"/>
        <w:rPr>
          <w:rFonts w:cs="Arial"/>
          <w:i/>
          <w:szCs w:val="22"/>
        </w:rPr>
      </w:pPr>
    </w:p>
    <w:p w14:paraId="3F24978D" w14:textId="0A18F2BD" w:rsidR="004C66B6" w:rsidRDefault="00187D10" w:rsidP="00D40646">
      <w:pPr>
        <w:pStyle w:val="Kopfzeile"/>
        <w:rPr>
          <w:rFonts w:cs="Arial"/>
          <w:i/>
          <w:szCs w:val="22"/>
          <w:lang w:val="de-CH"/>
        </w:rPr>
      </w:pPr>
      <w:r>
        <w:rPr>
          <w:rFonts w:cs="Arial"/>
          <w:i/>
          <w:szCs w:val="22"/>
          <w:lang w:val="de-CH"/>
        </w:rPr>
        <w:t>I</w:t>
      </w:r>
      <w:r w:rsidR="004C66B6" w:rsidRPr="003A083A">
        <w:rPr>
          <w:rFonts w:cs="Arial"/>
          <w:i/>
          <w:szCs w:val="22"/>
          <w:lang w:val="de-CH"/>
        </w:rPr>
        <w:t>m Quad-Modus</w:t>
      </w:r>
      <w:r>
        <w:rPr>
          <w:rFonts w:cs="Arial"/>
          <w:i/>
          <w:szCs w:val="22"/>
          <w:lang w:val="de-CH"/>
        </w:rPr>
        <w:t xml:space="preserve"> der </w:t>
      </w:r>
      <w:r w:rsidRPr="003A083A">
        <w:rPr>
          <w:rFonts w:cs="Arial"/>
          <w:i/>
          <w:szCs w:val="22"/>
          <w:lang w:val="de-CH"/>
        </w:rPr>
        <w:t>K-Vision</w:t>
      </w:r>
      <w:r w:rsidR="008822F3">
        <w:rPr>
          <w:rFonts w:cs="Arial"/>
          <w:i/>
          <w:szCs w:val="22"/>
          <w:lang w:val="de-CH"/>
        </w:rPr>
        <w:t>-</w:t>
      </w:r>
      <w:r w:rsidRPr="003A083A">
        <w:rPr>
          <w:rFonts w:cs="Arial"/>
          <w:i/>
          <w:szCs w:val="22"/>
          <w:lang w:val="de-CH"/>
        </w:rPr>
        <w:t>Steuerung</w:t>
      </w:r>
      <w:r>
        <w:rPr>
          <w:rFonts w:cs="Arial"/>
          <w:i/>
          <w:szCs w:val="22"/>
          <w:lang w:val="de-CH"/>
        </w:rPr>
        <w:t xml:space="preserve"> können </w:t>
      </w:r>
      <w:r w:rsidR="00D40646">
        <w:rPr>
          <w:rFonts w:cs="Arial"/>
          <w:i/>
          <w:szCs w:val="22"/>
          <w:lang w:val="de-CH"/>
        </w:rPr>
        <w:t xml:space="preserve">vier </w:t>
      </w:r>
      <w:r>
        <w:rPr>
          <w:rFonts w:cs="Arial"/>
          <w:i/>
          <w:szCs w:val="22"/>
          <w:lang w:val="de-CH"/>
        </w:rPr>
        <w:t>Bilder parallel angezeigt werden.</w:t>
      </w:r>
    </w:p>
    <w:p w14:paraId="55005737" w14:textId="77777777" w:rsidR="00DB1844" w:rsidRPr="006365AE" w:rsidRDefault="00DB1844" w:rsidP="00DB1844">
      <w:pPr>
        <w:pStyle w:val="bild"/>
        <w:spacing w:before="120"/>
        <w:rPr>
          <w:rFonts w:cs="Arial"/>
          <w:i w:val="0"/>
          <w:szCs w:val="22"/>
        </w:rPr>
      </w:pPr>
      <w:r>
        <w:t>Bild</w:t>
      </w:r>
      <w:r w:rsidRPr="006365AE">
        <w:t>: Coperion K-Tron (</w:t>
      </w:r>
      <w:r>
        <w:t>Schweiz</w:t>
      </w:r>
      <w:r w:rsidRPr="006365AE">
        <w:t xml:space="preserve">) GmbH, Niederlenz, </w:t>
      </w:r>
      <w:r>
        <w:t>Schweiz</w:t>
      </w:r>
    </w:p>
    <w:p w14:paraId="041FDA24" w14:textId="77777777" w:rsidR="00DB1844" w:rsidRPr="00DB1844" w:rsidRDefault="00DB1844" w:rsidP="004C66B6">
      <w:pPr>
        <w:pStyle w:val="Kopfzeile"/>
        <w:rPr>
          <w:rFonts w:cs="Arial"/>
          <w:i/>
          <w:szCs w:val="22"/>
        </w:rPr>
      </w:pPr>
    </w:p>
    <w:p w14:paraId="3F6971CF" w14:textId="45FE2998" w:rsidR="004C66B6" w:rsidRPr="00C23F0B" w:rsidRDefault="004C66B6" w:rsidP="004C6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rPr>
          <w:rFonts w:cs="Arial"/>
          <w:bCs/>
        </w:rPr>
      </w:pPr>
    </w:p>
    <w:p w14:paraId="4B3FD975" w14:textId="77777777" w:rsidR="004C66B6" w:rsidRPr="00C23F0B" w:rsidRDefault="004C66B6" w:rsidP="004C6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rPr>
          <w:rFonts w:cs="Arial"/>
          <w:bCs/>
        </w:rPr>
      </w:pPr>
    </w:p>
    <w:p w14:paraId="1587ADD8" w14:textId="7A24E2DF" w:rsidR="00187D10" w:rsidRDefault="00187D10" w:rsidP="00D4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rPr>
          <w:rFonts w:cs="Arial"/>
          <w:bCs/>
          <w:i/>
          <w:lang w:val="de-CH"/>
        </w:rPr>
      </w:pPr>
      <w:r>
        <w:rPr>
          <w:rFonts w:cs="Arial"/>
          <w:bCs/>
          <w:i/>
          <w:lang w:val="de-CH"/>
        </w:rPr>
        <w:t xml:space="preserve">Hauptansicht der K-Vision 2.0 zeigt 24 </w:t>
      </w:r>
      <w:proofErr w:type="spellStart"/>
      <w:r>
        <w:rPr>
          <w:rFonts w:cs="Arial"/>
          <w:bCs/>
          <w:i/>
          <w:lang w:val="de-CH"/>
        </w:rPr>
        <w:t>Dosierer</w:t>
      </w:r>
      <w:proofErr w:type="spellEnd"/>
      <w:r>
        <w:rPr>
          <w:rFonts w:cs="Arial"/>
          <w:bCs/>
          <w:i/>
          <w:lang w:val="de-CH"/>
        </w:rPr>
        <w:t xml:space="preserve"> in </w:t>
      </w:r>
      <w:r w:rsidR="00D40646">
        <w:rPr>
          <w:rFonts w:cs="Arial"/>
          <w:bCs/>
          <w:i/>
          <w:lang w:val="de-CH"/>
        </w:rPr>
        <w:t xml:space="preserve">zwei </w:t>
      </w:r>
      <w:r>
        <w:rPr>
          <w:rFonts w:cs="Arial"/>
          <w:bCs/>
          <w:i/>
          <w:lang w:val="de-CH"/>
        </w:rPr>
        <w:t>Linien</w:t>
      </w:r>
    </w:p>
    <w:p w14:paraId="091EC568" w14:textId="77777777" w:rsidR="00DB1844" w:rsidRPr="006365AE" w:rsidRDefault="00DB1844" w:rsidP="00DB1844">
      <w:pPr>
        <w:pStyle w:val="bild"/>
        <w:spacing w:before="120"/>
        <w:rPr>
          <w:rFonts w:cs="Arial"/>
          <w:i w:val="0"/>
          <w:szCs w:val="22"/>
        </w:rPr>
      </w:pPr>
      <w:r>
        <w:t>Bild</w:t>
      </w:r>
      <w:r w:rsidRPr="006365AE">
        <w:t>: Coperion K-Tron (</w:t>
      </w:r>
      <w:r>
        <w:t>Schweiz</w:t>
      </w:r>
      <w:r w:rsidRPr="006365AE">
        <w:t xml:space="preserve">) GmbH, Niederlenz, </w:t>
      </w:r>
      <w:r>
        <w:t>Schweiz</w:t>
      </w:r>
    </w:p>
    <w:p w14:paraId="1124F596" w14:textId="77777777" w:rsidR="00187D10" w:rsidRPr="00DB1844" w:rsidRDefault="00187D10" w:rsidP="004C6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rPr>
          <w:rFonts w:cs="Arial"/>
          <w:bCs/>
          <w:i/>
        </w:rPr>
      </w:pPr>
    </w:p>
    <w:p w14:paraId="51EE4539" w14:textId="77777777" w:rsidR="004C66B6" w:rsidRDefault="004C66B6" w:rsidP="004C6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rPr>
          <w:rFonts w:cs="Arial"/>
          <w:bCs/>
          <w:i/>
          <w:lang w:val="de-CH"/>
        </w:rPr>
      </w:pPr>
    </w:p>
    <w:p w14:paraId="3CE26B5B" w14:textId="428E8A2E" w:rsidR="004C66B6" w:rsidRPr="00C23F0B" w:rsidRDefault="004C66B6" w:rsidP="004C6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rPr>
          <w:rFonts w:cs="Arial"/>
          <w:szCs w:val="22"/>
        </w:rPr>
      </w:pPr>
    </w:p>
    <w:p w14:paraId="553D5F1E" w14:textId="77777777" w:rsidR="004C66B6" w:rsidRPr="00C23F0B" w:rsidRDefault="004C66B6" w:rsidP="004C6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rPr>
          <w:rFonts w:cs="Arial"/>
          <w:szCs w:val="22"/>
        </w:rPr>
      </w:pPr>
    </w:p>
    <w:p w14:paraId="24484BC3" w14:textId="48523FFB" w:rsidR="00187D10" w:rsidRPr="00A74CFA" w:rsidRDefault="00187D10" w:rsidP="00DB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rPr>
          <w:rFonts w:cs="Arial"/>
          <w:i/>
          <w:szCs w:val="22"/>
          <w:lang w:val="de-CH"/>
        </w:rPr>
      </w:pPr>
      <w:r>
        <w:rPr>
          <w:rFonts w:cs="Arial"/>
          <w:i/>
          <w:szCs w:val="22"/>
          <w:lang w:val="de-CH"/>
        </w:rPr>
        <w:t xml:space="preserve">Linienübersicht der K-Vision 2.0 </w:t>
      </w:r>
      <w:r w:rsidR="00DB1844">
        <w:rPr>
          <w:rFonts w:cs="Arial"/>
          <w:i/>
          <w:szCs w:val="22"/>
          <w:lang w:val="de-CH"/>
        </w:rPr>
        <w:t xml:space="preserve">Software mit sechs </w:t>
      </w:r>
      <w:proofErr w:type="spellStart"/>
      <w:r w:rsidR="00DB1844">
        <w:rPr>
          <w:rFonts w:cs="Arial"/>
          <w:i/>
          <w:szCs w:val="22"/>
          <w:lang w:val="de-CH"/>
        </w:rPr>
        <w:t>Dosierern</w:t>
      </w:r>
      <w:proofErr w:type="spellEnd"/>
      <w:r w:rsidR="00DB1844">
        <w:rPr>
          <w:rFonts w:cs="Arial"/>
          <w:i/>
          <w:szCs w:val="22"/>
          <w:lang w:val="de-CH"/>
        </w:rPr>
        <w:t xml:space="preserve"> </w:t>
      </w:r>
      <w:r>
        <w:rPr>
          <w:rFonts w:cs="Arial"/>
          <w:i/>
          <w:szCs w:val="22"/>
          <w:lang w:val="de-CH"/>
        </w:rPr>
        <w:t xml:space="preserve">einer Linie </w:t>
      </w:r>
    </w:p>
    <w:p w14:paraId="5C282DE9" w14:textId="6BDFFB0D" w:rsidR="00462BAB" w:rsidRPr="006365AE" w:rsidRDefault="00462BAB" w:rsidP="006F3E57">
      <w:pPr>
        <w:pStyle w:val="bild"/>
        <w:spacing w:before="120"/>
        <w:rPr>
          <w:rFonts w:cs="Arial"/>
          <w:i w:val="0"/>
          <w:szCs w:val="22"/>
        </w:rPr>
      </w:pPr>
      <w:r>
        <w:t>Bild</w:t>
      </w:r>
      <w:r w:rsidRPr="006365AE">
        <w:t>: Coperion K-Tron (</w:t>
      </w:r>
      <w:r>
        <w:t>Schweiz</w:t>
      </w:r>
      <w:r w:rsidRPr="006365AE">
        <w:t xml:space="preserve">) GmbH, Niederlenz, </w:t>
      </w:r>
      <w:r>
        <w:t>Schweiz</w:t>
      </w:r>
    </w:p>
    <w:sectPr w:rsidR="00462BAB" w:rsidRPr="006365AE" w:rsidSect="00E17C3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055" w:right="1134" w:bottom="1560" w:left="1418" w:header="7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9B527" w14:textId="77777777" w:rsidR="0079177A" w:rsidRDefault="0079177A">
      <w:r>
        <w:separator/>
      </w:r>
    </w:p>
  </w:endnote>
  <w:endnote w:type="continuationSeparator" w:id="0">
    <w:p w14:paraId="071BA2F6" w14:textId="77777777" w:rsidR="0079177A" w:rsidRDefault="0079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(T1)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B87E7F" w14:paraId="62ADBB33" w14:textId="77777777">
      <w:trPr>
        <w:cantSplit/>
      </w:trPr>
      <w:tc>
        <w:tcPr>
          <w:tcW w:w="7428" w:type="dxa"/>
          <w:noWrap/>
          <w:vAlign w:val="bottom"/>
        </w:tcPr>
        <w:p w14:paraId="262DC237" w14:textId="77777777" w:rsidR="00B87E7F" w:rsidRDefault="00B87E7F">
          <w:pPr>
            <w:pStyle w:val="Fuzeile"/>
            <w:spacing w:line="200" w:lineRule="exact"/>
            <w:rPr>
              <w:rFonts w:cs="Arial"/>
            </w:rPr>
          </w:pPr>
          <w:bookmarkStart w:id="4" w:name="Fuss2"/>
        </w:p>
      </w:tc>
      <w:tc>
        <w:tcPr>
          <w:tcW w:w="1758" w:type="dxa"/>
          <w:noWrap/>
          <w:vAlign w:val="bottom"/>
        </w:tcPr>
        <w:p w14:paraId="448083CF" w14:textId="77777777" w:rsidR="00B87E7F" w:rsidRDefault="00273C14" w:rsidP="00273C14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5" w:name="PageName"/>
          <w:bookmarkEnd w:id="5"/>
          <w:r>
            <w:rPr>
              <w:rFonts w:cs="Arial"/>
              <w:szCs w:val="14"/>
            </w:rPr>
            <w:t>Seite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Fonts w:cs="Arial"/>
              <w:szCs w:val="14"/>
            </w:rPr>
            <w:fldChar w:fldCharType="begin"/>
          </w:r>
          <w:r w:rsidR="00B87E7F">
            <w:rPr>
              <w:rFonts w:cs="Arial"/>
              <w:szCs w:val="14"/>
            </w:rPr>
            <w:instrText xml:space="preserve"> PAGE  \* MERGEFORMAT </w:instrText>
          </w:r>
          <w:r w:rsidR="00B87E7F">
            <w:rPr>
              <w:rFonts w:cs="Arial"/>
              <w:szCs w:val="14"/>
            </w:rPr>
            <w:fldChar w:fldCharType="separate"/>
          </w:r>
          <w:r w:rsidR="0024793C">
            <w:rPr>
              <w:rFonts w:cs="Arial"/>
              <w:noProof/>
              <w:szCs w:val="14"/>
            </w:rPr>
            <w:t>3</w:t>
          </w:r>
          <w:r w:rsidR="00B87E7F">
            <w:rPr>
              <w:rFonts w:cs="Arial"/>
              <w:szCs w:val="14"/>
            </w:rPr>
            <w:fldChar w:fldCharType="end"/>
          </w:r>
          <w:r w:rsidR="00B87E7F">
            <w:rPr>
              <w:rFonts w:cs="Arial"/>
              <w:szCs w:val="14"/>
            </w:rPr>
            <w:t xml:space="preserve"> </w:t>
          </w:r>
          <w:r>
            <w:rPr>
              <w:rFonts w:cs="Arial"/>
              <w:szCs w:val="14"/>
            </w:rPr>
            <w:t>von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Style w:val="Seitenzahl"/>
            </w:rPr>
            <w:fldChar w:fldCharType="begin"/>
          </w:r>
          <w:r w:rsidR="00B87E7F">
            <w:rPr>
              <w:rStyle w:val="Seitenzahl"/>
            </w:rPr>
            <w:instrText xml:space="preserve"> NUMPAGES </w:instrText>
          </w:r>
          <w:r w:rsidR="00B87E7F">
            <w:rPr>
              <w:rStyle w:val="Seitenzahl"/>
            </w:rPr>
            <w:fldChar w:fldCharType="separate"/>
          </w:r>
          <w:r w:rsidR="0024793C">
            <w:rPr>
              <w:rStyle w:val="Seitenzahl"/>
              <w:noProof/>
            </w:rPr>
            <w:t>3</w:t>
          </w:r>
          <w:r w:rsidR="00B87E7F"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14:paraId="114D6F26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4"/>
  </w:tbl>
  <w:p w14:paraId="3DF38EC9" w14:textId="77777777" w:rsidR="00B87E7F" w:rsidRDefault="00B87E7F">
    <w:pPr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B87E7F" w14:paraId="2196ACBB" w14:textId="77777777"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3E31F802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9" w:name="GeneralPartnerLinks"/>
          <w:bookmarkStart w:id="10" w:name="Fuss1"/>
          <w:bookmarkEnd w:id="9"/>
        </w:p>
      </w:tc>
      <w:tc>
        <w:tcPr>
          <w:tcW w:w="2835" w:type="dxa"/>
          <w:tcMar>
            <w:left w:w="0" w:type="dxa"/>
            <w:right w:w="0" w:type="dxa"/>
          </w:tcMar>
        </w:tcPr>
        <w:p w14:paraId="1E042F48" w14:textId="77777777" w:rsidR="00B87E7F" w:rsidRDefault="00B87E7F">
          <w:pPr>
            <w:rPr>
              <w:sz w:val="14"/>
            </w:rPr>
          </w:pPr>
          <w:bookmarkStart w:id="11" w:name="GeneralPartnerRechts"/>
          <w:bookmarkEnd w:id="11"/>
        </w:p>
      </w:tc>
    </w:tr>
  </w:tbl>
  <w:p w14:paraId="2C6D5807" w14:textId="77777777" w:rsidR="00B87E7F" w:rsidRDefault="00B87E7F">
    <w:pPr>
      <w:rPr>
        <w:sz w:val="14"/>
      </w:rPr>
    </w:pPr>
  </w:p>
  <w:bookmarkEnd w:id="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DEE22" w14:textId="77777777" w:rsidR="0079177A" w:rsidRDefault="0079177A">
      <w:r>
        <w:separator/>
      </w:r>
    </w:p>
  </w:footnote>
  <w:footnote w:type="continuationSeparator" w:id="0">
    <w:p w14:paraId="00B0032E" w14:textId="77777777" w:rsidR="0079177A" w:rsidRDefault="0079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B87E7F" w14:paraId="031BFC2D" w14:textId="77777777" w:rsidTr="00A81175">
      <w:trPr>
        <w:trHeight w:hRule="exact" w:val="794"/>
      </w:trPr>
      <w:tc>
        <w:tcPr>
          <w:tcW w:w="5925" w:type="dxa"/>
          <w:noWrap/>
          <w:vAlign w:val="bottom"/>
        </w:tcPr>
        <w:p w14:paraId="01A031E3" w14:textId="77777777" w:rsidR="00B87E7F" w:rsidRDefault="00B87E7F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1" w:name="Kopf2"/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14:paraId="79A67D25" w14:textId="77777777" w:rsidR="00B87E7F" w:rsidRDefault="00A81175" w:rsidP="00A81175">
          <w:pPr>
            <w:pStyle w:val="Kopfzeile"/>
            <w:tabs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6B4D0C67" wp14:editId="433C6BE7">
                <wp:extent cx="1649700" cy="390473"/>
                <wp:effectExtent l="0" t="0" r="0" b="0"/>
                <wp:docPr id="1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927" cy="393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0F47209C" w14:textId="77777777" w:rsidTr="00A81175">
      <w:trPr>
        <w:trHeight w:hRule="exact" w:val="1049"/>
      </w:trPr>
      <w:tc>
        <w:tcPr>
          <w:tcW w:w="5925" w:type="dxa"/>
          <w:noWrap/>
          <w:tcMar>
            <w:left w:w="284" w:type="dxa"/>
          </w:tcMar>
          <w:vAlign w:val="bottom"/>
        </w:tcPr>
        <w:p w14:paraId="63A5FBB9" w14:textId="1F6B22FB" w:rsidR="00B87E7F" w:rsidRDefault="005B22C7" w:rsidP="00E40B63">
          <w:pPr>
            <w:pStyle w:val="Kopfzeile"/>
            <w:widowControl w:val="0"/>
            <w:spacing w:line="340" w:lineRule="exact"/>
          </w:pPr>
          <w:bookmarkStart w:id="2" w:name="HeaderPage2Date"/>
          <w:bookmarkEnd w:id="2"/>
          <w:r>
            <w:t>August</w:t>
          </w:r>
          <w:r w:rsidR="00190458">
            <w:t xml:space="preserve"> 2018</w:t>
          </w:r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14:paraId="71B6DCF2" w14:textId="77777777" w:rsidR="00B87E7F" w:rsidRDefault="005A7A38" w:rsidP="001C39FA">
          <w:pPr>
            <w:pStyle w:val="Kopfzeile"/>
            <w:tabs>
              <w:tab w:val="left" w:pos="1492"/>
              <w:tab w:val="left" w:pos="5273"/>
              <w:tab w:val="left" w:pos="6480"/>
            </w:tabs>
            <w:spacing w:line="200" w:lineRule="exact"/>
            <w:jc w:val="right"/>
          </w:pPr>
          <w:bookmarkStart w:id="3" w:name="HeaderPage2Name"/>
          <w:bookmarkEnd w:id="3"/>
          <w:r>
            <w:t xml:space="preserve">                        </w:t>
          </w:r>
        </w:p>
      </w:tc>
    </w:tr>
    <w:bookmarkEnd w:id="1"/>
  </w:tbl>
  <w:p w14:paraId="36BABB57" w14:textId="77777777" w:rsidR="00B87E7F" w:rsidRDefault="00B87E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67"/>
      <w:gridCol w:w="3544"/>
    </w:tblGrid>
    <w:tr w:rsidR="00B87E7F" w14:paraId="5C08A103" w14:textId="77777777" w:rsidTr="00A81175">
      <w:trPr>
        <w:trHeight w:hRule="exact" w:val="794"/>
      </w:trPr>
      <w:tc>
        <w:tcPr>
          <w:tcW w:w="6067" w:type="dxa"/>
          <w:noWrap/>
          <w:vAlign w:val="bottom"/>
        </w:tcPr>
        <w:p w14:paraId="3F824CEA" w14:textId="77777777" w:rsidR="00B87E7F" w:rsidRDefault="00B87E7F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6" w:name="Kopf1"/>
        </w:p>
      </w:tc>
      <w:tc>
        <w:tcPr>
          <w:tcW w:w="3544" w:type="dxa"/>
          <w:noWrap/>
          <w:tcMar>
            <w:left w:w="17" w:type="dxa"/>
          </w:tcMar>
          <w:vAlign w:val="bottom"/>
        </w:tcPr>
        <w:p w14:paraId="04CD88E0" w14:textId="6D22CE9D" w:rsidR="00B87E7F" w:rsidRDefault="004D45DA" w:rsidP="00A81175">
          <w:pPr>
            <w:pStyle w:val="Kopfzeile"/>
            <w:tabs>
              <w:tab w:val="left" w:pos="1772"/>
              <w:tab w:val="left" w:pos="5273"/>
              <w:tab w:val="left" w:pos="6480"/>
            </w:tabs>
            <w:spacing w:after="10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6B5D52E5" wp14:editId="764210C0">
                <wp:extent cx="1649700" cy="390473"/>
                <wp:effectExtent l="0" t="0" r="0" b="0"/>
                <wp:docPr id="4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927" cy="393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43907121" w14:textId="77777777" w:rsidTr="00A81175">
      <w:trPr>
        <w:trHeight w:hRule="exact" w:val="1047"/>
      </w:trPr>
      <w:tc>
        <w:tcPr>
          <w:tcW w:w="6067" w:type="dxa"/>
          <w:noWrap/>
          <w:tcMar>
            <w:left w:w="352" w:type="dxa"/>
          </w:tcMar>
          <w:vAlign w:val="bottom"/>
        </w:tcPr>
        <w:p w14:paraId="5215CD4D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971DB51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0FF76BD3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3544" w:type="dxa"/>
          <w:noWrap/>
          <w:tcMar>
            <w:left w:w="0" w:type="dxa"/>
          </w:tcMar>
          <w:vAlign w:val="bottom"/>
        </w:tcPr>
        <w:p w14:paraId="21F03660" w14:textId="77777777"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7" w:name="TitleLine01"/>
          <w:bookmarkEnd w:id="7"/>
        </w:p>
        <w:p w14:paraId="1762C79C" w14:textId="77777777"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8" w:name="TitleLine02"/>
          <w:bookmarkEnd w:id="8"/>
        </w:p>
      </w:tc>
    </w:tr>
  </w:tbl>
  <w:p w14:paraId="1750E771" w14:textId="77777777" w:rsidR="00B87E7F" w:rsidRDefault="00B87E7F">
    <w:pPr>
      <w:pStyle w:val="Kopfzeile"/>
      <w:rPr>
        <w:sz w:val="14"/>
        <w:szCs w:val="14"/>
      </w:rPr>
    </w:pPr>
  </w:p>
  <w:bookmarkEnd w:id="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083D17"/>
    <w:multiLevelType w:val="hybridMultilevel"/>
    <w:tmpl w:val="A4689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1D2CED"/>
    <w:multiLevelType w:val="hybridMultilevel"/>
    <w:tmpl w:val="90022A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1E"/>
    <w:rsid w:val="00005A32"/>
    <w:rsid w:val="000205CF"/>
    <w:rsid w:val="00023C99"/>
    <w:rsid w:val="00034902"/>
    <w:rsid w:val="00045BBE"/>
    <w:rsid w:val="00046A47"/>
    <w:rsid w:val="000517CE"/>
    <w:rsid w:val="00052988"/>
    <w:rsid w:val="00053609"/>
    <w:rsid w:val="000624C8"/>
    <w:rsid w:val="00066E1B"/>
    <w:rsid w:val="0007089D"/>
    <w:rsid w:val="00073CC3"/>
    <w:rsid w:val="00081835"/>
    <w:rsid w:val="00083D65"/>
    <w:rsid w:val="000958D2"/>
    <w:rsid w:val="00097C2A"/>
    <w:rsid w:val="000A3B56"/>
    <w:rsid w:val="000B2B59"/>
    <w:rsid w:val="000B7A88"/>
    <w:rsid w:val="000C277B"/>
    <w:rsid w:val="000C5C61"/>
    <w:rsid w:val="000C69F6"/>
    <w:rsid w:val="000D0B56"/>
    <w:rsid w:val="000D0FD3"/>
    <w:rsid w:val="000D6F4C"/>
    <w:rsid w:val="000D7CFC"/>
    <w:rsid w:val="000E2F57"/>
    <w:rsid w:val="000E7C73"/>
    <w:rsid w:val="000F55C1"/>
    <w:rsid w:val="000F5979"/>
    <w:rsid w:val="00100DAA"/>
    <w:rsid w:val="001016A1"/>
    <w:rsid w:val="00107822"/>
    <w:rsid w:val="00115ADE"/>
    <w:rsid w:val="00122065"/>
    <w:rsid w:val="0012428E"/>
    <w:rsid w:val="00133385"/>
    <w:rsid w:val="0013631C"/>
    <w:rsid w:val="00143093"/>
    <w:rsid w:val="0014580B"/>
    <w:rsid w:val="00150F14"/>
    <w:rsid w:val="00153E8C"/>
    <w:rsid w:val="0015764A"/>
    <w:rsid w:val="00165F28"/>
    <w:rsid w:val="00166233"/>
    <w:rsid w:val="001716F2"/>
    <w:rsid w:val="001809D8"/>
    <w:rsid w:val="00182BBD"/>
    <w:rsid w:val="00187D10"/>
    <w:rsid w:val="00190458"/>
    <w:rsid w:val="001A6A35"/>
    <w:rsid w:val="001A7E41"/>
    <w:rsid w:val="001B0138"/>
    <w:rsid w:val="001B732F"/>
    <w:rsid w:val="001C3748"/>
    <w:rsid w:val="001C39FA"/>
    <w:rsid w:val="001C7D25"/>
    <w:rsid w:val="001D11EE"/>
    <w:rsid w:val="001D1B68"/>
    <w:rsid w:val="001E0D86"/>
    <w:rsid w:val="001E5611"/>
    <w:rsid w:val="001F32CD"/>
    <w:rsid w:val="001F62D3"/>
    <w:rsid w:val="00211571"/>
    <w:rsid w:val="002137A7"/>
    <w:rsid w:val="002153A9"/>
    <w:rsid w:val="00216616"/>
    <w:rsid w:val="00216854"/>
    <w:rsid w:val="002225E0"/>
    <w:rsid w:val="00224C8A"/>
    <w:rsid w:val="002277F2"/>
    <w:rsid w:val="00232EA6"/>
    <w:rsid w:val="00235EA2"/>
    <w:rsid w:val="00240337"/>
    <w:rsid w:val="0024793C"/>
    <w:rsid w:val="00254BB0"/>
    <w:rsid w:val="0025648C"/>
    <w:rsid w:val="00256F07"/>
    <w:rsid w:val="00266C34"/>
    <w:rsid w:val="002703CB"/>
    <w:rsid w:val="00273C14"/>
    <w:rsid w:val="002752DD"/>
    <w:rsid w:val="00280FF5"/>
    <w:rsid w:val="002942FC"/>
    <w:rsid w:val="00295F7A"/>
    <w:rsid w:val="00297D31"/>
    <w:rsid w:val="002A3389"/>
    <w:rsid w:val="002A62FF"/>
    <w:rsid w:val="002B100A"/>
    <w:rsid w:val="002B48B7"/>
    <w:rsid w:val="002B6CD7"/>
    <w:rsid w:val="002D0E67"/>
    <w:rsid w:val="002D5DE9"/>
    <w:rsid w:val="002E0517"/>
    <w:rsid w:val="002E682F"/>
    <w:rsid w:val="002E7B06"/>
    <w:rsid w:val="002F1CFF"/>
    <w:rsid w:val="002F2A6B"/>
    <w:rsid w:val="002F2EC4"/>
    <w:rsid w:val="00303E3C"/>
    <w:rsid w:val="00310A89"/>
    <w:rsid w:val="00313276"/>
    <w:rsid w:val="0031727E"/>
    <w:rsid w:val="00333485"/>
    <w:rsid w:val="00340776"/>
    <w:rsid w:val="00340DF2"/>
    <w:rsid w:val="003435C3"/>
    <w:rsid w:val="00345627"/>
    <w:rsid w:val="00347BF6"/>
    <w:rsid w:val="0035374D"/>
    <w:rsid w:val="00357640"/>
    <w:rsid w:val="003652EC"/>
    <w:rsid w:val="0037023B"/>
    <w:rsid w:val="0037179E"/>
    <w:rsid w:val="00376BC8"/>
    <w:rsid w:val="0037773A"/>
    <w:rsid w:val="00381C1A"/>
    <w:rsid w:val="00382C63"/>
    <w:rsid w:val="00392AA7"/>
    <w:rsid w:val="00394CD0"/>
    <w:rsid w:val="003A0319"/>
    <w:rsid w:val="003B20C1"/>
    <w:rsid w:val="003B20DF"/>
    <w:rsid w:val="003B46B8"/>
    <w:rsid w:val="003C4CA8"/>
    <w:rsid w:val="003C76F6"/>
    <w:rsid w:val="003D0759"/>
    <w:rsid w:val="003D0D58"/>
    <w:rsid w:val="003D1B2A"/>
    <w:rsid w:val="003D71A3"/>
    <w:rsid w:val="003E7E19"/>
    <w:rsid w:val="0040684D"/>
    <w:rsid w:val="0041261A"/>
    <w:rsid w:val="00415D22"/>
    <w:rsid w:val="00424EE5"/>
    <w:rsid w:val="004410EB"/>
    <w:rsid w:val="00441C23"/>
    <w:rsid w:val="004424EC"/>
    <w:rsid w:val="00443A8E"/>
    <w:rsid w:val="00446246"/>
    <w:rsid w:val="004526BB"/>
    <w:rsid w:val="0045290E"/>
    <w:rsid w:val="00453F9A"/>
    <w:rsid w:val="0045425F"/>
    <w:rsid w:val="0046122F"/>
    <w:rsid w:val="00462BAB"/>
    <w:rsid w:val="00464BDC"/>
    <w:rsid w:val="0046619A"/>
    <w:rsid w:val="0046653D"/>
    <w:rsid w:val="00476D50"/>
    <w:rsid w:val="00480147"/>
    <w:rsid w:val="0048280F"/>
    <w:rsid w:val="0048322C"/>
    <w:rsid w:val="00484260"/>
    <w:rsid w:val="00490560"/>
    <w:rsid w:val="00492611"/>
    <w:rsid w:val="00497CE8"/>
    <w:rsid w:val="004A1633"/>
    <w:rsid w:val="004A1EB1"/>
    <w:rsid w:val="004A335D"/>
    <w:rsid w:val="004A3504"/>
    <w:rsid w:val="004A4286"/>
    <w:rsid w:val="004A4C76"/>
    <w:rsid w:val="004B4C0A"/>
    <w:rsid w:val="004B7A7C"/>
    <w:rsid w:val="004C66B6"/>
    <w:rsid w:val="004C6CE3"/>
    <w:rsid w:val="004D45DA"/>
    <w:rsid w:val="004D4E98"/>
    <w:rsid w:val="004D777E"/>
    <w:rsid w:val="004E0FE1"/>
    <w:rsid w:val="004F1BBB"/>
    <w:rsid w:val="00501FAB"/>
    <w:rsid w:val="0050677A"/>
    <w:rsid w:val="00520537"/>
    <w:rsid w:val="00522D9F"/>
    <w:rsid w:val="005319AE"/>
    <w:rsid w:val="00533486"/>
    <w:rsid w:val="00536506"/>
    <w:rsid w:val="0054598E"/>
    <w:rsid w:val="00546FE1"/>
    <w:rsid w:val="00547861"/>
    <w:rsid w:val="00553842"/>
    <w:rsid w:val="005577CC"/>
    <w:rsid w:val="00564EE7"/>
    <w:rsid w:val="00573DE4"/>
    <w:rsid w:val="0057499C"/>
    <w:rsid w:val="005749DF"/>
    <w:rsid w:val="0057627B"/>
    <w:rsid w:val="00577627"/>
    <w:rsid w:val="00577F55"/>
    <w:rsid w:val="005826D4"/>
    <w:rsid w:val="00583AB5"/>
    <w:rsid w:val="00586C5B"/>
    <w:rsid w:val="00590AE1"/>
    <w:rsid w:val="00596CF3"/>
    <w:rsid w:val="005A29A5"/>
    <w:rsid w:val="005A324D"/>
    <w:rsid w:val="005A7A38"/>
    <w:rsid w:val="005B06A4"/>
    <w:rsid w:val="005B22C7"/>
    <w:rsid w:val="005B68E7"/>
    <w:rsid w:val="005B6E17"/>
    <w:rsid w:val="005B753D"/>
    <w:rsid w:val="005E5AD8"/>
    <w:rsid w:val="005E7B9D"/>
    <w:rsid w:val="005F62D1"/>
    <w:rsid w:val="00606E25"/>
    <w:rsid w:val="0060703A"/>
    <w:rsid w:val="00607F9B"/>
    <w:rsid w:val="0062498E"/>
    <w:rsid w:val="00626BC5"/>
    <w:rsid w:val="0063525E"/>
    <w:rsid w:val="006364EA"/>
    <w:rsid w:val="006365AE"/>
    <w:rsid w:val="0063706D"/>
    <w:rsid w:val="00637FCC"/>
    <w:rsid w:val="00646E1A"/>
    <w:rsid w:val="00647DEC"/>
    <w:rsid w:val="0065422C"/>
    <w:rsid w:val="00657BED"/>
    <w:rsid w:val="00663A57"/>
    <w:rsid w:val="00666562"/>
    <w:rsid w:val="0066781E"/>
    <w:rsid w:val="006704F9"/>
    <w:rsid w:val="00696926"/>
    <w:rsid w:val="006A36F4"/>
    <w:rsid w:val="006A49AF"/>
    <w:rsid w:val="006B0B06"/>
    <w:rsid w:val="006C3D04"/>
    <w:rsid w:val="006D2F63"/>
    <w:rsid w:val="006E49E9"/>
    <w:rsid w:val="006E68B6"/>
    <w:rsid w:val="006F2C65"/>
    <w:rsid w:val="006F3E57"/>
    <w:rsid w:val="00700652"/>
    <w:rsid w:val="00704968"/>
    <w:rsid w:val="00706DDF"/>
    <w:rsid w:val="007076DB"/>
    <w:rsid w:val="00712B13"/>
    <w:rsid w:val="0072110C"/>
    <w:rsid w:val="00757E2B"/>
    <w:rsid w:val="00776DEA"/>
    <w:rsid w:val="00781003"/>
    <w:rsid w:val="007845CA"/>
    <w:rsid w:val="007862F4"/>
    <w:rsid w:val="0079177A"/>
    <w:rsid w:val="00792F9C"/>
    <w:rsid w:val="007A2A24"/>
    <w:rsid w:val="007A3D93"/>
    <w:rsid w:val="007A401D"/>
    <w:rsid w:val="007B2943"/>
    <w:rsid w:val="007B4B51"/>
    <w:rsid w:val="007C03D8"/>
    <w:rsid w:val="007D4EF5"/>
    <w:rsid w:val="007E2FA8"/>
    <w:rsid w:val="007E7B97"/>
    <w:rsid w:val="007F1505"/>
    <w:rsid w:val="007F269D"/>
    <w:rsid w:val="007F3C0B"/>
    <w:rsid w:val="00815695"/>
    <w:rsid w:val="00816B6E"/>
    <w:rsid w:val="008200C8"/>
    <w:rsid w:val="0082058A"/>
    <w:rsid w:val="00826988"/>
    <w:rsid w:val="00830B9C"/>
    <w:rsid w:val="0083215A"/>
    <w:rsid w:val="0083448E"/>
    <w:rsid w:val="008346CD"/>
    <w:rsid w:val="008470BC"/>
    <w:rsid w:val="00853AC6"/>
    <w:rsid w:val="00854BC5"/>
    <w:rsid w:val="00855779"/>
    <w:rsid w:val="008609A9"/>
    <w:rsid w:val="008648DE"/>
    <w:rsid w:val="00866084"/>
    <w:rsid w:val="00866220"/>
    <w:rsid w:val="008677CD"/>
    <w:rsid w:val="00870705"/>
    <w:rsid w:val="00871150"/>
    <w:rsid w:val="00877330"/>
    <w:rsid w:val="00880A7A"/>
    <w:rsid w:val="008822F3"/>
    <w:rsid w:val="0088642D"/>
    <w:rsid w:val="00896903"/>
    <w:rsid w:val="008A3707"/>
    <w:rsid w:val="008A7D5B"/>
    <w:rsid w:val="008B50C9"/>
    <w:rsid w:val="008C4688"/>
    <w:rsid w:val="008D0810"/>
    <w:rsid w:val="008D3BAE"/>
    <w:rsid w:val="008E18D8"/>
    <w:rsid w:val="008E3EE0"/>
    <w:rsid w:val="008F027C"/>
    <w:rsid w:val="008F7597"/>
    <w:rsid w:val="00910EBC"/>
    <w:rsid w:val="00911076"/>
    <w:rsid w:val="009116FE"/>
    <w:rsid w:val="0091332A"/>
    <w:rsid w:val="0091788E"/>
    <w:rsid w:val="009373AB"/>
    <w:rsid w:val="00942A6F"/>
    <w:rsid w:val="00944246"/>
    <w:rsid w:val="00953ED5"/>
    <w:rsid w:val="00970BB4"/>
    <w:rsid w:val="009721CF"/>
    <w:rsid w:val="00972E27"/>
    <w:rsid w:val="00980FBE"/>
    <w:rsid w:val="009829C2"/>
    <w:rsid w:val="00992974"/>
    <w:rsid w:val="009955C2"/>
    <w:rsid w:val="00995BAA"/>
    <w:rsid w:val="009A0B91"/>
    <w:rsid w:val="009A65EF"/>
    <w:rsid w:val="009B1A1C"/>
    <w:rsid w:val="009B7C57"/>
    <w:rsid w:val="009C2F52"/>
    <w:rsid w:val="009C47B8"/>
    <w:rsid w:val="009C5AD4"/>
    <w:rsid w:val="009D73F0"/>
    <w:rsid w:val="009E3B95"/>
    <w:rsid w:val="009F2606"/>
    <w:rsid w:val="009F27A6"/>
    <w:rsid w:val="00A11667"/>
    <w:rsid w:val="00A138A1"/>
    <w:rsid w:val="00A14129"/>
    <w:rsid w:val="00A2162C"/>
    <w:rsid w:val="00A2206F"/>
    <w:rsid w:val="00A33F9D"/>
    <w:rsid w:val="00A63D0D"/>
    <w:rsid w:val="00A667B3"/>
    <w:rsid w:val="00A7699C"/>
    <w:rsid w:val="00A81175"/>
    <w:rsid w:val="00A861DB"/>
    <w:rsid w:val="00AB495F"/>
    <w:rsid w:val="00AC0EE2"/>
    <w:rsid w:val="00AD231B"/>
    <w:rsid w:val="00AD243C"/>
    <w:rsid w:val="00AD36D2"/>
    <w:rsid w:val="00AD6F93"/>
    <w:rsid w:val="00AF6EBA"/>
    <w:rsid w:val="00AF78DE"/>
    <w:rsid w:val="00B05245"/>
    <w:rsid w:val="00B0675A"/>
    <w:rsid w:val="00B1498F"/>
    <w:rsid w:val="00B207E2"/>
    <w:rsid w:val="00B21651"/>
    <w:rsid w:val="00B232FD"/>
    <w:rsid w:val="00B247D1"/>
    <w:rsid w:val="00B25A36"/>
    <w:rsid w:val="00B27981"/>
    <w:rsid w:val="00B35E90"/>
    <w:rsid w:val="00B36150"/>
    <w:rsid w:val="00B426B7"/>
    <w:rsid w:val="00B51A70"/>
    <w:rsid w:val="00B54B2F"/>
    <w:rsid w:val="00B5597E"/>
    <w:rsid w:val="00B62F75"/>
    <w:rsid w:val="00B75C51"/>
    <w:rsid w:val="00B87E7F"/>
    <w:rsid w:val="00BA2E9B"/>
    <w:rsid w:val="00BB2B77"/>
    <w:rsid w:val="00BB6BB7"/>
    <w:rsid w:val="00BC2F8E"/>
    <w:rsid w:val="00BD2BA9"/>
    <w:rsid w:val="00BD400C"/>
    <w:rsid w:val="00BE0C67"/>
    <w:rsid w:val="00BE0D2B"/>
    <w:rsid w:val="00BF68DC"/>
    <w:rsid w:val="00C015ED"/>
    <w:rsid w:val="00C137E6"/>
    <w:rsid w:val="00C15829"/>
    <w:rsid w:val="00C21A9B"/>
    <w:rsid w:val="00C23F0B"/>
    <w:rsid w:val="00C271F5"/>
    <w:rsid w:val="00C2798A"/>
    <w:rsid w:val="00C31B24"/>
    <w:rsid w:val="00C346BA"/>
    <w:rsid w:val="00C41070"/>
    <w:rsid w:val="00C446A2"/>
    <w:rsid w:val="00C44C3C"/>
    <w:rsid w:val="00C465B9"/>
    <w:rsid w:val="00C47247"/>
    <w:rsid w:val="00C617B0"/>
    <w:rsid w:val="00C626A6"/>
    <w:rsid w:val="00C6326A"/>
    <w:rsid w:val="00C745C3"/>
    <w:rsid w:val="00C774C6"/>
    <w:rsid w:val="00C823C2"/>
    <w:rsid w:val="00C8788D"/>
    <w:rsid w:val="00C92BA1"/>
    <w:rsid w:val="00C95153"/>
    <w:rsid w:val="00CB1CDD"/>
    <w:rsid w:val="00CB385B"/>
    <w:rsid w:val="00CB6228"/>
    <w:rsid w:val="00CC129E"/>
    <w:rsid w:val="00CC3E7D"/>
    <w:rsid w:val="00CE14D0"/>
    <w:rsid w:val="00CE4A96"/>
    <w:rsid w:val="00CF3A5B"/>
    <w:rsid w:val="00D014A7"/>
    <w:rsid w:val="00D0349B"/>
    <w:rsid w:val="00D23392"/>
    <w:rsid w:val="00D24448"/>
    <w:rsid w:val="00D317B3"/>
    <w:rsid w:val="00D33C22"/>
    <w:rsid w:val="00D36043"/>
    <w:rsid w:val="00D40646"/>
    <w:rsid w:val="00D447D8"/>
    <w:rsid w:val="00D515FC"/>
    <w:rsid w:val="00D64312"/>
    <w:rsid w:val="00D6458E"/>
    <w:rsid w:val="00D775DD"/>
    <w:rsid w:val="00D9187A"/>
    <w:rsid w:val="00D9358A"/>
    <w:rsid w:val="00D95B3E"/>
    <w:rsid w:val="00DA1E26"/>
    <w:rsid w:val="00DA1F1C"/>
    <w:rsid w:val="00DA28DB"/>
    <w:rsid w:val="00DA3834"/>
    <w:rsid w:val="00DA72D7"/>
    <w:rsid w:val="00DB1844"/>
    <w:rsid w:val="00DC5F94"/>
    <w:rsid w:val="00DD5635"/>
    <w:rsid w:val="00DD725B"/>
    <w:rsid w:val="00DE3A1D"/>
    <w:rsid w:val="00DF01AC"/>
    <w:rsid w:val="00DF5926"/>
    <w:rsid w:val="00DF6CA7"/>
    <w:rsid w:val="00E172CC"/>
    <w:rsid w:val="00E17C33"/>
    <w:rsid w:val="00E24DA9"/>
    <w:rsid w:val="00E27395"/>
    <w:rsid w:val="00E279C3"/>
    <w:rsid w:val="00E33264"/>
    <w:rsid w:val="00E35279"/>
    <w:rsid w:val="00E361B4"/>
    <w:rsid w:val="00E3719C"/>
    <w:rsid w:val="00E40B63"/>
    <w:rsid w:val="00E520BA"/>
    <w:rsid w:val="00E56873"/>
    <w:rsid w:val="00E73C55"/>
    <w:rsid w:val="00E839BC"/>
    <w:rsid w:val="00E84070"/>
    <w:rsid w:val="00E85528"/>
    <w:rsid w:val="00E90314"/>
    <w:rsid w:val="00E93E87"/>
    <w:rsid w:val="00EA1305"/>
    <w:rsid w:val="00EA6642"/>
    <w:rsid w:val="00EA6D12"/>
    <w:rsid w:val="00EB090B"/>
    <w:rsid w:val="00EB1342"/>
    <w:rsid w:val="00EB248B"/>
    <w:rsid w:val="00EB2B19"/>
    <w:rsid w:val="00ED138F"/>
    <w:rsid w:val="00ED2992"/>
    <w:rsid w:val="00EE55F9"/>
    <w:rsid w:val="00EF0EB0"/>
    <w:rsid w:val="00EF53B7"/>
    <w:rsid w:val="00F00F55"/>
    <w:rsid w:val="00F03A59"/>
    <w:rsid w:val="00F04205"/>
    <w:rsid w:val="00F16288"/>
    <w:rsid w:val="00F2224A"/>
    <w:rsid w:val="00F3328A"/>
    <w:rsid w:val="00F33D8B"/>
    <w:rsid w:val="00F4020D"/>
    <w:rsid w:val="00F43FCC"/>
    <w:rsid w:val="00F504CE"/>
    <w:rsid w:val="00F549A5"/>
    <w:rsid w:val="00F54E67"/>
    <w:rsid w:val="00F57981"/>
    <w:rsid w:val="00F62A4C"/>
    <w:rsid w:val="00F746F5"/>
    <w:rsid w:val="00F74EF6"/>
    <w:rsid w:val="00F759B5"/>
    <w:rsid w:val="00F836AB"/>
    <w:rsid w:val="00F958E7"/>
    <w:rsid w:val="00FB1801"/>
    <w:rsid w:val="00FC2239"/>
    <w:rsid w:val="00FD0BA3"/>
    <w:rsid w:val="00FD1EB3"/>
    <w:rsid w:val="00FD2250"/>
    <w:rsid w:val="00FD3F36"/>
    <w:rsid w:val="00FE06C7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2F08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3DE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573DE4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3DE4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6969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customStyle="1" w:styleId="TextEN">
    <w:name w:val="Text EN"/>
    <w:basedOn w:val="NoParagraphStyle"/>
    <w:uiPriority w:val="99"/>
    <w:rsid w:val="00696926"/>
    <w:pPr>
      <w:spacing w:after="57" w:line="220" w:lineRule="atLeast"/>
    </w:pPr>
    <w:rPr>
      <w:rFonts w:ascii="Gotham Book" w:hAnsi="Gotham Book" w:cs="Gotham Book"/>
      <w:sz w:val="16"/>
      <w:szCs w:val="16"/>
      <w:lang w:val="de-DE" w:eastAsia="zh-CN"/>
    </w:rPr>
  </w:style>
  <w:style w:type="paragraph" w:customStyle="1" w:styleId="BodyE">
    <w:name w:val="Body E"/>
    <w:basedOn w:val="NoParagraphStyle"/>
    <w:uiPriority w:val="99"/>
    <w:rsid w:val="00BB2B77"/>
    <w:pPr>
      <w:spacing w:line="200" w:lineRule="atLeast"/>
      <w:jc w:val="both"/>
    </w:pPr>
    <w:rPr>
      <w:rFonts w:ascii="Helvetica (T1) Medium" w:hAnsi="Helvetica (T1) Medium" w:cs="Helvetica (T1) Medium"/>
      <w:sz w:val="16"/>
      <w:szCs w:val="16"/>
      <w:lang w:val="de-DE" w:eastAsia="zh-CN"/>
    </w:rPr>
  </w:style>
  <w:style w:type="paragraph" w:customStyle="1" w:styleId="Fliesstext">
    <w:name w:val="Fliesstext"/>
    <w:basedOn w:val="NoParagraphStyle"/>
    <w:uiPriority w:val="99"/>
    <w:rsid w:val="003D0759"/>
    <w:pPr>
      <w:tabs>
        <w:tab w:val="left" w:pos="227"/>
        <w:tab w:val="right" w:pos="255"/>
        <w:tab w:val="right" w:pos="680"/>
      </w:tabs>
    </w:pPr>
    <w:rPr>
      <w:rFonts w:ascii="Helvetica" w:hAnsi="Helvetica" w:cs="Helvetica"/>
      <w:sz w:val="16"/>
      <w:szCs w:val="16"/>
      <w:lang w:val="de-DE" w:eastAsia="zh-CN"/>
    </w:rPr>
  </w:style>
  <w:style w:type="paragraph" w:customStyle="1" w:styleId="BodyDE">
    <w:name w:val="Body DE"/>
    <w:basedOn w:val="Standard"/>
    <w:uiPriority w:val="99"/>
    <w:rsid w:val="003D0759"/>
    <w:pPr>
      <w:autoSpaceDE w:val="0"/>
      <w:autoSpaceDN w:val="0"/>
      <w:adjustRightInd w:val="0"/>
      <w:spacing w:after="57" w:line="220" w:lineRule="atLeast"/>
      <w:jc w:val="both"/>
      <w:textAlignment w:val="center"/>
    </w:pPr>
    <w:rPr>
      <w:rFonts w:ascii="Gotham Book" w:hAnsi="Gotham Book" w:cs="Gotham Book"/>
      <w:color w:val="000000"/>
      <w:sz w:val="16"/>
      <w:szCs w:val="16"/>
      <w:lang w:val="de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3DE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573DE4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3DE4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6969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customStyle="1" w:styleId="TextEN">
    <w:name w:val="Text EN"/>
    <w:basedOn w:val="NoParagraphStyle"/>
    <w:uiPriority w:val="99"/>
    <w:rsid w:val="00696926"/>
    <w:pPr>
      <w:spacing w:after="57" w:line="220" w:lineRule="atLeast"/>
    </w:pPr>
    <w:rPr>
      <w:rFonts w:ascii="Gotham Book" w:hAnsi="Gotham Book" w:cs="Gotham Book"/>
      <w:sz w:val="16"/>
      <w:szCs w:val="16"/>
      <w:lang w:val="de-DE" w:eastAsia="zh-CN"/>
    </w:rPr>
  </w:style>
  <w:style w:type="paragraph" w:customStyle="1" w:styleId="BodyE">
    <w:name w:val="Body E"/>
    <w:basedOn w:val="NoParagraphStyle"/>
    <w:uiPriority w:val="99"/>
    <w:rsid w:val="00BB2B77"/>
    <w:pPr>
      <w:spacing w:line="200" w:lineRule="atLeast"/>
      <w:jc w:val="both"/>
    </w:pPr>
    <w:rPr>
      <w:rFonts w:ascii="Helvetica (T1) Medium" w:hAnsi="Helvetica (T1) Medium" w:cs="Helvetica (T1) Medium"/>
      <w:sz w:val="16"/>
      <w:szCs w:val="16"/>
      <w:lang w:val="de-DE" w:eastAsia="zh-CN"/>
    </w:rPr>
  </w:style>
  <w:style w:type="paragraph" w:customStyle="1" w:styleId="Fliesstext">
    <w:name w:val="Fliesstext"/>
    <w:basedOn w:val="NoParagraphStyle"/>
    <w:uiPriority w:val="99"/>
    <w:rsid w:val="003D0759"/>
    <w:pPr>
      <w:tabs>
        <w:tab w:val="left" w:pos="227"/>
        <w:tab w:val="right" w:pos="255"/>
        <w:tab w:val="right" w:pos="680"/>
      </w:tabs>
    </w:pPr>
    <w:rPr>
      <w:rFonts w:ascii="Helvetica" w:hAnsi="Helvetica" w:cs="Helvetica"/>
      <w:sz w:val="16"/>
      <w:szCs w:val="16"/>
      <w:lang w:val="de-DE" w:eastAsia="zh-CN"/>
    </w:rPr>
  </w:style>
  <w:style w:type="paragraph" w:customStyle="1" w:styleId="BodyDE">
    <w:name w:val="Body DE"/>
    <w:basedOn w:val="Standard"/>
    <w:uiPriority w:val="99"/>
    <w:rsid w:val="003D0759"/>
    <w:pPr>
      <w:autoSpaceDE w:val="0"/>
      <w:autoSpaceDN w:val="0"/>
      <w:adjustRightInd w:val="0"/>
      <w:spacing w:after="57" w:line="220" w:lineRule="atLeast"/>
      <w:jc w:val="both"/>
      <w:textAlignment w:val="center"/>
    </w:pPr>
    <w:rPr>
      <w:rFonts w:ascii="Gotham Book" w:hAnsi="Gotham Book" w:cs="Gotham Book"/>
      <w:color w:val="000000"/>
      <w:sz w:val="16"/>
      <w:szCs w:val="16"/>
      <w:lang w:val="de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perion.com/news/pressemitteilung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60B1-822B-4449-A4DC-C555C7BA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4755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 Blank Document</vt:lpstr>
      <vt:lpstr>Coperion Blank Document</vt:lpstr>
    </vt:vector>
  </TitlesOfParts>
  <Company>Coperion</Company>
  <LinksUpToDate>false</LinksUpToDate>
  <CharactersWithSpaces>5385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Conrad, Julia</cp:lastModifiedBy>
  <cp:revision>8</cp:revision>
  <cp:lastPrinted>2018-08-10T06:49:00Z</cp:lastPrinted>
  <dcterms:created xsi:type="dcterms:W3CDTF">2018-08-09T09:21:00Z</dcterms:created>
  <dcterms:modified xsi:type="dcterms:W3CDTF">2018-08-29T08:28:00Z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