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>
        <w:trPr>
          <w:cantSplit/>
          <w:trHeight w:val="118"/>
        </w:trPr>
        <w:tc>
          <w:tcPr>
            <w:tcW w:w="7140" w:type="dxa"/>
          </w:tcPr>
          <w:p w:rsidR="00E17602" w:rsidRDefault="00D05B16" w:rsidP="00A67CD6">
            <w:pPr>
              <w:spacing w:line="190" w:lineRule="exact"/>
              <w:rPr>
                <w:noProof/>
                <w:sz w:val="15"/>
                <w:szCs w:val="15"/>
              </w:rPr>
            </w:pPr>
            <w:r>
              <w:rPr>
                <w:noProof/>
                <w:szCs w:val="22"/>
                <w:lang w:eastAsia="zh-CN"/>
              </w:rPr>
              <w:drawing>
                <wp:anchor distT="0" distB="0" distL="114300" distR="114300" simplePos="0" relativeHeight="251659264" behindDoc="1" locked="0" layoutInCell="1" allowOverlap="1" wp14:anchorId="561200C4" wp14:editId="0BB44BA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70485</wp:posOffset>
                  </wp:positionV>
                  <wp:extent cx="1497330" cy="1219200"/>
                  <wp:effectExtent l="0" t="0" r="7620" b="0"/>
                  <wp:wrapTight wrapText="bothSides">
                    <wp:wrapPolygon edited="0">
                      <wp:start x="0" y="0"/>
                      <wp:lineTo x="0" y="21263"/>
                      <wp:lineTo x="21435" y="21263"/>
                      <wp:lineTo x="21435" y="0"/>
                      <wp:lineTo x="0" y="0"/>
                    </wp:wrapPolygon>
                  </wp:wrapTight>
                  <wp:docPr id="7" name="Grafik 7" descr="T:\CST-MA-S\2019\Messen\K_2019_8100\Logo\kmd1902_ak02_cmyk01_100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CST-MA-S\2019\Messen\K_2019_8100\Logo\kmd1902_ak02_cmyk01_100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93" w:type="dxa"/>
            <w:vMerge w:val="restart"/>
          </w:tcPr>
          <w:p w:rsidR="000D518C" w:rsidRPr="009F119D" w:rsidRDefault="000D518C" w:rsidP="000D518C">
            <w:pPr>
              <w:spacing w:line="200" w:lineRule="exact"/>
              <w:rPr>
                <w:b/>
                <w:bCs/>
                <w:sz w:val="14"/>
                <w:lang w:val="en-US"/>
              </w:rPr>
            </w:pPr>
            <w:bookmarkStart w:id="0" w:name="CompanyName"/>
            <w:bookmarkStart w:id="1" w:name="AddressLine"/>
            <w:bookmarkEnd w:id="0"/>
            <w:bookmarkEnd w:id="1"/>
            <w:proofErr w:type="spellStart"/>
            <w:r w:rsidRPr="009F119D">
              <w:rPr>
                <w:b/>
                <w:bCs/>
                <w:sz w:val="14"/>
                <w:lang w:val="en-US"/>
              </w:rPr>
              <w:t>Kontakt</w:t>
            </w:r>
            <w:proofErr w:type="spellEnd"/>
          </w:p>
          <w:p w:rsidR="000D518C" w:rsidRPr="009F119D" w:rsidRDefault="006D0D37" w:rsidP="006D0D37">
            <w:pPr>
              <w:spacing w:line="200" w:lineRule="exact"/>
              <w:rPr>
                <w:bCs/>
                <w:sz w:val="14"/>
                <w:lang w:val="en-US"/>
              </w:rPr>
            </w:pPr>
            <w:r>
              <w:rPr>
                <w:bCs/>
                <w:sz w:val="14"/>
                <w:lang w:val="en-US"/>
              </w:rPr>
              <w:t>Julia Conrad</w:t>
            </w:r>
          </w:p>
          <w:p w:rsidR="000D518C" w:rsidRPr="009F119D" w:rsidRDefault="000D518C" w:rsidP="000D518C">
            <w:pPr>
              <w:spacing w:line="200" w:lineRule="exact"/>
              <w:rPr>
                <w:bCs/>
                <w:sz w:val="14"/>
                <w:lang w:val="en-US"/>
              </w:rPr>
            </w:pPr>
            <w:r w:rsidRPr="009F119D">
              <w:rPr>
                <w:bCs/>
                <w:sz w:val="14"/>
                <w:lang w:val="en-US"/>
              </w:rPr>
              <w:t>Marketing Communications</w:t>
            </w:r>
          </w:p>
          <w:p w:rsidR="000D518C" w:rsidRPr="009F119D" w:rsidRDefault="000D518C" w:rsidP="000D518C">
            <w:pPr>
              <w:spacing w:line="200" w:lineRule="exact"/>
              <w:rPr>
                <w:bCs/>
                <w:sz w:val="14"/>
                <w:lang w:val="en-US"/>
              </w:rPr>
            </w:pPr>
            <w:r w:rsidRPr="009F119D">
              <w:rPr>
                <w:bCs/>
                <w:sz w:val="14"/>
                <w:lang w:val="en-US"/>
              </w:rPr>
              <w:t>Coperion GmbH</w:t>
            </w:r>
          </w:p>
          <w:p w:rsidR="000D518C" w:rsidRPr="00BC18E4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BC18E4">
              <w:rPr>
                <w:bCs/>
                <w:sz w:val="14"/>
              </w:rPr>
              <w:t>Theodorstraße 10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5A6EEC">
              <w:rPr>
                <w:bCs/>
                <w:sz w:val="14"/>
              </w:rPr>
              <w:t>70469 Stuttgart/Deutschland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5A6EEC">
              <w:rPr>
                <w:bCs/>
                <w:sz w:val="14"/>
              </w:rPr>
              <w:t xml:space="preserve">Telefon +49 (0)711 897 22 </w:t>
            </w:r>
            <w:r>
              <w:rPr>
                <w:bCs/>
                <w:sz w:val="14"/>
              </w:rPr>
              <w:t>2</w:t>
            </w:r>
            <w:r w:rsidRPr="005A6EEC">
              <w:rPr>
                <w:bCs/>
                <w:sz w:val="14"/>
              </w:rPr>
              <w:t>5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Telefax +49 (0)711 897 39 74</w:t>
            </w:r>
          </w:p>
          <w:p w:rsidR="000D518C" w:rsidRPr="005A6EEC" w:rsidRDefault="000D518C" w:rsidP="006D0D37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juli</w:t>
            </w:r>
            <w:r w:rsidRPr="005A6EEC">
              <w:rPr>
                <w:bCs/>
                <w:sz w:val="14"/>
              </w:rPr>
              <w:t>a.</w:t>
            </w:r>
            <w:r w:rsidR="006D0D37">
              <w:rPr>
                <w:bCs/>
                <w:sz w:val="14"/>
              </w:rPr>
              <w:t>conrad</w:t>
            </w:r>
            <w:r w:rsidRPr="005A6EEC">
              <w:rPr>
                <w:bCs/>
                <w:sz w:val="14"/>
              </w:rPr>
              <w:t>@coperion.com</w:t>
            </w:r>
          </w:p>
          <w:p w:rsidR="000D518C" w:rsidRPr="005A6EEC" w:rsidRDefault="000D518C" w:rsidP="000D518C">
            <w:pPr>
              <w:spacing w:line="200" w:lineRule="exact"/>
              <w:rPr>
                <w:bCs/>
                <w:sz w:val="14"/>
              </w:rPr>
            </w:pPr>
            <w:r w:rsidRPr="005A6EEC">
              <w:rPr>
                <w:bCs/>
                <w:sz w:val="14"/>
              </w:rPr>
              <w:t>www.coperion.com</w:t>
            </w:r>
          </w:p>
          <w:p w:rsidR="00E17602" w:rsidRDefault="00E17602" w:rsidP="00177894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>
        <w:trPr>
          <w:cantSplit/>
          <w:trHeight w:val="154"/>
        </w:trPr>
        <w:tc>
          <w:tcPr>
            <w:tcW w:w="7140" w:type="dxa"/>
          </w:tcPr>
          <w:p w:rsidR="00E17602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>
        <w:trPr>
          <w:cantSplit/>
          <w:trHeight w:val="263"/>
        </w:trPr>
        <w:tc>
          <w:tcPr>
            <w:tcW w:w="7140" w:type="dxa"/>
          </w:tcPr>
          <w:p w:rsidR="00E17602" w:rsidRDefault="00D05B16">
            <w:pPr>
              <w:rPr>
                <w:noProof/>
                <w:szCs w:val="22"/>
              </w:rPr>
            </w:pPr>
            <w:bookmarkStart w:id="3" w:name="Adresse"/>
            <w:bookmarkEnd w:id="3"/>
            <w:r w:rsidRPr="00E74585">
              <w:t>Halle</w:t>
            </w:r>
            <w:r>
              <w:t xml:space="preserve"> 14</w:t>
            </w:r>
            <w:r w:rsidRPr="00E74585">
              <w:t xml:space="preserve"> / </w:t>
            </w:r>
            <w:r>
              <w:t xml:space="preserve">Stand </w:t>
            </w:r>
            <w:r w:rsidR="00DD1769">
              <w:t>14</w:t>
            </w:r>
            <w:r>
              <w:t>B19</w:t>
            </w:r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>
        <w:trPr>
          <w:cantSplit/>
          <w:trHeight w:val="263"/>
        </w:trPr>
        <w:tc>
          <w:tcPr>
            <w:tcW w:w="7140" w:type="dxa"/>
            <w:vAlign w:val="bottom"/>
          </w:tcPr>
          <w:p w:rsidR="00E17602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:rsidR="00E17602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:rsidR="00156744" w:rsidRDefault="00156744">
      <w:pPr>
        <w:pStyle w:val="Pressemitteilung"/>
      </w:pPr>
    </w:p>
    <w:p w:rsidR="00E17602" w:rsidRDefault="00E17602">
      <w:pPr>
        <w:pStyle w:val="Pressemitteilung"/>
      </w:pPr>
      <w:r>
        <w:t>Pressemitteilung</w:t>
      </w:r>
    </w:p>
    <w:p w:rsidR="00E17602" w:rsidRDefault="00E17602"/>
    <w:p w:rsidR="004D737B" w:rsidRPr="00DD21B8" w:rsidRDefault="008827A9" w:rsidP="009C5B20">
      <w:pPr>
        <w:rPr>
          <w:b/>
          <w:bCs/>
          <w:i/>
          <w:iCs/>
        </w:rPr>
      </w:pPr>
      <w:r w:rsidRPr="00DD21B8">
        <w:rPr>
          <w:b/>
          <w:bCs/>
          <w:i/>
          <w:iCs/>
        </w:rPr>
        <w:t>Neuentwick</w:t>
      </w:r>
      <w:r w:rsidR="00B12C8A">
        <w:rPr>
          <w:b/>
          <w:bCs/>
          <w:i/>
          <w:iCs/>
        </w:rPr>
        <w:t>l</w:t>
      </w:r>
      <w:r w:rsidRPr="00DD21B8">
        <w:rPr>
          <w:b/>
          <w:bCs/>
          <w:i/>
          <w:iCs/>
        </w:rPr>
        <w:t xml:space="preserve">ungen und </w:t>
      </w:r>
      <w:r w:rsidR="009C5B20">
        <w:rPr>
          <w:b/>
          <w:bCs/>
          <w:i/>
          <w:iCs/>
        </w:rPr>
        <w:t xml:space="preserve">optimierte </w:t>
      </w:r>
      <w:r w:rsidRPr="00DD21B8">
        <w:rPr>
          <w:b/>
          <w:bCs/>
          <w:i/>
          <w:iCs/>
        </w:rPr>
        <w:t xml:space="preserve">Schneidspalteinstellung </w:t>
      </w:r>
    </w:p>
    <w:p w:rsidR="00E272E5" w:rsidRPr="00DD21B8" w:rsidRDefault="00E272E5" w:rsidP="008827A9"/>
    <w:p w:rsidR="00FD769A" w:rsidRPr="00F20D18" w:rsidRDefault="007136CD" w:rsidP="007136CD">
      <w:pPr>
        <w:spacing w:line="360" w:lineRule="auto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Neue Generation </w:t>
      </w:r>
      <w:proofErr w:type="spellStart"/>
      <w:r>
        <w:rPr>
          <w:rFonts w:cs="Arial"/>
          <w:b/>
          <w:bCs/>
          <w:sz w:val="28"/>
          <w:szCs w:val="28"/>
        </w:rPr>
        <w:t>Stranggranulatoren</w:t>
      </w:r>
      <w:proofErr w:type="spellEnd"/>
      <w:r w:rsidR="008827A9" w:rsidRPr="00DD21B8">
        <w:rPr>
          <w:rFonts w:cs="Arial"/>
          <w:b/>
          <w:bCs/>
          <w:sz w:val="28"/>
          <w:szCs w:val="28"/>
        </w:rPr>
        <w:t xml:space="preserve"> für </w:t>
      </w:r>
      <w:r w:rsidR="0075739D" w:rsidRPr="00DD21B8">
        <w:rPr>
          <w:rFonts w:cs="Arial"/>
          <w:b/>
          <w:bCs/>
          <w:sz w:val="28"/>
          <w:szCs w:val="28"/>
        </w:rPr>
        <w:t xml:space="preserve">verbesserte </w:t>
      </w:r>
      <w:proofErr w:type="spellStart"/>
      <w:r w:rsidR="0075739D" w:rsidRPr="00DD21B8">
        <w:rPr>
          <w:rFonts w:cs="Arial"/>
          <w:b/>
          <w:bCs/>
          <w:sz w:val="28"/>
          <w:szCs w:val="28"/>
        </w:rPr>
        <w:t>Granulatqualität</w:t>
      </w:r>
      <w:proofErr w:type="spellEnd"/>
      <w:r w:rsidR="0075739D" w:rsidRPr="00DD21B8">
        <w:rPr>
          <w:rFonts w:cs="Arial"/>
          <w:b/>
          <w:bCs/>
          <w:sz w:val="28"/>
          <w:szCs w:val="28"/>
        </w:rPr>
        <w:t xml:space="preserve"> </w:t>
      </w:r>
      <w:r w:rsidR="008827A9" w:rsidRPr="00DD21B8">
        <w:rPr>
          <w:rFonts w:cs="Arial"/>
          <w:b/>
          <w:bCs/>
          <w:sz w:val="28"/>
          <w:szCs w:val="28"/>
        </w:rPr>
        <w:t>und einfach</w:t>
      </w:r>
      <w:r w:rsidR="009D1AD5" w:rsidRPr="00DD21B8">
        <w:rPr>
          <w:rFonts w:cs="Arial"/>
          <w:b/>
          <w:bCs/>
          <w:sz w:val="28"/>
          <w:szCs w:val="28"/>
        </w:rPr>
        <w:t>er</w:t>
      </w:r>
      <w:r w:rsidR="008827A9" w:rsidRPr="00DD21B8">
        <w:rPr>
          <w:rFonts w:cs="Arial"/>
          <w:b/>
          <w:bCs/>
          <w:sz w:val="28"/>
          <w:szCs w:val="28"/>
        </w:rPr>
        <w:t>es Handling</w:t>
      </w:r>
    </w:p>
    <w:p w:rsidR="007330BE" w:rsidRPr="00855AD0" w:rsidRDefault="007330BE" w:rsidP="000D72DB"/>
    <w:p w:rsidR="00226E3F" w:rsidRDefault="004C22F6" w:rsidP="009448EC">
      <w:pPr>
        <w:spacing w:line="360" w:lineRule="auto"/>
      </w:pPr>
      <w:r w:rsidRPr="004C22F6">
        <w:rPr>
          <w:i/>
          <w:iCs/>
        </w:rPr>
        <w:t xml:space="preserve">Stuttgart, im </w:t>
      </w:r>
      <w:r w:rsidR="00433CEC">
        <w:rPr>
          <w:i/>
          <w:iCs/>
        </w:rPr>
        <w:t>Ju</w:t>
      </w:r>
      <w:r w:rsidR="00D05B16">
        <w:rPr>
          <w:i/>
          <w:iCs/>
        </w:rPr>
        <w:t>l</w:t>
      </w:r>
      <w:r w:rsidR="00433CEC">
        <w:rPr>
          <w:i/>
          <w:iCs/>
        </w:rPr>
        <w:t>i</w:t>
      </w:r>
      <w:r w:rsidR="00E272E5">
        <w:rPr>
          <w:i/>
          <w:iCs/>
        </w:rPr>
        <w:t xml:space="preserve"> 2019</w:t>
      </w:r>
      <w:r w:rsidRPr="004C22F6">
        <w:rPr>
          <w:i/>
          <w:iCs/>
        </w:rPr>
        <w:t xml:space="preserve"> –</w:t>
      </w:r>
      <w:r w:rsidR="00FD769A">
        <w:t xml:space="preserve"> </w:t>
      </w:r>
      <w:r w:rsidR="00C219B2">
        <w:t xml:space="preserve">Coperion </w:t>
      </w:r>
      <w:proofErr w:type="spellStart"/>
      <w:r w:rsidR="00C219B2">
        <w:t>Pelletizing</w:t>
      </w:r>
      <w:proofErr w:type="spellEnd"/>
      <w:r w:rsidR="00C219B2">
        <w:t xml:space="preserve"> Technology</w:t>
      </w:r>
      <w:r w:rsidR="00CB2211">
        <w:t xml:space="preserve"> GmbH</w:t>
      </w:r>
      <w:r w:rsidR="00C219B2">
        <w:t>, Offenbach, hat a</w:t>
      </w:r>
      <w:r w:rsidR="00DC5704">
        <w:t xml:space="preserve">ufgrund der Erfahrung der vergangenen Jahre und aktuellen Marktanforderungen </w:t>
      </w:r>
      <w:r w:rsidR="00BB65F2">
        <w:t xml:space="preserve">ihre </w:t>
      </w:r>
      <w:r w:rsidR="007136CD">
        <w:t xml:space="preserve">beidseitig gelagerten </w:t>
      </w:r>
      <w:proofErr w:type="spellStart"/>
      <w:r w:rsidR="0042278B">
        <w:t>Strangg</w:t>
      </w:r>
      <w:r w:rsidR="00BB65F2">
        <w:t>ranul</w:t>
      </w:r>
      <w:r w:rsidR="007136CD">
        <w:t>atoren</w:t>
      </w:r>
      <w:proofErr w:type="spellEnd"/>
      <w:r w:rsidR="007136CD">
        <w:t xml:space="preserve"> </w:t>
      </w:r>
      <w:r w:rsidR="00226E3F">
        <w:t>überarbeitet</w:t>
      </w:r>
      <w:r w:rsidR="00323184">
        <w:t>. Die Modelle SP140, SP240 sowie SP340 der SP-Baureihe sind</w:t>
      </w:r>
      <w:r w:rsidR="00226E3F">
        <w:t xml:space="preserve"> mit einer </w:t>
      </w:r>
      <w:r w:rsidR="0042278B">
        <w:t xml:space="preserve">Vielzahl </w:t>
      </w:r>
      <w:r w:rsidR="00226E3F">
        <w:t xml:space="preserve">neuer und verbesserter Features </w:t>
      </w:r>
      <w:r w:rsidR="0075739D">
        <w:t xml:space="preserve">für einfaches, schnelles Handling und beste </w:t>
      </w:r>
      <w:proofErr w:type="spellStart"/>
      <w:r w:rsidR="0075739D">
        <w:t>G</w:t>
      </w:r>
      <w:r w:rsidR="00A61FB6">
        <w:t>ranulat</w:t>
      </w:r>
      <w:r w:rsidR="0075739D">
        <w:t>qualität</w:t>
      </w:r>
      <w:proofErr w:type="spellEnd"/>
      <w:r w:rsidR="0075739D">
        <w:t xml:space="preserve"> </w:t>
      </w:r>
      <w:r w:rsidR="00226E3F">
        <w:t xml:space="preserve">ausgestattet. </w:t>
      </w:r>
      <w:r w:rsidR="00E560BF">
        <w:t>Zudem hat</w:t>
      </w:r>
      <w:r w:rsidR="00F817E3">
        <w:t xml:space="preserve"> Coperion</w:t>
      </w:r>
      <w:r w:rsidR="00B33F43">
        <w:t xml:space="preserve"> </w:t>
      </w:r>
      <w:r w:rsidR="00F817E3">
        <w:t xml:space="preserve">eine neue, </w:t>
      </w:r>
      <w:r w:rsidR="00F817E3" w:rsidRPr="0091369E">
        <w:t>geschützte</w:t>
      </w:r>
      <w:r w:rsidR="00F817E3">
        <w:t xml:space="preserve"> Technologie zur Schneidspalteinstellung entwickel</w:t>
      </w:r>
      <w:r w:rsidR="00E560BF">
        <w:t>t</w:t>
      </w:r>
      <w:r w:rsidR="00F817E3">
        <w:t>. Diese überzeugt durch erhöhten Komfort und Schnelligkeit im Vergleich zu altbewährten Systemen.</w:t>
      </w:r>
      <w:r w:rsidR="00B93A65">
        <w:t xml:space="preserve"> Coperion </w:t>
      </w:r>
      <w:r w:rsidR="0094524C">
        <w:t>wird die neue Generation i</w:t>
      </w:r>
      <w:r w:rsidR="00B93A65">
        <w:t xml:space="preserve">hrer </w:t>
      </w:r>
      <w:proofErr w:type="spellStart"/>
      <w:r w:rsidR="00B93A65">
        <w:t>Stranggranulatoren</w:t>
      </w:r>
      <w:proofErr w:type="spellEnd"/>
      <w:r w:rsidR="00B93A65">
        <w:t xml:space="preserve"> erstmals auf der K 2019 (16.-23. Oktober 2019, Düsseldorf) in Halle 14, Stand 14B19 ausstellen.</w:t>
      </w:r>
    </w:p>
    <w:p w:rsidR="00E26D96" w:rsidRDefault="00E26D96" w:rsidP="0042278B">
      <w:pPr>
        <w:spacing w:line="360" w:lineRule="auto"/>
      </w:pPr>
    </w:p>
    <w:p w:rsidR="00E26D96" w:rsidRDefault="008E3694" w:rsidP="00147559">
      <w:pPr>
        <w:spacing w:line="360" w:lineRule="auto"/>
      </w:pPr>
      <w:r>
        <w:t>Die neue</w:t>
      </w:r>
      <w:r w:rsidR="003D2BF5">
        <w:t xml:space="preserve"> </w:t>
      </w:r>
      <w:r w:rsidR="009C5B20">
        <w:t xml:space="preserve">und zum Patent angemeldete </w:t>
      </w:r>
      <w:r>
        <w:t xml:space="preserve">Schneidspalteinstellung steht im Mittelpunkt der überarbeiteten Stranggranulierung. </w:t>
      </w:r>
      <w:r w:rsidR="00E26D96">
        <w:t xml:space="preserve">Weisen gängige Lösungen wie der Einsatz von Exzenterschrauben oder Druck-/Zugschrauben Nachteile wie nichtlineare Bewegungen, mögliche Schmutztaschen für das Produkt, mehrere Einstellschritte oder nachträgliches Verschieben durch zusätzliche Arretierungen auf, ist mit der neuen technischen Lösung von Coperion </w:t>
      </w:r>
      <w:proofErr w:type="spellStart"/>
      <w:r w:rsidR="00E26D96">
        <w:t>Pelletizing</w:t>
      </w:r>
      <w:proofErr w:type="spellEnd"/>
      <w:r w:rsidR="00E26D96">
        <w:t xml:space="preserve"> Technology eine schnellere und komfortablere Einstellung möglich. Die Feinjustierung ist einfacher, schneller und genauer, </w:t>
      </w:r>
      <w:r w:rsidR="007136CD">
        <w:t>da sie direkt von Hand und ohne Werkzeug erfolgen kann. E</w:t>
      </w:r>
      <w:r w:rsidR="00E26D96">
        <w:t>benso eliminiert die Federvorspannung das freie Spiel der Schrauben</w:t>
      </w:r>
      <w:r w:rsidR="007136CD">
        <w:t xml:space="preserve"> durch die spielfreie Ausführung der Mechanik</w:t>
      </w:r>
      <w:r w:rsidR="00E26D96">
        <w:t xml:space="preserve">. Die Rüstzeiten von Maschinen sinken somit deutlich. </w:t>
      </w:r>
    </w:p>
    <w:p w:rsidR="006F64EC" w:rsidRDefault="006F64EC" w:rsidP="00147559">
      <w:pPr>
        <w:spacing w:line="360" w:lineRule="auto"/>
      </w:pPr>
    </w:p>
    <w:p w:rsidR="006F64EC" w:rsidRDefault="006F64EC" w:rsidP="00147559">
      <w:pPr>
        <w:spacing w:line="360" w:lineRule="auto"/>
      </w:pPr>
    </w:p>
    <w:p w:rsidR="00157502" w:rsidRPr="00157502" w:rsidRDefault="00157502" w:rsidP="00C219B2">
      <w:pPr>
        <w:spacing w:line="360" w:lineRule="auto"/>
        <w:rPr>
          <w:b/>
          <w:bCs/>
        </w:rPr>
      </w:pPr>
      <w:r w:rsidRPr="00DD21B8">
        <w:rPr>
          <w:b/>
          <w:bCs/>
        </w:rPr>
        <w:t>Optimierungen red</w:t>
      </w:r>
      <w:r w:rsidR="000F4551">
        <w:rPr>
          <w:b/>
          <w:bCs/>
        </w:rPr>
        <w:t>uzieren Service- und Stillstand</w:t>
      </w:r>
      <w:r w:rsidRPr="00DD21B8">
        <w:rPr>
          <w:b/>
          <w:bCs/>
        </w:rPr>
        <w:t xml:space="preserve">zeiten </w:t>
      </w:r>
    </w:p>
    <w:p w:rsidR="0049473D" w:rsidRDefault="00DC5704" w:rsidP="007136CD">
      <w:pPr>
        <w:spacing w:line="360" w:lineRule="auto"/>
      </w:pPr>
      <w:r>
        <w:t>Zu den</w:t>
      </w:r>
      <w:r w:rsidR="00E26D96">
        <w:t xml:space="preserve"> weiteren</w:t>
      </w:r>
      <w:r>
        <w:t xml:space="preserve"> Neuentwicklungen gehört neben einer kompakteren Bauweise </w:t>
      </w:r>
      <w:r w:rsidR="0049473D">
        <w:t xml:space="preserve">und der Integration des Bedienfeldes in die Maschine </w:t>
      </w:r>
      <w:r>
        <w:t>vor allem die Überarbeitung des Innenraums</w:t>
      </w:r>
      <w:r w:rsidR="00E75326">
        <w:t xml:space="preserve">. Die </w:t>
      </w:r>
      <w:r w:rsidR="005E3171">
        <w:t xml:space="preserve">robusten </w:t>
      </w:r>
      <w:r w:rsidR="00E75326">
        <w:t xml:space="preserve">Schneidwerkzeuge wurden enger aneinander liegend konstruiert und ermöglichen damit eine kürzere, </w:t>
      </w:r>
      <w:proofErr w:type="spellStart"/>
      <w:r w:rsidR="00E75326">
        <w:t>ungeführte</w:t>
      </w:r>
      <w:proofErr w:type="spellEnd"/>
      <w:r w:rsidR="00E75326">
        <w:t xml:space="preserve"> Länge der Stränge im </w:t>
      </w:r>
      <w:proofErr w:type="spellStart"/>
      <w:r w:rsidR="00E75326">
        <w:t>Granulator</w:t>
      </w:r>
      <w:proofErr w:type="spellEnd"/>
      <w:r w:rsidR="00E75326">
        <w:t xml:space="preserve"> und beste Schneidergebnisse</w:t>
      </w:r>
      <w:r w:rsidR="008072D9">
        <w:t>, speziell bei</w:t>
      </w:r>
      <w:r w:rsidR="00E75326">
        <w:t xml:space="preserve"> weiche</w:t>
      </w:r>
      <w:r w:rsidR="008072D9">
        <w:t>n</w:t>
      </w:r>
      <w:r w:rsidR="00E75326">
        <w:t xml:space="preserve"> Materialien.</w:t>
      </w:r>
      <w:r w:rsidR="00521949">
        <w:t xml:space="preserve"> Durch diese Neukonstruktion ergibt sich weniger </w:t>
      </w:r>
      <w:proofErr w:type="spellStart"/>
      <w:r w:rsidR="00521949">
        <w:t>Totraum</w:t>
      </w:r>
      <w:proofErr w:type="spellEnd"/>
      <w:r w:rsidR="00521949">
        <w:t xml:space="preserve"> im Inneren, der zusammen mit optimierten Kanten und weniger freien Oberflächen für eine verbesserte </w:t>
      </w:r>
      <w:proofErr w:type="spellStart"/>
      <w:r w:rsidR="00521949">
        <w:t>Reinigbarkeit</w:t>
      </w:r>
      <w:proofErr w:type="spellEnd"/>
      <w:r w:rsidR="00521949">
        <w:t xml:space="preserve"> sorg</w:t>
      </w:r>
      <w:r w:rsidR="00840EB9">
        <w:t>t</w:t>
      </w:r>
      <w:r w:rsidR="00521949">
        <w:t xml:space="preserve">. </w:t>
      </w:r>
      <w:r w:rsidR="0049473D">
        <w:t>Weiterhin überzeugt das</w:t>
      </w:r>
      <w:r w:rsidR="00DA0940">
        <w:t xml:space="preserve"> neue</w:t>
      </w:r>
      <w:r w:rsidR="0049473D">
        <w:t xml:space="preserve"> Schnellwechselsystem des Schneidwerkes. Der komplette Schneidraum ist werkzeuglos zugänglich und das Schneidwerk kann schnell und unkompliziert ausgetauscht werden. Dieser schnelle Wechsel mi</w:t>
      </w:r>
      <w:r w:rsidR="000F4551">
        <w:t>nimiert Service- und Stillstand</w:t>
      </w:r>
      <w:r w:rsidR="0049473D">
        <w:t xml:space="preserve">zeiten der Anlage. </w:t>
      </w:r>
      <w:r w:rsidR="008072D9">
        <w:t xml:space="preserve">Coperion </w:t>
      </w:r>
      <w:proofErr w:type="spellStart"/>
      <w:r w:rsidR="008072D9">
        <w:t>Pelletizing</w:t>
      </w:r>
      <w:proofErr w:type="spellEnd"/>
      <w:r w:rsidR="00323184">
        <w:t xml:space="preserve"> Technology</w:t>
      </w:r>
      <w:r w:rsidR="008072D9">
        <w:t xml:space="preserve"> hat ebenfalls den Einzugsbereich überarbeitet; war dieser früher konisch konstruiert, ermöglicht heute ein gerader Einzug eine optimierte Seitenführung der Stränge in den </w:t>
      </w:r>
      <w:proofErr w:type="spellStart"/>
      <w:r w:rsidR="008072D9">
        <w:t>Granulator</w:t>
      </w:r>
      <w:proofErr w:type="spellEnd"/>
      <w:r w:rsidR="008072D9">
        <w:t xml:space="preserve">. </w:t>
      </w:r>
      <w:r w:rsidR="003912A4">
        <w:t xml:space="preserve">Die Stränge werden ohne Umlenken </w:t>
      </w:r>
      <w:r w:rsidR="00840EB9">
        <w:t>direkt in die Granulierung</w:t>
      </w:r>
      <w:r w:rsidR="003912A4">
        <w:t xml:space="preserve"> geführt.</w:t>
      </w:r>
      <w:r w:rsidR="00E75326">
        <w:t xml:space="preserve"> </w:t>
      </w:r>
      <w:r w:rsidR="003912A4">
        <w:t>Seitenscheiben an der Einzugswalz</w:t>
      </w:r>
      <w:r w:rsidR="00840EB9">
        <w:t>e</w:t>
      </w:r>
      <w:r w:rsidR="003912A4">
        <w:t xml:space="preserve"> verhindern das Ausbrechen einzelner Stränge. </w:t>
      </w:r>
      <w:r w:rsidR="00521949">
        <w:t>Zudem erfolgt der Einzug ohne Spalten und Lücken, so dass Strangabriss</w:t>
      </w:r>
      <w:r w:rsidR="009D1AD5">
        <w:t>e</w:t>
      </w:r>
      <w:r w:rsidR="00AC2DDB">
        <w:t xml:space="preserve"> und </w:t>
      </w:r>
      <w:r w:rsidR="009D1AD5">
        <w:t>Schiffschnitte</w:t>
      </w:r>
      <w:r w:rsidR="00AC2DDB">
        <w:t xml:space="preserve"> beim Einzug</w:t>
      </w:r>
      <w:r w:rsidR="003912A4">
        <w:t xml:space="preserve"> vermieden we</w:t>
      </w:r>
      <w:r w:rsidR="00521949">
        <w:t>rd</w:t>
      </w:r>
      <w:r w:rsidR="003912A4">
        <w:t>en</w:t>
      </w:r>
      <w:r w:rsidR="00521949">
        <w:t>. Darüber hinaus hat Coperion die Arbeitsbreite um 20</w:t>
      </w:r>
      <w:r w:rsidR="0042278B">
        <w:t xml:space="preserve"> </w:t>
      </w:r>
      <w:r w:rsidR="00521949">
        <w:t>mm vergrößern können</w:t>
      </w:r>
      <w:r w:rsidR="0000160A">
        <w:t>, so dass nun</w:t>
      </w:r>
      <w:r w:rsidR="00521949">
        <w:t xml:space="preserve"> höhere Durchsätze möglich</w:t>
      </w:r>
      <w:r w:rsidR="0000160A">
        <w:t xml:space="preserve"> sind</w:t>
      </w:r>
      <w:r w:rsidR="00521949">
        <w:t xml:space="preserve">. </w:t>
      </w:r>
      <w:r w:rsidR="00840EB9">
        <w:t>D</w:t>
      </w:r>
      <w:r w:rsidR="0049473D">
        <w:t xml:space="preserve">ie Granulierungen in der neuen Ausführung </w:t>
      </w:r>
      <w:r w:rsidR="00840EB9">
        <w:t xml:space="preserve">überzeugen </w:t>
      </w:r>
      <w:r w:rsidR="000C3790">
        <w:t xml:space="preserve">außerdem </w:t>
      </w:r>
      <w:r w:rsidR="0049473D">
        <w:t>mit einer</w:t>
      </w:r>
      <w:r w:rsidR="00323184">
        <w:t xml:space="preserve"> deutlich verbesserten</w:t>
      </w:r>
      <w:r w:rsidR="0049473D">
        <w:t xml:space="preserve"> Geräuschisolierung. </w:t>
      </w:r>
      <w:r w:rsidR="009D1AD5">
        <w:t xml:space="preserve">Neben dem kompakteren Schneidinnenraum </w:t>
      </w:r>
      <w:r w:rsidR="00DD21B8">
        <w:t xml:space="preserve">und dem dadurch entstandenen kleineren Schallraum </w:t>
      </w:r>
      <w:r w:rsidR="009D1AD5">
        <w:t>sind a</w:t>
      </w:r>
      <w:r w:rsidR="0049473D">
        <w:t xml:space="preserve">lle Motoren nun unter der Grundplatte angebracht und dort schallgeschützt. Damit ist ein sehr geräuscharmes Arbeiten der Maschine möglich. </w:t>
      </w:r>
    </w:p>
    <w:p w:rsidR="003600EC" w:rsidRDefault="003600EC" w:rsidP="001A36F3">
      <w:pPr>
        <w:spacing w:line="360" w:lineRule="auto"/>
      </w:pPr>
    </w:p>
    <w:p w:rsidR="00157502" w:rsidRPr="00157502" w:rsidRDefault="00157502" w:rsidP="001A36F3">
      <w:pPr>
        <w:spacing w:line="360" w:lineRule="auto"/>
        <w:rPr>
          <w:b/>
          <w:bCs/>
        </w:rPr>
      </w:pPr>
      <w:r w:rsidRPr="00DD21B8">
        <w:rPr>
          <w:b/>
          <w:bCs/>
        </w:rPr>
        <w:t>Granulierungen mit Vielzahl an Optionen passend für alle Anforderungen</w:t>
      </w:r>
    </w:p>
    <w:p w:rsidR="00157502" w:rsidRDefault="00451F54" w:rsidP="00C972AE">
      <w:pPr>
        <w:spacing w:line="360" w:lineRule="auto"/>
      </w:pPr>
      <w:r>
        <w:t xml:space="preserve">Die neuen, optimierten </w:t>
      </w:r>
      <w:r w:rsidR="00E26D96">
        <w:t>Strangg</w:t>
      </w:r>
      <w:r>
        <w:t xml:space="preserve">ranulierungen sind </w:t>
      </w:r>
      <w:r w:rsidRPr="003600EC">
        <w:t xml:space="preserve">ab </w:t>
      </w:r>
      <w:r w:rsidR="003600EC" w:rsidRPr="003600EC">
        <w:t xml:space="preserve">sofort </w:t>
      </w:r>
      <w:r>
        <w:t xml:space="preserve">erhältlich und überzeugen neben den Neuentwicklungen auch mit bewährter Technologie. Dazu gehört zum Beispiel der </w:t>
      </w:r>
      <w:proofErr w:type="spellStart"/>
      <w:r w:rsidR="001738FE" w:rsidRPr="001738FE">
        <w:t>Granulat</w:t>
      </w:r>
      <w:r w:rsidR="001738FE">
        <w:t>auslauf</w:t>
      </w:r>
      <w:proofErr w:type="spellEnd"/>
      <w:r w:rsidR="001738FE">
        <w:t xml:space="preserve"> mit</w:t>
      </w:r>
      <w:r>
        <w:t xml:space="preserve"> schallisolierender Verkleidung, der </w:t>
      </w:r>
      <w:r w:rsidR="001738FE" w:rsidRPr="00451F54">
        <w:t xml:space="preserve">frequenzgeregelte Antrieb </w:t>
      </w:r>
      <w:r>
        <w:t xml:space="preserve">sowie die </w:t>
      </w:r>
      <w:r w:rsidR="001738FE">
        <w:t xml:space="preserve">pneumatische Steuerung für den </w:t>
      </w:r>
      <w:r w:rsidR="00C80E3C">
        <w:t>Anpressd</w:t>
      </w:r>
      <w:r w:rsidR="001738FE">
        <w:t xml:space="preserve">ruck der </w:t>
      </w:r>
      <w:r w:rsidR="009D1AD5">
        <w:t>Einzugswalze</w:t>
      </w:r>
      <w:r>
        <w:t xml:space="preserve">. </w:t>
      </w:r>
      <w:r w:rsidR="00C80E3C">
        <w:t>D</w:t>
      </w:r>
      <w:r w:rsidR="00C972AE">
        <w:t>ie</w:t>
      </w:r>
      <w:r w:rsidR="000F4551">
        <w:t xml:space="preserve"> </w:t>
      </w:r>
      <w:r w:rsidR="00C972AE">
        <w:t xml:space="preserve">Grundplatte </w:t>
      </w:r>
      <w:r w:rsidR="00C80E3C">
        <w:t xml:space="preserve">ist </w:t>
      </w:r>
      <w:r w:rsidR="000F4551">
        <w:t xml:space="preserve">schwingisoliert auf Gummipuffern angebracht, ebenso ist der </w:t>
      </w:r>
      <w:proofErr w:type="spellStart"/>
      <w:r w:rsidR="000F4551">
        <w:t>Granulator</w:t>
      </w:r>
      <w:proofErr w:type="spellEnd"/>
      <w:r w:rsidR="000F4551">
        <w:t xml:space="preserve"> für mehr Flexibilität fahrbar auf feststellbaren Rollen montiert. </w:t>
      </w:r>
      <w:r>
        <w:t>Im</w:t>
      </w:r>
      <w:r w:rsidR="001738FE">
        <w:t xml:space="preserve"> Schaltschrank </w:t>
      </w:r>
      <w:r>
        <w:t>sind</w:t>
      </w:r>
      <w:r w:rsidR="001738FE">
        <w:t xml:space="preserve"> Übertragungssignale für die </w:t>
      </w:r>
      <w:r w:rsidR="009D1AD5">
        <w:t xml:space="preserve">Remotesteuerung </w:t>
      </w:r>
      <w:r>
        <w:t xml:space="preserve">eingebaut; zudem ist dieser mit einer </w:t>
      </w:r>
      <w:r w:rsidR="001738FE">
        <w:t>Sicherheitsvorrichtung (Haake-System)</w:t>
      </w:r>
      <w:r>
        <w:t xml:space="preserve"> </w:t>
      </w:r>
      <w:r>
        <w:lastRenderedPageBreak/>
        <w:t>ausgestattet</w:t>
      </w:r>
      <w:r w:rsidR="000F4551">
        <w:t xml:space="preserve"> und hat damit</w:t>
      </w:r>
      <w:r w:rsidR="009D1AD5">
        <w:t xml:space="preserve"> altbewährte Verzögerungsspindel</w:t>
      </w:r>
      <w:r w:rsidR="0042278B">
        <w:t>n</w:t>
      </w:r>
      <w:r w:rsidR="009D1AD5">
        <w:t xml:space="preserve"> abgelöst</w:t>
      </w:r>
      <w:r>
        <w:t xml:space="preserve">. </w:t>
      </w:r>
      <w:r w:rsidR="003600EC">
        <w:t>Damit ist die Bedienung noch ergonomischer und sicherer gestaltet.</w:t>
      </w:r>
    </w:p>
    <w:p w:rsidR="001839A6" w:rsidRPr="00157502" w:rsidRDefault="00451F54" w:rsidP="00C80E3C">
      <w:pPr>
        <w:spacing w:line="360" w:lineRule="auto"/>
      </w:pPr>
      <w:r>
        <w:t>Optional sind bei Coperion</w:t>
      </w:r>
      <w:r w:rsidR="00DA0940">
        <w:t>-</w:t>
      </w:r>
      <w:r>
        <w:t xml:space="preserve">Granulierungen weitere Features erhältlich. Dazu gehört </w:t>
      </w:r>
      <w:r w:rsidR="00D16F67">
        <w:t>neben der</w:t>
      </w:r>
      <w:r>
        <w:t xml:space="preserve"> h</w:t>
      </w:r>
      <w:r w:rsidR="00CA46BB" w:rsidRPr="00CA46BB">
        <w:t>ochtemperaturbeständige</w:t>
      </w:r>
      <w:r w:rsidR="00D16F67">
        <w:t>n</w:t>
      </w:r>
      <w:r w:rsidR="00CA46BB" w:rsidRPr="00CA46BB">
        <w:t xml:space="preserve"> obere</w:t>
      </w:r>
      <w:r w:rsidR="00D16F67">
        <w:t>n</w:t>
      </w:r>
      <w:r w:rsidR="00CA46BB" w:rsidRPr="00CA46BB">
        <w:t xml:space="preserve"> </w:t>
      </w:r>
      <w:r w:rsidR="009D1AD5">
        <w:t xml:space="preserve">Einzugswalze </w:t>
      </w:r>
      <w:r w:rsidR="00CA46BB" w:rsidRPr="00CA46BB">
        <w:t>für eine lange Lebensdauer</w:t>
      </w:r>
      <w:r>
        <w:t xml:space="preserve"> auch der verschleißgeschützte</w:t>
      </w:r>
      <w:r w:rsidR="00CA46BB" w:rsidRPr="00CA46BB">
        <w:t xml:space="preserve"> oder korrosionsgeschützte Schneidrotor für hochgefüllte oder verstärkte Materialien</w:t>
      </w:r>
      <w:r>
        <w:t>. Eine e</w:t>
      </w:r>
      <w:r w:rsidR="00CA46BB" w:rsidRPr="00CA46BB">
        <w:t>rhöhte Antriebsleistung für hohe Prozessanforderungen</w:t>
      </w:r>
      <w:r>
        <w:t xml:space="preserve"> ist ebenso erhältlich wie ein </w:t>
      </w:r>
      <w:r w:rsidR="00CA46BB" w:rsidRPr="00CA46BB">
        <w:t xml:space="preserve">Duo-Antrieb </w:t>
      </w:r>
      <w:r w:rsidR="000F4551">
        <w:t>–</w:t>
      </w:r>
      <w:r w:rsidR="00CA46BB" w:rsidRPr="00CA46BB">
        <w:t xml:space="preserve"> </w:t>
      </w:r>
      <w:r w:rsidR="0042278B">
        <w:t>mit</w:t>
      </w:r>
      <w:r w:rsidR="000F4551">
        <w:t xml:space="preserve"> </w:t>
      </w:r>
      <w:r w:rsidR="00CA46BB" w:rsidRPr="00CA46BB">
        <w:t>angetriebene</w:t>
      </w:r>
      <w:r w:rsidR="0042278B">
        <w:t>r</w:t>
      </w:r>
      <w:r w:rsidR="00CA46BB" w:rsidRPr="00CA46BB">
        <w:t xml:space="preserve"> obere</w:t>
      </w:r>
      <w:r w:rsidR="0042278B">
        <w:t>r</w:t>
      </w:r>
      <w:r w:rsidR="00CA46BB" w:rsidRPr="00CA46BB">
        <w:t xml:space="preserve"> </w:t>
      </w:r>
      <w:r w:rsidR="00D16F67">
        <w:t>Walze</w:t>
      </w:r>
      <w:r w:rsidR="00CA46BB">
        <w:t xml:space="preserve"> für </w:t>
      </w:r>
      <w:r w:rsidR="0042278B">
        <w:t xml:space="preserve">einen </w:t>
      </w:r>
      <w:r w:rsidR="00CA46BB">
        <w:t>verbesserten Einzug</w:t>
      </w:r>
      <w:r>
        <w:t xml:space="preserve">. Optional erhältliche Kühlungen für die </w:t>
      </w:r>
      <w:r w:rsidR="00C80E3C">
        <w:t xml:space="preserve">Einzugswalze </w:t>
      </w:r>
      <w:r>
        <w:t xml:space="preserve">und den Schneidkopf zur Kühlung der gesamten Schneidkammer sorgen </w:t>
      </w:r>
      <w:r w:rsidR="00CA46BB">
        <w:t>für eine längere Lebensdauer</w:t>
      </w:r>
      <w:r>
        <w:t xml:space="preserve">. Auch bietet Coperion </w:t>
      </w:r>
      <w:proofErr w:type="spellStart"/>
      <w:r>
        <w:t>Pelletizing</w:t>
      </w:r>
      <w:proofErr w:type="spellEnd"/>
      <w:r>
        <w:t xml:space="preserve"> </w:t>
      </w:r>
      <w:r w:rsidR="00D976D8">
        <w:t xml:space="preserve">Technology </w:t>
      </w:r>
      <w:r>
        <w:t xml:space="preserve">eine </w:t>
      </w:r>
      <w:r w:rsidR="00CA46BB" w:rsidRPr="00C219B2">
        <w:t>Schaltschrankklimatisierung für besonder</w:t>
      </w:r>
      <w:r w:rsidR="00485C67">
        <w:t>s</w:t>
      </w:r>
      <w:r w:rsidR="009D1AD5">
        <w:t xml:space="preserve"> anspruchsvolle Aufstellungsbedingungen</w:t>
      </w:r>
      <w:r w:rsidR="000F4551">
        <w:t xml:space="preserve"> an</w:t>
      </w:r>
      <w:r w:rsidRPr="00C219B2">
        <w:t>.</w:t>
      </w:r>
    </w:p>
    <w:p w:rsidR="003163BF" w:rsidRDefault="003163BF" w:rsidP="003163BF">
      <w:pPr>
        <w:spacing w:line="360" w:lineRule="auto"/>
      </w:pPr>
    </w:p>
    <w:p w:rsidR="0042278B" w:rsidRDefault="0042278B" w:rsidP="006F5ECB">
      <w:pPr>
        <w:rPr>
          <w:rFonts w:cs="Arial"/>
          <w:sz w:val="20"/>
        </w:rPr>
      </w:pPr>
    </w:p>
    <w:p w:rsidR="006F5ECB" w:rsidRDefault="006F5ECB" w:rsidP="006F5ECB">
      <w:pPr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10" w:history="1">
        <w:r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vier Divisionen </w:t>
      </w:r>
      <w:proofErr w:type="spellStart"/>
      <w:r>
        <w:rPr>
          <w:sz w:val="20"/>
        </w:rPr>
        <w:t>Compounding</w:t>
      </w:r>
      <w:proofErr w:type="spellEnd"/>
      <w:r>
        <w:rPr>
          <w:sz w:val="20"/>
        </w:rPr>
        <w:t xml:space="preserve"> &amp; Extrusion, Equipment &amp; Systems, Materials Handling und Service</w:t>
      </w:r>
      <w:r>
        <w:rPr>
          <w:rFonts w:cs="Arial"/>
          <w:sz w:val="20"/>
        </w:rPr>
        <w:t xml:space="preserve"> sowie seinen 30 Vertriebs- und Servicegesellschaften. Coperion K-</w:t>
      </w:r>
      <w:proofErr w:type="spellStart"/>
      <w:r>
        <w:rPr>
          <w:rFonts w:cs="Arial"/>
          <w:sz w:val="20"/>
        </w:rPr>
        <w:t>Tron</w:t>
      </w:r>
      <w:proofErr w:type="spellEnd"/>
      <w:r>
        <w:rPr>
          <w:rFonts w:cs="Arial"/>
          <w:sz w:val="20"/>
        </w:rPr>
        <w:t xml:space="preserve"> ist ein Teil der Division Equipment &amp; Systems.</w:t>
      </w:r>
    </w:p>
    <w:p w:rsidR="00350903" w:rsidRPr="006106D2" w:rsidRDefault="00350903" w:rsidP="00350903">
      <w:pPr>
        <w:spacing w:line="360" w:lineRule="auto"/>
        <w:rPr>
          <w:rFonts w:cs="Arial"/>
          <w:sz w:val="20"/>
        </w:rPr>
      </w:pPr>
    </w:p>
    <w:p w:rsidR="00350903" w:rsidRPr="00E465A0" w:rsidRDefault="00350903" w:rsidP="00350903">
      <w:pPr>
        <w:pStyle w:val="Trennung"/>
        <w:spacing w:before="480" w:after="480"/>
      </w:pPr>
      <w:r w:rsidRPr="0094479B">
        <w:t></w:t>
      </w:r>
      <w:r w:rsidRPr="0094479B">
        <w:t></w:t>
      </w:r>
      <w:r w:rsidRPr="0094479B">
        <w:t></w:t>
      </w:r>
    </w:p>
    <w:p w:rsidR="00350903" w:rsidRDefault="00350903" w:rsidP="00350903">
      <w:pPr>
        <w:tabs>
          <w:tab w:val="left" w:pos="90"/>
        </w:tabs>
        <w:snapToGrid w:val="0"/>
        <w:ind w:left="-74"/>
      </w:pPr>
    </w:p>
    <w:p w:rsidR="00350903" w:rsidRDefault="00350903" w:rsidP="00350903">
      <w:pPr>
        <w:pStyle w:val="Internet"/>
        <w:pBdr>
          <w:bottom w:val="single" w:sz="8" w:space="0" w:color="auto"/>
        </w:pBdr>
        <w:ind w:right="-113"/>
        <w:rPr>
          <w:b/>
        </w:rPr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 und englischer Sprache</w:t>
      </w:r>
      <w:r>
        <w:t xml:space="preserve"> und </w:t>
      </w:r>
      <w:r>
        <w:rPr>
          <w:u w:val="single"/>
        </w:rPr>
        <w:br/>
        <w:t>die Farbbilder in druckfähiger Qualität</w:t>
      </w:r>
      <w:r>
        <w:t xml:space="preserve"> zum Herunterladen im Internet unter </w:t>
      </w:r>
      <w:r>
        <w:br/>
      </w:r>
      <w:bookmarkStart w:id="6" w:name="OLE_LINK1"/>
      <w:r>
        <w:rPr>
          <w:b/>
        </w:rPr>
        <w:fldChar w:fldCharType="begin"/>
      </w:r>
      <w:r>
        <w:rPr>
          <w:b/>
        </w:rPr>
        <w:instrText xml:space="preserve"> HYPERLINK "https://www.coperion.com/de/news-media/pressemitteilungen/" </w:instrText>
      </w:r>
      <w:r>
        <w:rPr>
          <w:b/>
        </w:rPr>
        <w:fldChar w:fldCharType="separate"/>
      </w:r>
      <w:r w:rsidRPr="00D061C0">
        <w:rPr>
          <w:rStyle w:val="Hyperlink"/>
          <w:b/>
        </w:rPr>
        <w:t>https://www.coperion.com/de/news-media/pressemitteilungen/</w:t>
      </w:r>
      <w:r>
        <w:rPr>
          <w:b/>
        </w:rPr>
        <w:fldChar w:fldCharType="end"/>
      </w:r>
    </w:p>
    <w:bookmarkEnd w:id="6"/>
    <w:p w:rsidR="00350903" w:rsidRDefault="00350903" w:rsidP="00350903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:rsidR="00350903" w:rsidRDefault="00350903" w:rsidP="00350903">
      <w:pPr>
        <w:pStyle w:val="Beleg"/>
        <w:spacing w:before="360"/>
      </w:pPr>
      <w:r>
        <w:t xml:space="preserve">Redaktioneller Kontakt und Belegexemplare: </w:t>
      </w:r>
    </w:p>
    <w:p w:rsidR="00350903" w:rsidRDefault="00350903" w:rsidP="00350903">
      <w:pPr>
        <w:pStyle w:val="Konsens"/>
        <w:spacing w:before="120"/>
        <w:rPr>
          <w:szCs w:val="22"/>
        </w:rPr>
      </w:pPr>
      <w:r w:rsidRPr="00B64B98">
        <w:t xml:space="preserve">Dr. Jörg Wolters,  KONSENS Public Relations GmbH &amp; Co. </w:t>
      </w:r>
      <w:r w:rsidRPr="00950294">
        <w:t>KG,</w:t>
      </w:r>
      <w:r w:rsidRPr="00950294">
        <w:br/>
        <w:t>Hans-</w:t>
      </w:r>
      <w:proofErr w:type="spellStart"/>
      <w:r w:rsidRPr="00950294">
        <w:t>Kudlich</w:t>
      </w:r>
      <w:proofErr w:type="spellEnd"/>
      <w:r w:rsidRPr="00950294">
        <w:t>-Straße 25,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11" w:history="1">
        <w:r w:rsidRPr="00950294">
          <w:rPr>
            <w:rStyle w:val="Hyperlink"/>
            <w:szCs w:val="22"/>
          </w:rPr>
          <w:t>www.konsens.de</w:t>
        </w:r>
      </w:hyperlink>
    </w:p>
    <w:p w:rsidR="00F74CF8" w:rsidRDefault="00F74CF8">
      <w:pPr>
        <w:pStyle w:val="bild"/>
      </w:pPr>
    </w:p>
    <w:p w:rsidR="00D16F67" w:rsidRDefault="00D16F67" w:rsidP="0017340F">
      <w:pPr>
        <w:tabs>
          <w:tab w:val="left" w:pos="90"/>
        </w:tabs>
        <w:snapToGrid w:val="0"/>
        <w:spacing w:line="360" w:lineRule="auto"/>
        <w:rPr>
          <w:i/>
        </w:rPr>
      </w:pPr>
    </w:p>
    <w:p w:rsidR="00147559" w:rsidRDefault="00147559" w:rsidP="0017340F">
      <w:pPr>
        <w:tabs>
          <w:tab w:val="left" w:pos="90"/>
        </w:tabs>
        <w:snapToGrid w:val="0"/>
        <w:spacing w:line="360" w:lineRule="auto"/>
        <w:rPr>
          <w:i/>
        </w:rPr>
      </w:pPr>
    </w:p>
    <w:p w:rsidR="0042278B" w:rsidRDefault="0042278B" w:rsidP="0017340F">
      <w:pPr>
        <w:tabs>
          <w:tab w:val="left" w:pos="90"/>
        </w:tabs>
        <w:snapToGrid w:val="0"/>
        <w:spacing w:line="360" w:lineRule="auto"/>
        <w:rPr>
          <w:i/>
        </w:rPr>
      </w:pPr>
    </w:p>
    <w:p w:rsidR="00C62722" w:rsidRPr="00C62722" w:rsidRDefault="00102D6C" w:rsidP="009C5B20">
      <w:pPr>
        <w:tabs>
          <w:tab w:val="left" w:pos="90"/>
        </w:tabs>
        <w:snapToGrid w:val="0"/>
        <w:spacing w:before="120" w:line="360" w:lineRule="auto"/>
        <w:rPr>
          <w:i/>
          <w:iCs/>
        </w:rPr>
      </w:pPr>
      <w:r>
        <w:rPr>
          <w:i/>
          <w:iCs/>
        </w:rPr>
        <w:t xml:space="preserve">Die neue Generation der Stranggranulierungen von Coperion </w:t>
      </w:r>
      <w:proofErr w:type="spellStart"/>
      <w:r>
        <w:rPr>
          <w:i/>
          <w:iCs/>
        </w:rPr>
        <w:t>Pelletizing</w:t>
      </w:r>
      <w:proofErr w:type="spellEnd"/>
      <w:r>
        <w:rPr>
          <w:i/>
          <w:iCs/>
        </w:rPr>
        <w:t xml:space="preserve"> Technology überzeugt mit einer neuen werkzeuglosen Schneidspalteinstellung sowie mit einer Vielzahl an optimierten Features für einfaches Handling und beste </w:t>
      </w:r>
      <w:proofErr w:type="spellStart"/>
      <w:r>
        <w:rPr>
          <w:i/>
          <w:iCs/>
        </w:rPr>
        <w:t>Granulatqualität</w:t>
      </w:r>
      <w:proofErr w:type="spellEnd"/>
      <w:r>
        <w:rPr>
          <w:i/>
          <w:iCs/>
        </w:rPr>
        <w:t>.</w:t>
      </w:r>
    </w:p>
    <w:p w:rsidR="0017340F" w:rsidRDefault="0017340F" w:rsidP="00800A73">
      <w:pPr>
        <w:tabs>
          <w:tab w:val="left" w:pos="90"/>
        </w:tabs>
        <w:snapToGrid w:val="0"/>
        <w:spacing w:before="120" w:line="360" w:lineRule="auto"/>
        <w:rPr>
          <w:i/>
          <w:iCs/>
        </w:rPr>
      </w:pPr>
      <w:r w:rsidRPr="00EF1574">
        <w:rPr>
          <w:rFonts w:cs="Arial"/>
          <w:i/>
          <w:iCs/>
          <w:szCs w:val="22"/>
        </w:rPr>
        <w:t xml:space="preserve">Bild: </w:t>
      </w:r>
      <w:r w:rsidR="00800A73" w:rsidRPr="00800A73">
        <w:rPr>
          <w:i/>
          <w:iCs/>
        </w:rPr>
        <w:t xml:space="preserve">Coperion </w:t>
      </w:r>
      <w:proofErr w:type="spellStart"/>
      <w:r w:rsidR="00800A73" w:rsidRPr="00800A73">
        <w:rPr>
          <w:i/>
          <w:iCs/>
        </w:rPr>
        <w:t>Pelletizing</w:t>
      </w:r>
      <w:proofErr w:type="spellEnd"/>
      <w:r w:rsidR="00800A73" w:rsidRPr="00800A73">
        <w:rPr>
          <w:i/>
          <w:iCs/>
        </w:rPr>
        <w:t xml:space="preserve"> Technology GmbH, Offenbach</w:t>
      </w:r>
    </w:p>
    <w:p w:rsidR="006F64EC" w:rsidRDefault="006F64EC" w:rsidP="00B32877">
      <w:pPr>
        <w:tabs>
          <w:tab w:val="left" w:pos="90"/>
        </w:tabs>
        <w:snapToGrid w:val="0"/>
        <w:spacing w:before="120" w:line="360" w:lineRule="auto"/>
      </w:pPr>
    </w:p>
    <w:p w:rsidR="008A0A80" w:rsidRDefault="008A0A80" w:rsidP="00B32877">
      <w:pPr>
        <w:tabs>
          <w:tab w:val="left" w:pos="90"/>
        </w:tabs>
        <w:snapToGrid w:val="0"/>
        <w:spacing w:before="120" w:line="360" w:lineRule="auto"/>
      </w:pPr>
      <w:bookmarkStart w:id="7" w:name="_GoBack"/>
      <w:bookmarkEnd w:id="7"/>
    </w:p>
    <w:p w:rsidR="008A0A80" w:rsidRDefault="008A0A80" w:rsidP="00B32877">
      <w:pPr>
        <w:tabs>
          <w:tab w:val="left" w:pos="90"/>
        </w:tabs>
        <w:snapToGrid w:val="0"/>
        <w:spacing w:before="120" w:line="360" w:lineRule="auto"/>
      </w:pPr>
    </w:p>
    <w:p w:rsidR="008A0A80" w:rsidRDefault="008A0A80" w:rsidP="00B32877">
      <w:pPr>
        <w:tabs>
          <w:tab w:val="left" w:pos="90"/>
        </w:tabs>
        <w:snapToGrid w:val="0"/>
        <w:spacing w:before="120" w:line="360" w:lineRule="auto"/>
      </w:pPr>
    </w:p>
    <w:p w:rsidR="006F64EC" w:rsidRPr="006F64EC" w:rsidRDefault="006F64EC" w:rsidP="006F64EC">
      <w:pPr>
        <w:tabs>
          <w:tab w:val="left" w:pos="90"/>
        </w:tabs>
        <w:snapToGrid w:val="0"/>
        <w:spacing w:before="120" w:line="360" w:lineRule="auto"/>
        <w:rPr>
          <w:i/>
          <w:iCs/>
        </w:rPr>
      </w:pPr>
      <w:r w:rsidRPr="006F64EC">
        <w:rPr>
          <w:i/>
          <w:iCs/>
        </w:rPr>
        <w:t>Optimierte Schneidwerkzeuge ermöglichen beste Schneidergebnisse. Zudem überzeugt das neue Schnellwechselsystem des Schneidwerkes.</w:t>
      </w:r>
    </w:p>
    <w:p w:rsidR="006F64EC" w:rsidRDefault="006F64EC" w:rsidP="008A0A80">
      <w:pPr>
        <w:tabs>
          <w:tab w:val="left" w:pos="90"/>
        </w:tabs>
        <w:snapToGrid w:val="0"/>
        <w:spacing w:before="120" w:line="360" w:lineRule="auto"/>
      </w:pPr>
      <w:r w:rsidRPr="00EF1574">
        <w:rPr>
          <w:rFonts w:cs="Arial"/>
          <w:i/>
          <w:iCs/>
          <w:szCs w:val="22"/>
        </w:rPr>
        <w:t xml:space="preserve">Bild: </w:t>
      </w:r>
      <w:r w:rsidRPr="00800A73">
        <w:rPr>
          <w:i/>
          <w:iCs/>
        </w:rPr>
        <w:t xml:space="preserve">Coperion </w:t>
      </w:r>
      <w:proofErr w:type="spellStart"/>
      <w:r w:rsidRPr="00800A73">
        <w:rPr>
          <w:i/>
          <w:iCs/>
        </w:rPr>
        <w:t>Pelletizing</w:t>
      </w:r>
      <w:proofErr w:type="spellEnd"/>
      <w:r w:rsidRPr="00800A73">
        <w:rPr>
          <w:i/>
          <w:iCs/>
        </w:rPr>
        <w:t xml:space="preserve"> Technology GmbH, Offenbach</w:t>
      </w:r>
    </w:p>
    <w:sectPr w:rsidR="006F64EC" w:rsidSect="00BF54B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65" w:rsidRDefault="00ED3B65">
      <w:r>
        <w:separator/>
      </w:r>
    </w:p>
  </w:endnote>
  <w:endnote w:type="continuationSeparator" w:id="0">
    <w:p w:rsidR="00ED3B65" w:rsidRDefault="00ED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945324">
      <w:trPr>
        <w:cantSplit/>
      </w:trPr>
      <w:tc>
        <w:tcPr>
          <w:tcW w:w="7428" w:type="dxa"/>
          <w:noWrap/>
          <w:vAlign w:val="bottom"/>
        </w:tcPr>
        <w:p w:rsidR="00945324" w:rsidRDefault="00945324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945324" w:rsidRDefault="00945324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1" w:name="PageName"/>
          <w:bookmarkEnd w:id="11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8E07F7">
            <w:rPr>
              <w:rFonts w:cs="Arial"/>
              <w:noProof/>
              <w:sz w:val="14"/>
              <w:szCs w:val="14"/>
            </w:rPr>
            <w:t>3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8E07F7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945324" w:rsidRDefault="00945324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945324" w:rsidRDefault="00945324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945324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945324" w:rsidRDefault="00945324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5" w:name="GeneralPartnerLinks"/>
          <w:bookmarkEnd w:id="15"/>
        </w:p>
      </w:tc>
      <w:tc>
        <w:tcPr>
          <w:tcW w:w="2835" w:type="dxa"/>
          <w:tcMar>
            <w:left w:w="0" w:type="dxa"/>
            <w:right w:w="0" w:type="dxa"/>
          </w:tcMar>
        </w:tcPr>
        <w:p w:rsidR="00945324" w:rsidRDefault="00945324">
          <w:pPr>
            <w:rPr>
              <w:sz w:val="14"/>
            </w:rPr>
          </w:pPr>
          <w:bookmarkStart w:id="16" w:name="GeneralPartnerRechts"/>
          <w:bookmarkEnd w:id="16"/>
        </w:p>
      </w:tc>
    </w:tr>
  </w:tbl>
  <w:p w:rsidR="00945324" w:rsidRDefault="00945324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65" w:rsidRDefault="00ED3B65">
      <w:r>
        <w:separator/>
      </w:r>
    </w:p>
  </w:footnote>
  <w:footnote w:type="continuationSeparator" w:id="0">
    <w:p w:rsidR="00ED3B65" w:rsidRDefault="00ED3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945324">
      <w:trPr>
        <w:trHeight w:hRule="exact" w:val="794"/>
      </w:trPr>
      <w:tc>
        <w:tcPr>
          <w:tcW w:w="7314" w:type="dxa"/>
          <w:noWrap/>
          <w:vAlign w:val="bottom"/>
        </w:tcPr>
        <w:p w:rsidR="00945324" w:rsidRDefault="00945324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236981CD" wp14:editId="21A54EDF">
                <wp:extent cx="2105025" cy="440055"/>
                <wp:effectExtent l="0" t="0" r="9525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5DCF79BB" wp14:editId="7B7DE807">
                <wp:extent cx="1294130" cy="440055"/>
                <wp:effectExtent l="0" t="0" r="1270" b="0"/>
                <wp:docPr id="2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5324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945324" w:rsidRDefault="006F64EC" w:rsidP="00D05B16">
          <w:pPr>
            <w:pStyle w:val="Kopfzeile"/>
            <w:widowControl w:val="0"/>
          </w:pPr>
          <w:bookmarkStart w:id="8" w:name="HeaderPage2Date"/>
          <w:bookmarkEnd w:id="8"/>
          <w:r>
            <w:t>Ju</w:t>
          </w:r>
          <w:r w:rsidR="00D05B16">
            <w:t>l</w:t>
          </w:r>
          <w:r>
            <w:t>i</w:t>
          </w:r>
          <w:r w:rsidR="0006702E">
            <w:t xml:space="preserve"> </w:t>
          </w:r>
          <w:r w:rsidR="00E272E5">
            <w:t>2019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9" w:name="HeaderPage2Name"/>
          <w:bookmarkEnd w:id="9"/>
        </w:p>
      </w:tc>
    </w:tr>
  </w:tbl>
  <w:p w:rsidR="00945324" w:rsidRDefault="00945324" w:rsidP="00F50F41">
    <w:pPr>
      <w:pStyle w:val="Kopfzeile"/>
      <w:rPr>
        <w:rStyle w:val="Seitenzahl"/>
      </w:rPr>
    </w:pPr>
    <w:bookmarkStart w:id="10" w:name="Nummer"/>
    <w:bookmarkEnd w:id="10"/>
  </w:p>
  <w:p w:rsidR="00945324" w:rsidRDefault="0094532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945324">
      <w:trPr>
        <w:trHeight w:hRule="exact" w:val="794"/>
      </w:trPr>
      <w:tc>
        <w:tcPr>
          <w:tcW w:w="7334" w:type="dxa"/>
          <w:noWrap/>
          <w:vAlign w:val="bottom"/>
        </w:tcPr>
        <w:p w:rsidR="00945324" w:rsidRDefault="00945324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44A45875" wp14:editId="6FE256F8">
                <wp:extent cx="2105025" cy="440055"/>
                <wp:effectExtent l="0" t="0" r="9525" b="0"/>
                <wp:docPr id="3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592F5976" wp14:editId="0887D6F7">
                <wp:extent cx="1294130" cy="440055"/>
                <wp:effectExtent l="0" t="0" r="1270" b="0"/>
                <wp:docPr id="4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5324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945324" w:rsidRDefault="00945324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945324" w:rsidRDefault="00945324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945324" w:rsidRDefault="00945324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945324" w:rsidRDefault="00945324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2" w:name="TitleLine01"/>
          <w:bookmarkEnd w:id="12"/>
        </w:p>
        <w:p w:rsidR="00945324" w:rsidRDefault="00945324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3" w:name="TitleLine02"/>
          <w:bookmarkEnd w:id="13"/>
        </w:p>
      </w:tc>
    </w:tr>
  </w:tbl>
  <w:p w:rsidR="00945324" w:rsidRDefault="00945324">
    <w:pPr>
      <w:pStyle w:val="Kopfzeile"/>
      <w:rPr>
        <w:sz w:val="14"/>
        <w:szCs w:val="14"/>
      </w:rPr>
    </w:pPr>
    <w:bookmarkStart w:id="14" w:name="Vermerk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74631D7"/>
    <w:multiLevelType w:val="hybridMultilevel"/>
    <w:tmpl w:val="7C541C0C"/>
    <w:lvl w:ilvl="0" w:tplc="54D02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E8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0EE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08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CB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90D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A5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D27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D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C1B3E"/>
    <w:multiLevelType w:val="hybridMultilevel"/>
    <w:tmpl w:val="B5564DC2"/>
    <w:lvl w:ilvl="0" w:tplc="33F814F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C8352A6"/>
    <w:multiLevelType w:val="hybridMultilevel"/>
    <w:tmpl w:val="DC983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E6514"/>
    <w:multiLevelType w:val="hybridMultilevel"/>
    <w:tmpl w:val="F022E7DC"/>
    <w:lvl w:ilvl="0" w:tplc="6E82D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B89B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A276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6A3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2CF3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245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10F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6CBC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C053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9BE7F6F"/>
    <w:multiLevelType w:val="hybridMultilevel"/>
    <w:tmpl w:val="3A38EA28"/>
    <w:lvl w:ilvl="0" w:tplc="A5D8D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AC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CD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88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6F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C5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6C0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4C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E03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8A536D0"/>
    <w:multiLevelType w:val="hybridMultilevel"/>
    <w:tmpl w:val="56BCC61E"/>
    <w:lvl w:ilvl="0" w:tplc="D1F4F6FA">
      <w:start w:val="10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08466C"/>
    <w:multiLevelType w:val="hybridMultilevel"/>
    <w:tmpl w:val="E72E6FEC"/>
    <w:lvl w:ilvl="0" w:tplc="10422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F0C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DE0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C6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202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20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4F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6A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C87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2">
    <w:nsid w:val="75953494"/>
    <w:multiLevelType w:val="hybridMultilevel"/>
    <w:tmpl w:val="30409790"/>
    <w:lvl w:ilvl="0" w:tplc="6DF4AA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16064B"/>
    <w:multiLevelType w:val="hybridMultilevel"/>
    <w:tmpl w:val="33164322"/>
    <w:lvl w:ilvl="0" w:tplc="E4FC5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43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61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C6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03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ED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A7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BE7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AEA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99053EF"/>
    <w:multiLevelType w:val="hybridMultilevel"/>
    <w:tmpl w:val="8DA46106"/>
    <w:lvl w:ilvl="0" w:tplc="7C2C06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22B2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0885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A00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823B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0032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16A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456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F0B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CB4484E"/>
    <w:multiLevelType w:val="hybridMultilevel"/>
    <w:tmpl w:val="4232CCE0"/>
    <w:lvl w:ilvl="0" w:tplc="361AE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47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3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42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8B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785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A9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748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FA3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9"/>
  </w:num>
  <w:num w:numId="10">
    <w:abstractNumId w:val="0"/>
  </w:num>
  <w:num w:numId="11">
    <w:abstractNumId w:val="11"/>
  </w:num>
  <w:num w:numId="12">
    <w:abstractNumId w:val="0"/>
  </w:num>
  <w:num w:numId="13">
    <w:abstractNumId w:val="2"/>
  </w:num>
  <w:num w:numId="14">
    <w:abstractNumId w:val="12"/>
  </w:num>
  <w:num w:numId="15">
    <w:abstractNumId w:val="3"/>
  </w:num>
  <w:num w:numId="16">
    <w:abstractNumId w:val="13"/>
  </w:num>
  <w:num w:numId="17">
    <w:abstractNumId w:val="1"/>
  </w:num>
  <w:num w:numId="18">
    <w:abstractNumId w:val="7"/>
  </w:num>
  <w:num w:numId="19">
    <w:abstractNumId w:val="15"/>
  </w:num>
  <w:num w:numId="20">
    <w:abstractNumId w:val="10"/>
  </w:num>
  <w:num w:numId="21">
    <w:abstractNumId w:val="6"/>
  </w:num>
  <w:num w:numId="22">
    <w:abstractNumId w:val="14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160A"/>
    <w:rsid w:val="000058FA"/>
    <w:rsid w:val="000059E1"/>
    <w:rsid w:val="00006296"/>
    <w:rsid w:val="00010D93"/>
    <w:rsid w:val="00011AFD"/>
    <w:rsid w:val="00013181"/>
    <w:rsid w:val="00013520"/>
    <w:rsid w:val="00015D71"/>
    <w:rsid w:val="000165CC"/>
    <w:rsid w:val="00021C43"/>
    <w:rsid w:val="00024466"/>
    <w:rsid w:val="000259B4"/>
    <w:rsid w:val="00041474"/>
    <w:rsid w:val="000414AD"/>
    <w:rsid w:val="0005551E"/>
    <w:rsid w:val="00055FDA"/>
    <w:rsid w:val="00056F5E"/>
    <w:rsid w:val="00056F98"/>
    <w:rsid w:val="0006164E"/>
    <w:rsid w:val="00063679"/>
    <w:rsid w:val="0006702E"/>
    <w:rsid w:val="00075ECE"/>
    <w:rsid w:val="00076734"/>
    <w:rsid w:val="00076EC0"/>
    <w:rsid w:val="000800F8"/>
    <w:rsid w:val="000830F6"/>
    <w:rsid w:val="000836F6"/>
    <w:rsid w:val="00083D37"/>
    <w:rsid w:val="00084342"/>
    <w:rsid w:val="00084B82"/>
    <w:rsid w:val="00085CE9"/>
    <w:rsid w:val="00091794"/>
    <w:rsid w:val="0009667F"/>
    <w:rsid w:val="000975A9"/>
    <w:rsid w:val="000977B6"/>
    <w:rsid w:val="00097A01"/>
    <w:rsid w:val="000A58CE"/>
    <w:rsid w:val="000A6757"/>
    <w:rsid w:val="000B1D8F"/>
    <w:rsid w:val="000B2963"/>
    <w:rsid w:val="000B59A1"/>
    <w:rsid w:val="000C0274"/>
    <w:rsid w:val="000C2259"/>
    <w:rsid w:val="000C3790"/>
    <w:rsid w:val="000D0873"/>
    <w:rsid w:val="000D0A15"/>
    <w:rsid w:val="000D0D8D"/>
    <w:rsid w:val="000D435D"/>
    <w:rsid w:val="000D518C"/>
    <w:rsid w:val="000D6C90"/>
    <w:rsid w:val="000D72DB"/>
    <w:rsid w:val="000E2685"/>
    <w:rsid w:val="000E32C3"/>
    <w:rsid w:val="000E6049"/>
    <w:rsid w:val="000F0039"/>
    <w:rsid w:val="000F36B0"/>
    <w:rsid w:val="000F4551"/>
    <w:rsid w:val="000F683A"/>
    <w:rsid w:val="000F6B8C"/>
    <w:rsid w:val="000F6C30"/>
    <w:rsid w:val="001011E9"/>
    <w:rsid w:val="00102165"/>
    <w:rsid w:val="00102D6C"/>
    <w:rsid w:val="001039E3"/>
    <w:rsid w:val="001041C5"/>
    <w:rsid w:val="00105A36"/>
    <w:rsid w:val="001121F8"/>
    <w:rsid w:val="001126A5"/>
    <w:rsid w:val="001150FF"/>
    <w:rsid w:val="00115878"/>
    <w:rsid w:val="00121206"/>
    <w:rsid w:val="00121B89"/>
    <w:rsid w:val="00121C27"/>
    <w:rsid w:val="001232A5"/>
    <w:rsid w:val="00125BF4"/>
    <w:rsid w:val="001278C6"/>
    <w:rsid w:val="001327C3"/>
    <w:rsid w:val="00134ADF"/>
    <w:rsid w:val="00134CCB"/>
    <w:rsid w:val="00140842"/>
    <w:rsid w:val="001421DE"/>
    <w:rsid w:val="00145834"/>
    <w:rsid w:val="00147559"/>
    <w:rsid w:val="00151336"/>
    <w:rsid w:val="00152DC3"/>
    <w:rsid w:val="001551A0"/>
    <w:rsid w:val="00156744"/>
    <w:rsid w:val="0015708A"/>
    <w:rsid w:val="00157502"/>
    <w:rsid w:val="0016025B"/>
    <w:rsid w:val="001608CE"/>
    <w:rsid w:val="001632C9"/>
    <w:rsid w:val="00163364"/>
    <w:rsid w:val="001660F7"/>
    <w:rsid w:val="0017340F"/>
    <w:rsid w:val="001738FE"/>
    <w:rsid w:val="001746AE"/>
    <w:rsid w:val="0017582F"/>
    <w:rsid w:val="00176035"/>
    <w:rsid w:val="00177894"/>
    <w:rsid w:val="00180C23"/>
    <w:rsid w:val="001828F4"/>
    <w:rsid w:val="001839A6"/>
    <w:rsid w:val="0018701F"/>
    <w:rsid w:val="001905C7"/>
    <w:rsid w:val="001935D6"/>
    <w:rsid w:val="00196C84"/>
    <w:rsid w:val="001A111A"/>
    <w:rsid w:val="001A1DDE"/>
    <w:rsid w:val="001A36F3"/>
    <w:rsid w:val="001A563E"/>
    <w:rsid w:val="001B57ED"/>
    <w:rsid w:val="001B691E"/>
    <w:rsid w:val="001B6C2B"/>
    <w:rsid w:val="001C2183"/>
    <w:rsid w:val="001C47CF"/>
    <w:rsid w:val="001C4E6D"/>
    <w:rsid w:val="001C59A4"/>
    <w:rsid w:val="001D35DA"/>
    <w:rsid w:val="001D3D0D"/>
    <w:rsid w:val="001D4626"/>
    <w:rsid w:val="001E27B4"/>
    <w:rsid w:val="001E75B5"/>
    <w:rsid w:val="001F158F"/>
    <w:rsid w:val="001F1628"/>
    <w:rsid w:val="001F2299"/>
    <w:rsid w:val="001F26CD"/>
    <w:rsid w:val="001F276F"/>
    <w:rsid w:val="001F3A92"/>
    <w:rsid w:val="0020059D"/>
    <w:rsid w:val="00201943"/>
    <w:rsid w:val="00204A9B"/>
    <w:rsid w:val="00205A54"/>
    <w:rsid w:val="00207933"/>
    <w:rsid w:val="0021115B"/>
    <w:rsid w:val="00213698"/>
    <w:rsid w:val="00214781"/>
    <w:rsid w:val="002153A7"/>
    <w:rsid w:val="002173C4"/>
    <w:rsid w:val="0021787F"/>
    <w:rsid w:val="002243E7"/>
    <w:rsid w:val="00226E3F"/>
    <w:rsid w:val="00230854"/>
    <w:rsid w:val="002354E7"/>
    <w:rsid w:val="00240C1C"/>
    <w:rsid w:val="00247DA3"/>
    <w:rsid w:val="00253ECB"/>
    <w:rsid w:val="00257CA9"/>
    <w:rsid w:val="0026074F"/>
    <w:rsid w:val="00260B29"/>
    <w:rsid w:val="00262D9F"/>
    <w:rsid w:val="00266472"/>
    <w:rsid w:val="00267DF3"/>
    <w:rsid w:val="002735A6"/>
    <w:rsid w:val="00274AC8"/>
    <w:rsid w:val="0027733B"/>
    <w:rsid w:val="0028296F"/>
    <w:rsid w:val="002829A5"/>
    <w:rsid w:val="002935BC"/>
    <w:rsid w:val="00293B22"/>
    <w:rsid w:val="002A0AF8"/>
    <w:rsid w:val="002A0D5A"/>
    <w:rsid w:val="002A0EB3"/>
    <w:rsid w:val="002A49E8"/>
    <w:rsid w:val="002A649D"/>
    <w:rsid w:val="002C005C"/>
    <w:rsid w:val="002C6F6E"/>
    <w:rsid w:val="002D57A0"/>
    <w:rsid w:val="002D6BA5"/>
    <w:rsid w:val="002D7ED6"/>
    <w:rsid w:val="002E36AB"/>
    <w:rsid w:val="002F1B13"/>
    <w:rsid w:val="002F3129"/>
    <w:rsid w:val="002F3679"/>
    <w:rsid w:val="002F4717"/>
    <w:rsid w:val="002F6519"/>
    <w:rsid w:val="002F7BFA"/>
    <w:rsid w:val="0030206C"/>
    <w:rsid w:val="00303B7E"/>
    <w:rsid w:val="003050AD"/>
    <w:rsid w:val="0030679D"/>
    <w:rsid w:val="00312189"/>
    <w:rsid w:val="003129F8"/>
    <w:rsid w:val="003163BF"/>
    <w:rsid w:val="00317FA1"/>
    <w:rsid w:val="00321A34"/>
    <w:rsid w:val="00323184"/>
    <w:rsid w:val="003232F6"/>
    <w:rsid w:val="00325BA5"/>
    <w:rsid w:val="0033171B"/>
    <w:rsid w:val="003348DA"/>
    <w:rsid w:val="00336917"/>
    <w:rsid w:val="00344173"/>
    <w:rsid w:val="00346A55"/>
    <w:rsid w:val="00347781"/>
    <w:rsid w:val="00350903"/>
    <w:rsid w:val="0035175A"/>
    <w:rsid w:val="00352B95"/>
    <w:rsid w:val="003536D4"/>
    <w:rsid w:val="00356021"/>
    <w:rsid w:val="003600EC"/>
    <w:rsid w:val="00362629"/>
    <w:rsid w:val="00363ADF"/>
    <w:rsid w:val="00371E9F"/>
    <w:rsid w:val="0037494A"/>
    <w:rsid w:val="00381EFD"/>
    <w:rsid w:val="00387BDB"/>
    <w:rsid w:val="003912A4"/>
    <w:rsid w:val="00392675"/>
    <w:rsid w:val="003940E7"/>
    <w:rsid w:val="00396F99"/>
    <w:rsid w:val="003A21CB"/>
    <w:rsid w:val="003A25E6"/>
    <w:rsid w:val="003A3FBF"/>
    <w:rsid w:val="003B277D"/>
    <w:rsid w:val="003B51A5"/>
    <w:rsid w:val="003B6D8E"/>
    <w:rsid w:val="003B7C0E"/>
    <w:rsid w:val="003C2B95"/>
    <w:rsid w:val="003C5309"/>
    <w:rsid w:val="003C53D6"/>
    <w:rsid w:val="003D2BF5"/>
    <w:rsid w:val="003D6B02"/>
    <w:rsid w:val="003E04D7"/>
    <w:rsid w:val="003E209E"/>
    <w:rsid w:val="003E431B"/>
    <w:rsid w:val="003F2456"/>
    <w:rsid w:val="003F55C5"/>
    <w:rsid w:val="00400E4D"/>
    <w:rsid w:val="0041481E"/>
    <w:rsid w:val="00414927"/>
    <w:rsid w:val="00414CCE"/>
    <w:rsid w:val="0042278B"/>
    <w:rsid w:val="00422823"/>
    <w:rsid w:val="00423AC4"/>
    <w:rsid w:val="004331C2"/>
    <w:rsid w:val="00433CEC"/>
    <w:rsid w:val="00433DD3"/>
    <w:rsid w:val="00435FBA"/>
    <w:rsid w:val="0044066C"/>
    <w:rsid w:val="0044384E"/>
    <w:rsid w:val="004449CB"/>
    <w:rsid w:val="00451F54"/>
    <w:rsid w:val="0045368D"/>
    <w:rsid w:val="004621E4"/>
    <w:rsid w:val="004627FF"/>
    <w:rsid w:val="00464D1E"/>
    <w:rsid w:val="004677F2"/>
    <w:rsid w:val="00471C40"/>
    <w:rsid w:val="00474809"/>
    <w:rsid w:val="0047523A"/>
    <w:rsid w:val="00476D75"/>
    <w:rsid w:val="00480DF1"/>
    <w:rsid w:val="00482058"/>
    <w:rsid w:val="00485C67"/>
    <w:rsid w:val="00486D1F"/>
    <w:rsid w:val="00487260"/>
    <w:rsid w:val="004906C7"/>
    <w:rsid w:val="00492D30"/>
    <w:rsid w:val="0049473D"/>
    <w:rsid w:val="004950C6"/>
    <w:rsid w:val="004956A1"/>
    <w:rsid w:val="004966C7"/>
    <w:rsid w:val="004A022C"/>
    <w:rsid w:val="004A0BCE"/>
    <w:rsid w:val="004A23CA"/>
    <w:rsid w:val="004A4532"/>
    <w:rsid w:val="004B03A3"/>
    <w:rsid w:val="004B18DF"/>
    <w:rsid w:val="004C22F6"/>
    <w:rsid w:val="004C459F"/>
    <w:rsid w:val="004C74CB"/>
    <w:rsid w:val="004D1CB1"/>
    <w:rsid w:val="004D24CA"/>
    <w:rsid w:val="004D5D1D"/>
    <w:rsid w:val="004D6796"/>
    <w:rsid w:val="004D70CC"/>
    <w:rsid w:val="004D737B"/>
    <w:rsid w:val="004E5B26"/>
    <w:rsid w:val="004F1482"/>
    <w:rsid w:val="004F4E65"/>
    <w:rsid w:val="004F7515"/>
    <w:rsid w:val="0050103D"/>
    <w:rsid w:val="00502D0D"/>
    <w:rsid w:val="00505F8A"/>
    <w:rsid w:val="00507D7C"/>
    <w:rsid w:val="00511E74"/>
    <w:rsid w:val="00512352"/>
    <w:rsid w:val="0051360C"/>
    <w:rsid w:val="00514343"/>
    <w:rsid w:val="00514DC0"/>
    <w:rsid w:val="00521949"/>
    <w:rsid w:val="005252FE"/>
    <w:rsid w:val="00526B72"/>
    <w:rsid w:val="00526B84"/>
    <w:rsid w:val="00531FC5"/>
    <w:rsid w:val="00533BDE"/>
    <w:rsid w:val="005406B0"/>
    <w:rsid w:val="00545733"/>
    <w:rsid w:val="00545859"/>
    <w:rsid w:val="00546006"/>
    <w:rsid w:val="0055265E"/>
    <w:rsid w:val="0055295E"/>
    <w:rsid w:val="0055681B"/>
    <w:rsid w:val="00556B14"/>
    <w:rsid w:val="00563A92"/>
    <w:rsid w:val="005651E0"/>
    <w:rsid w:val="00571917"/>
    <w:rsid w:val="00572D79"/>
    <w:rsid w:val="00573BEF"/>
    <w:rsid w:val="0057586C"/>
    <w:rsid w:val="00577A4B"/>
    <w:rsid w:val="00580959"/>
    <w:rsid w:val="00580EB6"/>
    <w:rsid w:val="005827E5"/>
    <w:rsid w:val="005857DA"/>
    <w:rsid w:val="005865BD"/>
    <w:rsid w:val="0059012D"/>
    <w:rsid w:val="005913A5"/>
    <w:rsid w:val="00591660"/>
    <w:rsid w:val="005A5685"/>
    <w:rsid w:val="005A71B6"/>
    <w:rsid w:val="005B043D"/>
    <w:rsid w:val="005B11E3"/>
    <w:rsid w:val="005B11EE"/>
    <w:rsid w:val="005B4C73"/>
    <w:rsid w:val="005B799A"/>
    <w:rsid w:val="005D26D6"/>
    <w:rsid w:val="005E3171"/>
    <w:rsid w:val="005E6C16"/>
    <w:rsid w:val="005F20EE"/>
    <w:rsid w:val="005F353A"/>
    <w:rsid w:val="005F48A1"/>
    <w:rsid w:val="00601034"/>
    <w:rsid w:val="006106D2"/>
    <w:rsid w:val="00613BF2"/>
    <w:rsid w:val="00614866"/>
    <w:rsid w:val="00616C07"/>
    <w:rsid w:val="00631971"/>
    <w:rsid w:val="00633635"/>
    <w:rsid w:val="006340F8"/>
    <w:rsid w:val="00635843"/>
    <w:rsid w:val="006409E8"/>
    <w:rsid w:val="0064265D"/>
    <w:rsid w:val="00645FE8"/>
    <w:rsid w:val="00647305"/>
    <w:rsid w:val="00647CC8"/>
    <w:rsid w:val="006524DB"/>
    <w:rsid w:val="00652F66"/>
    <w:rsid w:val="00656883"/>
    <w:rsid w:val="00660C37"/>
    <w:rsid w:val="00660E5E"/>
    <w:rsid w:val="0066206D"/>
    <w:rsid w:val="00664EF1"/>
    <w:rsid w:val="006657A9"/>
    <w:rsid w:val="00665817"/>
    <w:rsid w:val="006676D8"/>
    <w:rsid w:val="00672CCE"/>
    <w:rsid w:val="00674397"/>
    <w:rsid w:val="0067672F"/>
    <w:rsid w:val="00681B49"/>
    <w:rsid w:val="00684F5C"/>
    <w:rsid w:val="006854E5"/>
    <w:rsid w:val="00686A5B"/>
    <w:rsid w:val="00690B50"/>
    <w:rsid w:val="00693BE1"/>
    <w:rsid w:val="006953FE"/>
    <w:rsid w:val="006958C6"/>
    <w:rsid w:val="00697BD9"/>
    <w:rsid w:val="006A48D1"/>
    <w:rsid w:val="006B0B2E"/>
    <w:rsid w:val="006B0B60"/>
    <w:rsid w:val="006B1D87"/>
    <w:rsid w:val="006B3825"/>
    <w:rsid w:val="006B3AFE"/>
    <w:rsid w:val="006B51F8"/>
    <w:rsid w:val="006B5684"/>
    <w:rsid w:val="006C013C"/>
    <w:rsid w:val="006C39FC"/>
    <w:rsid w:val="006C3B27"/>
    <w:rsid w:val="006C3BB4"/>
    <w:rsid w:val="006C5029"/>
    <w:rsid w:val="006D0D37"/>
    <w:rsid w:val="006D1467"/>
    <w:rsid w:val="006D1A14"/>
    <w:rsid w:val="006D5EB6"/>
    <w:rsid w:val="006E4A12"/>
    <w:rsid w:val="006F25AA"/>
    <w:rsid w:val="006F2A24"/>
    <w:rsid w:val="006F5ECB"/>
    <w:rsid w:val="006F64EC"/>
    <w:rsid w:val="006F6C75"/>
    <w:rsid w:val="00702A45"/>
    <w:rsid w:val="007119FD"/>
    <w:rsid w:val="007136CD"/>
    <w:rsid w:val="00715425"/>
    <w:rsid w:val="0072115C"/>
    <w:rsid w:val="0072488C"/>
    <w:rsid w:val="00730268"/>
    <w:rsid w:val="00731773"/>
    <w:rsid w:val="00731A3A"/>
    <w:rsid w:val="007330BE"/>
    <w:rsid w:val="00743B17"/>
    <w:rsid w:val="0074708F"/>
    <w:rsid w:val="00747461"/>
    <w:rsid w:val="007504A5"/>
    <w:rsid w:val="00752D36"/>
    <w:rsid w:val="007537F8"/>
    <w:rsid w:val="0075739D"/>
    <w:rsid w:val="00761BD8"/>
    <w:rsid w:val="00763374"/>
    <w:rsid w:val="0076523D"/>
    <w:rsid w:val="00772A1D"/>
    <w:rsid w:val="00774270"/>
    <w:rsid w:val="0077573B"/>
    <w:rsid w:val="007915BA"/>
    <w:rsid w:val="00793AC2"/>
    <w:rsid w:val="00793B1E"/>
    <w:rsid w:val="00793D99"/>
    <w:rsid w:val="007943BD"/>
    <w:rsid w:val="00795C81"/>
    <w:rsid w:val="007A300D"/>
    <w:rsid w:val="007A343C"/>
    <w:rsid w:val="007A3FF2"/>
    <w:rsid w:val="007A4E66"/>
    <w:rsid w:val="007A5105"/>
    <w:rsid w:val="007B57D1"/>
    <w:rsid w:val="007D0C68"/>
    <w:rsid w:val="007E0B61"/>
    <w:rsid w:val="007E1819"/>
    <w:rsid w:val="007E3593"/>
    <w:rsid w:val="007F447F"/>
    <w:rsid w:val="007F4F97"/>
    <w:rsid w:val="00800A73"/>
    <w:rsid w:val="00802D9D"/>
    <w:rsid w:val="00803F90"/>
    <w:rsid w:val="0080470F"/>
    <w:rsid w:val="00806B27"/>
    <w:rsid w:val="008072D9"/>
    <w:rsid w:val="00810217"/>
    <w:rsid w:val="00815FC2"/>
    <w:rsid w:val="0081789B"/>
    <w:rsid w:val="00820308"/>
    <w:rsid w:val="00820774"/>
    <w:rsid w:val="008213C1"/>
    <w:rsid w:val="008215A6"/>
    <w:rsid w:val="00826A38"/>
    <w:rsid w:val="00827E8D"/>
    <w:rsid w:val="00834567"/>
    <w:rsid w:val="00834E7B"/>
    <w:rsid w:val="0083636E"/>
    <w:rsid w:val="00840EB9"/>
    <w:rsid w:val="00844839"/>
    <w:rsid w:val="00845CD6"/>
    <w:rsid w:val="008525C1"/>
    <w:rsid w:val="00855AD0"/>
    <w:rsid w:val="00856840"/>
    <w:rsid w:val="00860529"/>
    <w:rsid w:val="008623B1"/>
    <w:rsid w:val="00862A5B"/>
    <w:rsid w:val="00862D3E"/>
    <w:rsid w:val="00867528"/>
    <w:rsid w:val="0086794F"/>
    <w:rsid w:val="00867AE1"/>
    <w:rsid w:val="008706CC"/>
    <w:rsid w:val="00871000"/>
    <w:rsid w:val="00874ABD"/>
    <w:rsid w:val="0087717B"/>
    <w:rsid w:val="00877E9A"/>
    <w:rsid w:val="00881CE0"/>
    <w:rsid w:val="008827A9"/>
    <w:rsid w:val="008914E5"/>
    <w:rsid w:val="00892A79"/>
    <w:rsid w:val="00893A3B"/>
    <w:rsid w:val="00894094"/>
    <w:rsid w:val="008959F6"/>
    <w:rsid w:val="00896527"/>
    <w:rsid w:val="008A0A80"/>
    <w:rsid w:val="008A0B06"/>
    <w:rsid w:val="008A1EFE"/>
    <w:rsid w:val="008B1D6D"/>
    <w:rsid w:val="008B4C8C"/>
    <w:rsid w:val="008B4D5F"/>
    <w:rsid w:val="008B52FE"/>
    <w:rsid w:val="008B6E88"/>
    <w:rsid w:val="008B7140"/>
    <w:rsid w:val="008B7A9D"/>
    <w:rsid w:val="008C02EB"/>
    <w:rsid w:val="008C1CF9"/>
    <w:rsid w:val="008C1EC2"/>
    <w:rsid w:val="008C232B"/>
    <w:rsid w:val="008C3762"/>
    <w:rsid w:val="008C6C1F"/>
    <w:rsid w:val="008C7206"/>
    <w:rsid w:val="008C764E"/>
    <w:rsid w:val="008D374E"/>
    <w:rsid w:val="008E0230"/>
    <w:rsid w:val="008E07F7"/>
    <w:rsid w:val="008E1552"/>
    <w:rsid w:val="008E3694"/>
    <w:rsid w:val="008F1230"/>
    <w:rsid w:val="008F3B8E"/>
    <w:rsid w:val="008F3DAB"/>
    <w:rsid w:val="008F4CCD"/>
    <w:rsid w:val="008F61C3"/>
    <w:rsid w:val="008F7B77"/>
    <w:rsid w:val="00900442"/>
    <w:rsid w:val="00900F32"/>
    <w:rsid w:val="0090257A"/>
    <w:rsid w:val="00903160"/>
    <w:rsid w:val="00903EBB"/>
    <w:rsid w:val="009075FE"/>
    <w:rsid w:val="0091369E"/>
    <w:rsid w:val="0091485A"/>
    <w:rsid w:val="009179AE"/>
    <w:rsid w:val="009228EF"/>
    <w:rsid w:val="00924D4A"/>
    <w:rsid w:val="00935D5B"/>
    <w:rsid w:val="00935F05"/>
    <w:rsid w:val="009365B2"/>
    <w:rsid w:val="0093787D"/>
    <w:rsid w:val="00941023"/>
    <w:rsid w:val="00941F2F"/>
    <w:rsid w:val="00942802"/>
    <w:rsid w:val="00942F39"/>
    <w:rsid w:val="00943BA6"/>
    <w:rsid w:val="009448EC"/>
    <w:rsid w:val="00944AE9"/>
    <w:rsid w:val="0094524C"/>
    <w:rsid w:val="00945324"/>
    <w:rsid w:val="00950294"/>
    <w:rsid w:val="0095331C"/>
    <w:rsid w:val="00953BA6"/>
    <w:rsid w:val="00956641"/>
    <w:rsid w:val="00956BEA"/>
    <w:rsid w:val="0096354A"/>
    <w:rsid w:val="00964338"/>
    <w:rsid w:val="009705A6"/>
    <w:rsid w:val="009752ED"/>
    <w:rsid w:val="009838F4"/>
    <w:rsid w:val="00984ACD"/>
    <w:rsid w:val="0098574F"/>
    <w:rsid w:val="00985BDC"/>
    <w:rsid w:val="0098785C"/>
    <w:rsid w:val="0099072C"/>
    <w:rsid w:val="00990AC3"/>
    <w:rsid w:val="00990DCC"/>
    <w:rsid w:val="00991A4F"/>
    <w:rsid w:val="009934DC"/>
    <w:rsid w:val="009A498B"/>
    <w:rsid w:val="009A49C3"/>
    <w:rsid w:val="009A5D63"/>
    <w:rsid w:val="009B0DC7"/>
    <w:rsid w:val="009B2613"/>
    <w:rsid w:val="009B585F"/>
    <w:rsid w:val="009B7851"/>
    <w:rsid w:val="009C1C7E"/>
    <w:rsid w:val="009C4FD7"/>
    <w:rsid w:val="009C5B20"/>
    <w:rsid w:val="009C7C65"/>
    <w:rsid w:val="009D1AD5"/>
    <w:rsid w:val="009D44E3"/>
    <w:rsid w:val="009D6E78"/>
    <w:rsid w:val="009E2AC0"/>
    <w:rsid w:val="009E3FCD"/>
    <w:rsid w:val="009E5B0F"/>
    <w:rsid w:val="009F1667"/>
    <w:rsid w:val="009F4296"/>
    <w:rsid w:val="00A013C7"/>
    <w:rsid w:val="00A01C9D"/>
    <w:rsid w:val="00A0203D"/>
    <w:rsid w:val="00A03600"/>
    <w:rsid w:val="00A04833"/>
    <w:rsid w:val="00A04F9F"/>
    <w:rsid w:val="00A062F2"/>
    <w:rsid w:val="00A07811"/>
    <w:rsid w:val="00A1230F"/>
    <w:rsid w:val="00A16D33"/>
    <w:rsid w:val="00A26264"/>
    <w:rsid w:val="00A339CB"/>
    <w:rsid w:val="00A40EA0"/>
    <w:rsid w:val="00A41D17"/>
    <w:rsid w:val="00A52AA1"/>
    <w:rsid w:val="00A54C1E"/>
    <w:rsid w:val="00A568BC"/>
    <w:rsid w:val="00A60532"/>
    <w:rsid w:val="00A61FB6"/>
    <w:rsid w:val="00A63A50"/>
    <w:rsid w:val="00A67CD6"/>
    <w:rsid w:val="00A742AF"/>
    <w:rsid w:val="00A75C8C"/>
    <w:rsid w:val="00A765F7"/>
    <w:rsid w:val="00A7706A"/>
    <w:rsid w:val="00A83A28"/>
    <w:rsid w:val="00A84FD5"/>
    <w:rsid w:val="00A857FF"/>
    <w:rsid w:val="00AA270B"/>
    <w:rsid w:val="00AA4411"/>
    <w:rsid w:val="00AA6C5C"/>
    <w:rsid w:val="00AB2232"/>
    <w:rsid w:val="00AB5E47"/>
    <w:rsid w:val="00AB6856"/>
    <w:rsid w:val="00AB6F4F"/>
    <w:rsid w:val="00AC0D11"/>
    <w:rsid w:val="00AC204B"/>
    <w:rsid w:val="00AC2DDB"/>
    <w:rsid w:val="00AC476F"/>
    <w:rsid w:val="00AC53C5"/>
    <w:rsid w:val="00AC7530"/>
    <w:rsid w:val="00AC7F56"/>
    <w:rsid w:val="00AD01B5"/>
    <w:rsid w:val="00AD42DA"/>
    <w:rsid w:val="00AD4BB7"/>
    <w:rsid w:val="00AD7D5F"/>
    <w:rsid w:val="00AE01DB"/>
    <w:rsid w:val="00AE0E4A"/>
    <w:rsid w:val="00AE0E58"/>
    <w:rsid w:val="00AE2700"/>
    <w:rsid w:val="00AE5C2F"/>
    <w:rsid w:val="00AF1500"/>
    <w:rsid w:val="00AF22C0"/>
    <w:rsid w:val="00AF4BC3"/>
    <w:rsid w:val="00AF56C2"/>
    <w:rsid w:val="00AF7CE2"/>
    <w:rsid w:val="00AF7CE4"/>
    <w:rsid w:val="00B03053"/>
    <w:rsid w:val="00B034D5"/>
    <w:rsid w:val="00B04711"/>
    <w:rsid w:val="00B05076"/>
    <w:rsid w:val="00B079D0"/>
    <w:rsid w:val="00B12C8A"/>
    <w:rsid w:val="00B13F79"/>
    <w:rsid w:val="00B151D6"/>
    <w:rsid w:val="00B172B6"/>
    <w:rsid w:val="00B20A0F"/>
    <w:rsid w:val="00B20B57"/>
    <w:rsid w:val="00B22064"/>
    <w:rsid w:val="00B234F4"/>
    <w:rsid w:val="00B30D8F"/>
    <w:rsid w:val="00B32877"/>
    <w:rsid w:val="00B3346A"/>
    <w:rsid w:val="00B33F43"/>
    <w:rsid w:val="00B34B07"/>
    <w:rsid w:val="00B36889"/>
    <w:rsid w:val="00B379D4"/>
    <w:rsid w:val="00B45593"/>
    <w:rsid w:val="00B46B7C"/>
    <w:rsid w:val="00B47955"/>
    <w:rsid w:val="00B47F37"/>
    <w:rsid w:val="00B52F3F"/>
    <w:rsid w:val="00B5422D"/>
    <w:rsid w:val="00B54622"/>
    <w:rsid w:val="00B6010A"/>
    <w:rsid w:val="00B6041E"/>
    <w:rsid w:val="00B6063D"/>
    <w:rsid w:val="00B6430C"/>
    <w:rsid w:val="00B64B98"/>
    <w:rsid w:val="00B6635A"/>
    <w:rsid w:val="00B676D0"/>
    <w:rsid w:val="00B70300"/>
    <w:rsid w:val="00B70FDD"/>
    <w:rsid w:val="00B75DA5"/>
    <w:rsid w:val="00B76A86"/>
    <w:rsid w:val="00B77EEC"/>
    <w:rsid w:val="00B80138"/>
    <w:rsid w:val="00B82F6D"/>
    <w:rsid w:val="00B84BFE"/>
    <w:rsid w:val="00B8723A"/>
    <w:rsid w:val="00B90B8D"/>
    <w:rsid w:val="00B9189F"/>
    <w:rsid w:val="00B93353"/>
    <w:rsid w:val="00B93A65"/>
    <w:rsid w:val="00B95BBF"/>
    <w:rsid w:val="00B95FD8"/>
    <w:rsid w:val="00B96A03"/>
    <w:rsid w:val="00BA2D3F"/>
    <w:rsid w:val="00BA3168"/>
    <w:rsid w:val="00BA3259"/>
    <w:rsid w:val="00BA36BB"/>
    <w:rsid w:val="00BA42E4"/>
    <w:rsid w:val="00BA498E"/>
    <w:rsid w:val="00BA61BC"/>
    <w:rsid w:val="00BA69E7"/>
    <w:rsid w:val="00BB5534"/>
    <w:rsid w:val="00BB6217"/>
    <w:rsid w:val="00BB64B1"/>
    <w:rsid w:val="00BB65F2"/>
    <w:rsid w:val="00BB73C1"/>
    <w:rsid w:val="00BC077E"/>
    <w:rsid w:val="00BC18E4"/>
    <w:rsid w:val="00BC482D"/>
    <w:rsid w:val="00BC4FDD"/>
    <w:rsid w:val="00BC6E17"/>
    <w:rsid w:val="00BD4EE5"/>
    <w:rsid w:val="00BD6084"/>
    <w:rsid w:val="00BD73CF"/>
    <w:rsid w:val="00BE14C9"/>
    <w:rsid w:val="00BE520B"/>
    <w:rsid w:val="00BF0FAB"/>
    <w:rsid w:val="00BF14B0"/>
    <w:rsid w:val="00BF1C55"/>
    <w:rsid w:val="00BF270C"/>
    <w:rsid w:val="00BF3B7B"/>
    <w:rsid w:val="00BF3DE4"/>
    <w:rsid w:val="00BF4CDA"/>
    <w:rsid w:val="00BF54B4"/>
    <w:rsid w:val="00BF7A93"/>
    <w:rsid w:val="00C01381"/>
    <w:rsid w:val="00C03CC6"/>
    <w:rsid w:val="00C05517"/>
    <w:rsid w:val="00C06C63"/>
    <w:rsid w:val="00C06C6E"/>
    <w:rsid w:val="00C06E50"/>
    <w:rsid w:val="00C078A7"/>
    <w:rsid w:val="00C11482"/>
    <w:rsid w:val="00C1231C"/>
    <w:rsid w:val="00C15ED4"/>
    <w:rsid w:val="00C2185B"/>
    <w:rsid w:val="00C219B2"/>
    <w:rsid w:val="00C2411D"/>
    <w:rsid w:val="00C3213D"/>
    <w:rsid w:val="00C32EF6"/>
    <w:rsid w:val="00C34D6B"/>
    <w:rsid w:val="00C452AA"/>
    <w:rsid w:val="00C46EAD"/>
    <w:rsid w:val="00C52747"/>
    <w:rsid w:val="00C54674"/>
    <w:rsid w:val="00C54CC4"/>
    <w:rsid w:val="00C551C7"/>
    <w:rsid w:val="00C614A1"/>
    <w:rsid w:val="00C62722"/>
    <w:rsid w:val="00C6308C"/>
    <w:rsid w:val="00C6327D"/>
    <w:rsid w:val="00C658BB"/>
    <w:rsid w:val="00C67E4F"/>
    <w:rsid w:val="00C72824"/>
    <w:rsid w:val="00C73CC9"/>
    <w:rsid w:val="00C77B39"/>
    <w:rsid w:val="00C8017E"/>
    <w:rsid w:val="00C80E3C"/>
    <w:rsid w:val="00C8116E"/>
    <w:rsid w:val="00C81B7E"/>
    <w:rsid w:val="00C827B0"/>
    <w:rsid w:val="00C828A4"/>
    <w:rsid w:val="00C87D7D"/>
    <w:rsid w:val="00C901A1"/>
    <w:rsid w:val="00C9248B"/>
    <w:rsid w:val="00C9257F"/>
    <w:rsid w:val="00C931F8"/>
    <w:rsid w:val="00C94F40"/>
    <w:rsid w:val="00C95090"/>
    <w:rsid w:val="00C95F69"/>
    <w:rsid w:val="00C972AE"/>
    <w:rsid w:val="00CA12A6"/>
    <w:rsid w:val="00CA1CE7"/>
    <w:rsid w:val="00CA2492"/>
    <w:rsid w:val="00CA46BB"/>
    <w:rsid w:val="00CB1F17"/>
    <w:rsid w:val="00CB2211"/>
    <w:rsid w:val="00CB33E4"/>
    <w:rsid w:val="00CB3A7A"/>
    <w:rsid w:val="00CB4192"/>
    <w:rsid w:val="00CB4D65"/>
    <w:rsid w:val="00CC5F3A"/>
    <w:rsid w:val="00CD01C6"/>
    <w:rsid w:val="00CD19D8"/>
    <w:rsid w:val="00CD33CE"/>
    <w:rsid w:val="00CD74FF"/>
    <w:rsid w:val="00CE0FBE"/>
    <w:rsid w:val="00CE14C4"/>
    <w:rsid w:val="00CE3B08"/>
    <w:rsid w:val="00CE3BE7"/>
    <w:rsid w:val="00CE3FFD"/>
    <w:rsid w:val="00CE652C"/>
    <w:rsid w:val="00CE7B50"/>
    <w:rsid w:val="00CF125C"/>
    <w:rsid w:val="00CF43F6"/>
    <w:rsid w:val="00CF4D2E"/>
    <w:rsid w:val="00D0002A"/>
    <w:rsid w:val="00D03189"/>
    <w:rsid w:val="00D03F1C"/>
    <w:rsid w:val="00D04EA2"/>
    <w:rsid w:val="00D05B16"/>
    <w:rsid w:val="00D10345"/>
    <w:rsid w:val="00D135E0"/>
    <w:rsid w:val="00D1389D"/>
    <w:rsid w:val="00D15346"/>
    <w:rsid w:val="00D15DED"/>
    <w:rsid w:val="00D16EDC"/>
    <w:rsid w:val="00D16F67"/>
    <w:rsid w:val="00D207FA"/>
    <w:rsid w:val="00D209AE"/>
    <w:rsid w:val="00D226F9"/>
    <w:rsid w:val="00D25042"/>
    <w:rsid w:val="00D2548E"/>
    <w:rsid w:val="00D30183"/>
    <w:rsid w:val="00D32AEC"/>
    <w:rsid w:val="00D336FF"/>
    <w:rsid w:val="00D3573C"/>
    <w:rsid w:val="00D36D62"/>
    <w:rsid w:val="00D43F73"/>
    <w:rsid w:val="00D44D33"/>
    <w:rsid w:val="00D555FE"/>
    <w:rsid w:val="00D64439"/>
    <w:rsid w:val="00D65835"/>
    <w:rsid w:val="00D65EA2"/>
    <w:rsid w:val="00D65F00"/>
    <w:rsid w:val="00D67A64"/>
    <w:rsid w:val="00D67DA7"/>
    <w:rsid w:val="00D75911"/>
    <w:rsid w:val="00D80D09"/>
    <w:rsid w:val="00D82377"/>
    <w:rsid w:val="00D847B6"/>
    <w:rsid w:val="00D85F22"/>
    <w:rsid w:val="00D87661"/>
    <w:rsid w:val="00D90C24"/>
    <w:rsid w:val="00D910DE"/>
    <w:rsid w:val="00D913A9"/>
    <w:rsid w:val="00D9192B"/>
    <w:rsid w:val="00D920E0"/>
    <w:rsid w:val="00D92F58"/>
    <w:rsid w:val="00D96CA7"/>
    <w:rsid w:val="00D96D25"/>
    <w:rsid w:val="00D976D8"/>
    <w:rsid w:val="00DA0940"/>
    <w:rsid w:val="00DA0B46"/>
    <w:rsid w:val="00DA343F"/>
    <w:rsid w:val="00DA5718"/>
    <w:rsid w:val="00DB18DF"/>
    <w:rsid w:val="00DB581A"/>
    <w:rsid w:val="00DB6343"/>
    <w:rsid w:val="00DB63F7"/>
    <w:rsid w:val="00DB7726"/>
    <w:rsid w:val="00DC1346"/>
    <w:rsid w:val="00DC2EF5"/>
    <w:rsid w:val="00DC33A2"/>
    <w:rsid w:val="00DC5704"/>
    <w:rsid w:val="00DC7177"/>
    <w:rsid w:val="00DD1557"/>
    <w:rsid w:val="00DD1769"/>
    <w:rsid w:val="00DD21B8"/>
    <w:rsid w:val="00DD5297"/>
    <w:rsid w:val="00DE1353"/>
    <w:rsid w:val="00DE3617"/>
    <w:rsid w:val="00DE605B"/>
    <w:rsid w:val="00DF60B6"/>
    <w:rsid w:val="00DF7509"/>
    <w:rsid w:val="00E03D80"/>
    <w:rsid w:val="00E10F76"/>
    <w:rsid w:val="00E11483"/>
    <w:rsid w:val="00E1371C"/>
    <w:rsid w:val="00E17602"/>
    <w:rsid w:val="00E20874"/>
    <w:rsid w:val="00E23C87"/>
    <w:rsid w:val="00E25067"/>
    <w:rsid w:val="00E256A1"/>
    <w:rsid w:val="00E26D96"/>
    <w:rsid w:val="00E272E5"/>
    <w:rsid w:val="00E301E0"/>
    <w:rsid w:val="00E31AD1"/>
    <w:rsid w:val="00E37EF0"/>
    <w:rsid w:val="00E40A88"/>
    <w:rsid w:val="00E422C0"/>
    <w:rsid w:val="00E42973"/>
    <w:rsid w:val="00E455FB"/>
    <w:rsid w:val="00E45F88"/>
    <w:rsid w:val="00E465A0"/>
    <w:rsid w:val="00E476D2"/>
    <w:rsid w:val="00E4778C"/>
    <w:rsid w:val="00E53172"/>
    <w:rsid w:val="00E53317"/>
    <w:rsid w:val="00E560BF"/>
    <w:rsid w:val="00E56602"/>
    <w:rsid w:val="00E56780"/>
    <w:rsid w:val="00E575A2"/>
    <w:rsid w:val="00E6093C"/>
    <w:rsid w:val="00E61F61"/>
    <w:rsid w:val="00E6383E"/>
    <w:rsid w:val="00E63CD1"/>
    <w:rsid w:val="00E6448B"/>
    <w:rsid w:val="00E64A92"/>
    <w:rsid w:val="00E65421"/>
    <w:rsid w:val="00E6679D"/>
    <w:rsid w:val="00E70F13"/>
    <w:rsid w:val="00E71EFF"/>
    <w:rsid w:val="00E71F87"/>
    <w:rsid w:val="00E72360"/>
    <w:rsid w:val="00E72469"/>
    <w:rsid w:val="00E75292"/>
    <w:rsid w:val="00E75326"/>
    <w:rsid w:val="00E77E58"/>
    <w:rsid w:val="00E879DF"/>
    <w:rsid w:val="00E914AB"/>
    <w:rsid w:val="00E9158F"/>
    <w:rsid w:val="00EA2D07"/>
    <w:rsid w:val="00EA55B7"/>
    <w:rsid w:val="00EA70FC"/>
    <w:rsid w:val="00EB2E3C"/>
    <w:rsid w:val="00EB5F5C"/>
    <w:rsid w:val="00EC0B88"/>
    <w:rsid w:val="00EC1EAC"/>
    <w:rsid w:val="00EC3079"/>
    <w:rsid w:val="00EC3D4A"/>
    <w:rsid w:val="00EC674A"/>
    <w:rsid w:val="00EC6DB6"/>
    <w:rsid w:val="00EC7B9B"/>
    <w:rsid w:val="00ED1909"/>
    <w:rsid w:val="00ED1F18"/>
    <w:rsid w:val="00ED39A6"/>
    <w:rsid w:val="00ED3B65"/>
    <w:rsid w:val="00ED7478"/>
    <w:rsid w:val="00EE416C"/>
    <w:rsid w:val="00EE622B"/>
    <w:rsid w:val="00EF084C"/>
    <w:rsid w:val="00EF1574"/>
    <w:rsid w:val="00EF23CC"/>
    <w:rsid w:val="00EF6181"/>
    <w:rsid w:val="00F007A5"/>
    <w:rsid w:val="00F01C08"/>
    <w:rsid w:val="00F05891"/>
    <w:rsid w:val="00F0732F"/>
    <w:rsid w:val="00F16399"/>
    <w:rsid w:val="00F17D3D"/>
    <w:rsid w:val="00F20723"/>
    <w:rsid w:val="00F20D18"/>
    <w:rsid w:val="00F2307D"/>
    <w:rsid w:val="00F26ECB"/>
    <w:rsid w:val="00F31D8D"/>
    <w:rsid w:val="00F329DD"/>
    <w:rsid w:val="00F33465"/>
    <w:rsid w:val="00F335FA"/>
    <w:rsid w:val="00F36CA5"/>
    <w:rsid w:val="00F4182A"/>
    <w:rsid w:val="00F41BC5"/>
    <w:rsid w:val="00F437CA"/>
    <w:rsid w:val="00F439CE"/>
    <w:rsid w:val="00F43ABD"/>
    <w:rsid w:val="00F46A93"/>
    <w:rsid w:val="00F505A9"/>
    <w:rsid w:val="00F50F41"/>
    <w:rsid w:val="00F52F24"/>
    <w:rsid w:val="00F55C61"/>
    <w:rsid w:val="00F63D65"/>
    <w:rsid w:val="00F673D7"/>
    <w:rsid w:val="00F74CF8"/>
    <w:rsid w:val="00F817E3"/>
    <w:rsid w:val="00F865BA"/>
    <w:rsid w:val="00F87078"/>
    <w:rsid w:val="00F87B21"/>
    <w:rsid w:val="00F92F9B"/>
    <w:rsid w:val="00F95042"/>
    <w:rsid w:val="00F9548F"/>
    <w:rsid w:val="00FA0D09"/>
    <w:rsid w:val="00FA28E9"/>
    <w:rsid w:val="00FA2DE4"/>
    <w:rsid w:val="00FA3836"/>
    <w:rsid w:val="00FA38FC"/>
    <w:rsid w:val="00FA4B39"/>
    <w:rsid w:val="00FA6C6E"/>
    <w:rsid w:val="00FA7CA7"/>
    <w:rsid w:val="00FB15DD"/>
    <w:rsid w:val="00FB528C"/>
    <w:rsid w:val="00FB7808"/>
    <w:rsid w:val="00FB7C64"/>
    <w:rsid w:val="00FC15C2"/>
    <w:rsid w:val="00FC7354"/>
    <w:rsid w:val="00FD29C0"/>
    <w:rsid w:val="00FD3B8B"/>
    <w:rsid w:val="00FD7122"/>
    <w:rsid w:val="00FD769A"/>
    <w:rsid w:val="00FE1F7B"/>
    <w:rsid w:val="00FE33A4"/>
    <w:rsid w:val="00FE5567"/>
    <w:rsid w:val="00FE7A59"/>
    <w:rsid w:val="00FF17E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514DC0"/>
    <w:pPr>
      <w:ind w:left="720"/>
      <w:contextualSpacing/>
    </w:pPr>
  </w:style>
  <w:style w:type="paragraph" w:styleId="berarbeitung">
    <w:name w:val="Revision"/>
    <w:hidden/>
    <w:uiPriority w:val="99"/>
    <w:semiHidden/>
    <w:rsid w:val="00E560BF"/>
    <w:rPr>
      <w:rFonts w:ascii="Arial" w:hAnsi="Arial"/>
      <w:sz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semiHidden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514DC0"/>
    <w:pPr>
      <w:ind w:left="720"/>
      <w:contextualSpacing/>
    </w:pPr>
  </w:style>
  <w:style w:type="paragraph" w:styleId="berarbeitung">
    <w:name w:val="Revision"/>
    <w:hidden/>
    <w:uiPriority w:val="99"/>
    <w:semiHidden/>
    <w:rsid w:val="00E560BF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6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4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9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7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4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sens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operio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7D61B-A7CE-4EC2-ABB0-5A7F2CB9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7083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Conrad, Julia</cp:lastModifiedBy>
  <cp:revision>22</cp:revision>
  <cp:lastPrinted>2019-03-08T08:21:00Z</cp:lastPrinted>
  <dcterms:created xsi:type="dcterms:W3CDTF">2019-03-29T10:56:00Z</dcterms:created>
  <dcterms:modified xsi:type="dcterms:W3CDTF">2019-07-02T06:03:00Z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