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7740" w14:textId="77777777" w:rsidR="004D1FEE" w:rsidRPr="008052A6" w:rsidRDefault="004D1FEE" w:rsidP="004D1FEE">
      <w:pPr>
        <w:pStyle w:val="Kontakt"/>
        <w:ind w:left="7230"/>
        <w:jc w:val="both"/>
        <w:rPr>
          <w:rFonts w:asciiTheme="minorBidi" w:eastAsia="MS Gothic" w:hAnsiTheme="minorBidi" w:cstheme="minorBidi"/>
          <w:b/>
        </w:rPr>
      </w:pPr>
      <w:proofErr w:type="spellStart"/>
      <w:r w:rsidRPr="008052A6">
        <w:rPr>
          <w:rFonts w:asciiTheme="minorBidi" w:eastAsia="MS Gothic" w:hAnsiTheme="minorBidi" w:cstheme="minorBidi" w:hint="eastAsia"/>
          <w:b/>
        </w:rPr>
        <w:t>連絡先</w:t>
      </w:r>
      <w:proofErr w:type="spellEnd"/>
    </w:p>
    <w:p w14:paraId="5F2B0ACB" w14:textId="77777777" w:rsidR="00144E6D" w:rsidRPr="00392AA7" w:rsidRDefault="008C3583" w:rsidP="00A81175">
      <w:pPr>
        <w:pStyle w:val="Kontakt"/>
        <w:ind w:left="7230"/>
      </w:pPr>
      <w:r>
        <w:t>Regula Sullivan</w:t>
      </w:r>
    </w:p>
    <w:p w14:paraId="114A082F" w14:textId="77777777" w:rsidR="00B87E7F" w:rsidRPr="008E2372" w:rsidRDefault="00B87E7F" w:rsidP="00A81175">
      <w:pPr>
        <w:pStyle w:val="Kontakt"/>
        <w:ind w:left="7230" w:right="-511"/>
      </w:pPr>
      <w:r w:rsidRPr="008E2372">
        <w:t xml:space="preserve">Coperion </w:t>
      </w:r>
      <w:r w:rsidR="008609A9" w:rsidRPr="008E2372">
        <w:t xml:space="preserve">K-Tron </w:t>
      </w:r>
      <w:r w:rsidR="008C3583" w:rsidRPr="008E2372">
        <w:t>(Switzerland) LLC</w:t>
      </w:r>
    </w:p>
    <w:p w14:paraId="60289EE8" w14:textId="77777777" w:rsidR="008609A9" w:rsidRPr="00D558C2" w:rsidRDefault="008C3583" w:rsidP="000B7A88">
      <w:pPr>
        <w:pStyle w:val="Kontakt"/>
        <w:ind w:left="7230"/>
        <w:rPr>
          <w:lang w:val="de-DE"/>
        </w:rPr>
      </w:pPr>
      <w:proofErr w:type="spellStart"/>
      <w:r w:rsidRPr="00D558C2">
        <w:rPr>
          <w:lang w:val="de-DE"/>
        </w:rPr>
        <w:t>Lenzhardweg</w:t>
      </w:r>
      <w:proofErr w:type="spellEnd"/>
      <w:r w:rsidRPr="00D558C2">
        <w:rPr>
          <w:lang w:val="de-DE"/>
        </w:rPr>
        <w:t xml:space="preserve"> 43, 45</w:t>
      </w:r>
    </w:p>
    <w:p w14:paraId="11650E17" w14:textId="77777777" w:rsidR="00B87E7F" w:rsidRPr="008E2372" w:rsidRDefault="008C3583" w:rsidP="00A81175">
      <w:pPr>
        <w:pStyle w:val="Kontakt"/>
        <w:ind w:left="7230"/>
        <w:rPr>
          <w:lang w:val="de-CH"/>
        </w:rPr>
      </w:pPr>
      <w:r w:rsidRPr="008E2372">
        <w:rPr>
          <w:lang w:val="de-CH"/>
        </w:rPr>
        <w:t>5702 Niederlenz</w:t>
      </w:r>
    </w:p>
    <w:p w14:paraId="6CDA39BB" w14:textId="77777777" w:rsidR="008C3583" w:rsidRPr="008E2372" w:rsidRDefault="008C3583" w:rsidP="00A81175">
      <w:pPr>
        <w:pStyle w:val="Kontakt"/>
        <w:ind w:left="7230"/>
        <w:rPr>
          <w:lang w:val="de-CH"/>
        </w:rPr>
      </w:pPr>
      <w:proofErr w:type="spellStart"/>
      <w:r w:rsidRPr="008E2372">
        <w:rPr>
          <w:lang w:val="de-CH"/>
        </w:rPr>
        <w:t>Switzerland</w:t>
      </w:r>
      <w:proofErr w:type="spellEnd"/>
    </w:p>
    <w:p w14:paraId="0AE5AFAD" w14:textId="77777777" w:rsidR="00B87E7F" w:rsidRPr="008E2372" w:rsidRDefault="00B87E7F">
      <w:pPr>
        <w:pStyle w:val="Kontakt"/>
        <w:ind w:left="7230"/>
        <w:rPr>
          <w:lang w:val="de-CH"/>
        </w:rPr>
      </w:pPr>
    </w:p>
    <w:p w14:paraId="28913353" w14:textId="77777777" w:rsidR="00B87E7F" w:rsidRPr="008C3583" w:rsidRDefault="008609A9" w:rsidP="00A81175">
      <w:pPr>
        <w:pStyle w:val="Kontakt"/>
        <w:ind w:left="7230"/>
        <w:rPr>
          <w:lang w:val="de-CH"/>
        </w:rPr>
      </w:pPr>
      <w:r w:rsidRPr="008C3583">
        <w:rPr>
          <w:lang w:val="de-CH"/>
        </w:rPr>
        <w:t>Tel</w:t>
      </w:r>
      <w:r w:rsidR="0089562F" w:rsidRPr="008C3583">
        <w:rPr>
          <w:lang w:val="de-CH"/>
        </w:rPr>
        <w:t>.</w:t>
      </w:r>
      <w:r w:rsidR="001B1CFC" w:rsidRPr="008C3583">
        <w:rPr>
          <w:lang w:val="de-CH"/>
        </w:rPr>
        <w:t xml:space="preserve"> </w:t>
      </w:r>
      <w:r w:rsidR="005375D7" w:rsidRPr="008C3583">
        <w:rPr>
          <w:lang w:val="de-CH"/>
        </w:rPr>
        <w:t>+</w:t>
      </w:r>
      <w:r w:rsidR="008C3583" w:rsidRPr="008C3583">
        <w:rPr>
          <w:lang w:val="de-CH"/>
        </w:rPr>
        <w:t>4</w:t>
      </w:r>
      <w:r w:rsidR="001B1CFC" w:rsidRPr="008C3583">
        <w:rPr>
          <w:lang w:val="de-CH"/>
        </w:rPr>
        <w:t>1</w:t>
      </w:r>
      <w:r w:rsidRPr="008C3583">
        <w:rPr>
          <w:lang w:val="de-CH"/>
        </w:rPr>
        <w:t xml:space="preserve"> (</w:t>
      </w:r>
      <w:r w:rsidR="008C3583" w:rsidRPr="008C3583">
        <w:rPr>
          <w:lang w:val="de-CH"/>
        </w:rPr>
        <w:t>62</w:t>
      </w:r>
      <w:r w:rsidRPr="008C3583">
        <w:rPr>
          <w:lang w:val="de-CH"/>
        </w:rPr>
        <w:t>) 8</w:t>
      </w:r>
      <w:r w:rsidR="008C3583" w:rsidRPr="008C3583">
        <w:rPr>
          <w:lang w:val="de-CH"/>
        </w:rPr>
        <w:t>85</w:t>
      </w:r>
      <w:r w:rsidRPr="008C3583">
        <w:rPr>
          <w:lang w:val="de-CH"/>
        </w:rPr>
        <w:t>-</w:t>
      </w:r>
      <w:r w:rsidR="008C3583" w:rsidRPr="008C3583">
        <w:rPr>
          <w:lang w:val="de-CH"/>
        </w:rPr>
        <w:t>7</w:t>
      </w:r>
      <w:r w:rsidR="008C3583">
        <w:rPr>
          <w:lang w:val="de-CH"/>
        </w:rPr>
        <w:t>314</w:t>
      </w:r>
    </w:p>
    <w:p w14:paraId="656AC8D2" w14:textId="77777777" w:rsidR="00B87E7F" w:rsidRPr="008C3583" w:rsidRDefault="008C3583" w:rsidP="00A81175">
      <w:pPr>
        <w:pStyle w:val="Kontakt"/>
        <w:ind w:left="7230" w:right="-186"/>
        <w:rPr>
          <w:lang w:val="de-CH"/>
        </w:rPr>
      </w:pPr>
      <w:r w:rsidRPr="008C3583">
        <w:rPr>
          <w:lang w:val="de-CH"/>
        </w:rPr>
        <w:t>Regula.Sullivan</w:t>
      </w:r>
      <w:r w:rsidR="00EE6F92" w:rsidRPr="008C3583">
        <w:rPr>
          <w:lang w:val="de-CH"/>
        </w:rPr>
        <w:t>@coperion</w:t>
      </w:r>
      <w:r w:rsidR="008609A9" w:rsidRPr="008C3583">
        <w:rPr>
          <w:lang w:val="de-CH"/>
        </w:rPr>
        <w:t>.com</w:t>
      </w:r>
    </w:p>
    <w:p w14:paraId="4CA7200B" w14:textId="77777777" w:rsidR="00B87E7F" w:rsidRDefault="00B87E7F" w:rsidP="00A81175">
      <w:pPr>
        <w:pStyle w:val="Kontakt"/>
        <w:ind w:left="7230"/>
      </w:pPr>
      <w:r>
        <w:t>www.</w:t>
      </w:r>
      <w:r w:rsidR="008609A9">
        <w:t>coperion</w:t>
      </w:r>
      <w:r>
        <w:t>.com</w:t>
      </w:r>
    </w:p>
    <w:p w14:paraId="42851439" w14:textId="77777777" w:rsidR="00357A64" w:rsidRDefault="00357A64" w:rsidP="00357A64">
      <w:pPr>
        <w:snapToGrid w:val="0"/>
        <w:spacing w:line="360" w:lineRule="auto"/>
        <w:ind w:left="-72"/>
        <w:rPr>
          <w:rFonts w:cs="Arial"/>
          <w:color w:val="FF0000"/>
          <w:szCs w:val="22"/>
        </w:rPr>
      </w:pPr>
    </w:p>
    <w:p w14:paraId="30E1DB8A" w14:textId="7EFA31E1" w:rsidR="004566FD" w:rsidRDefault="004D1FEE" w:rsidP="004566FD">
      <w:pPr>
        <w:pStyle w:val="Pressemitteilung"/>
        <w:tabs>
          <w:tab w:val="left" w:pos="7200"/>
        </w:tabs>
      </w:pPr>
      <w:proofErr w:type="spellStart"/>
      <w:r w:rsidRPr="008052A6">
        <w:rPr>
          <w:rFonts w:asciiTheme="minorBidi" w:eastAsia="MS Gothic" w:hAnsiTheme="minorBidi" w:cstheme="minorBidi" w:hint="eastAsia"/>
        </w:rPr>
        <w:t>プレスリリース</w:t>
      </w:r>
      <w:proofErr w:type="spellEnd"/>
      <w:r w:rsidR="004566FD">
        <w:tab/>
      </w:r>
    </w:p>
    <w:p w14:paraId="63AFF9E6" w14:textId="77777777" w:rsidR="004566FD" w:rsidRDefault="004566FD" w:rsidP="004566FD"/>
    <w:p w14:paraId="7112D24E" w14:textId="671DBD3C" w:rsidR="004566FD" w:rsidRPr="00F87767" w:rsidRDefault="004D1FEE" w:rsidP="00C8698C">
      <w:pPr>
        <w:rPr>
          <w:b/>
          <w:bCs/>
          <w:szCs w:val="22"/>
        </w:rPr>
      </w:pPr>
      <w:proofErr w:type="spellStart"/>
      <w:r w:rsidRPr="004D1FEE">
        <w:rPr>
          <w:rFonts w:ascii="MS Gothic" w:eastAsia="MS Gothic" w:hAnsi="MS Gothic" w:cs="MS Gothic" w:hint="eastAsia"/>
          <w:b/>
          <w:bCs/>
          <w:szCs w:val="22"/>
        </w:rPr>
        <w:t>新世代のフィーダ制御：コペリオン</w:t>
      </w:r>
      <w:proofErr w:type="spellEnd"/>
      <w:r w:rsidRPr="004D1FEE">
        <w:rPr>
          <w:b/>
          <w:bCs/>
          <w:szCs w:val="22"/>
        </w:rPr>
        <w:t>K-Tron</w:t>
      </w:r>
      <w:r w:rsidRPr="004D1FEE">
        <w:rPr>
          <w:rFonts w:ascii="MS Gothic" w:eastAsia="MS Gothic" w:hAnsi="MS Gothic" w:cs="MS Gothic" w:hint="eastAsia"/>
          <w:b/>
          <w:bCs/>
          <w:szCs w:val="22"/>
        </w:rPr>
        <w:t>が</w:t>
      </w:r>
      <w:r w:rsidRPr="004D1FEE">
        <w:rPr>
          <w:b/>
          <w:bCs/>
          <w:szCs w:val="22"/>
        </w:rPr>
        <w:t>KCM-III</w:t>
      </w:r>
      <w:proofErr w:type="spellStart"/>
      <w:r w:rsidRPr="004D1FEE">
        <w:rPr>
          <w:rFonts w:ascii="MS Gothic" w:eastAsia="MS Gothic" w:hAnsi="MS Gothic" w:cs="MS Gothic" w:hint="eastAsia"/>
          <w:b/>
          <w:bCs/>
          <w:szCs w:val="22"/>
        </w:rPr>
        <w:t>を発表</w:t>
      </w:r>
      <w:proofErr w:type="spellEnd"/>
    </w:p>
    <w:p w14:paraId="7621A7DD" w14:textId="5299701F" w:rsidR="004566FD" w:rsidRPr="00F87767" w:rsidRDefault="004D1FEE" w:rsidP="00C8698C">
      <w:pPr>
        <w:spacing w:before="120"/>
        <w:rPr>
          <w:b/>
          <w:bCs/>
          <w:sz w:val="28"/>
          <w:szCs w:val="28"/>
        </w:rPr>
      </w:pPr>
      <w:proofErr w:type="spellStart"/>
      <w:r w:rsidRPr="004D1FEE">
        <w:rPr>
          <w:rFonts w:ascii="MS Gothic" w:eastAsia="MS Gothic" w:hAnsi="MS Gothic" w:cs="MS Gothic" w:hint="eastAsia"/>
          <w:b/>
          <w:bCs/>
          <w:sz w:val="28"/>
          <w:szCs w:val="28"/>
        </w:rPr>
        <w:t>最新の制御技術によりプロセス効率を向上</w:t>
      </w:r>
      <w:proofErr w:type="spellEnd"/>
    </w:p>
    <w:p w14:paraId="0431B3C3" w14:textId="77777777" w:rsidR="004566FD" w:rsidRDefault="004566FD" w:rsidP="004566FD">
      <w:pPr>
        <w:spacing w:after="120" w:line="360" w:lineRule="auto"/>
        <w:rPr>
          <w:rFonts w:cs="Arial"/>
          <w:i/>
          <w:szCs w:val="22"/>
        </w:rPr>
      </w:pPr>
    </w:p>
    <w:p w14:paraId="4235D741" w14:textId="77777777" w:rsidR="004D1FEE" w:rsidRPr="004D1FEE" w:rsidRDefault="004D1FEE" w:rsidP="004D1FEE">
      <w:pPr>
        <w:spacing w:after="120" w:line="360" w:lineRule="auto"/>
        <w:jc w:val="both"/>
        <w:rPr>
          <w:rFonts w:asciiTheme="minorBidi" w:eastAsia="MS Gothic" w:hAnsiTheme="minorBidi" w:cstheme="minorBidi"/>
          <w:szCs w:val="22"/>
          <w:lang w:val="de-DE"/>
        </w:rPr>
      </w:pPr>
      <w:proofErr w:type="spellStart"/>
      <w:r w:rsidRPr="00A92439">
        <w:rPr>
          <w:rFonts w:asciiTheme="minorBidi" w:eastAsia="MS Gothic" w:hAnsiTheme="minorBidi" w:cstheme="minorBidi" w:hint="eastAsia"/>
          <w:i/>
          <w:szCs w:val="22"/>
        </w:rPr>
        <w:t>スイス、ニーダーレンツ</w:t>
      </w:r>
      <w:proofErr w:type="spellEnd"/>
      <w:r w:rsidRPr="004D1FEE">
        <w:rPr>
          <w:rFonts w:asciiTheme="minorBidi" w:eastAsia="MS Gothic" w:hAnsiTheme="minorBidi" w:cstheme="minorBidi" w:hint="eastAsia"/>
          <w:i/>
          <w:szCs w:val="22"/>
        </w:rPr>
        <w:t>（</w:t>
      </w:r>
      <w:r w:rsidRPr="004D1FEE">
        <w:rPr>
          <w:rFonts w:asciiTheme="minorBidi" w:eastAsia="MS Gothic" w:hAnsiTheme="minorBidi" w:cstheme="minorBidi" w:hint="eastAsia"/>
          <w:i/>
          <w:szCs w:val="22"/>
        </w:rPr>
        <w:t>2020</w:t>
      </w:r>
      <w:r w:rsidRPr="00A92439">
        <w:rPr>
          <w:rFonts w:asciiTheme="minorBidi" w:eastAsia="MS Gothic" w:hAnsiTheme="minorBidi" w:cstheme="minorBidi" w:hint="eastAsia"/>
          <w:i/>
          <w:szCs w:val="22"/>
        </w:rPr>
        <w:t>年</w:t>
      </w:r>
      <w:r w:rsidRPr="004D1FEE">
        <w:rPr>
          <w:rFonts w:asciiTheme="minorBidi" w:eastAsia="MS Gothic" w:hAnsiTheme="minorBidi" w:cstheme="minorBidi" w:hint="eastAsia"/>
          <w:i/>
          <w:szCs w:val="22"/>
        </w:rPr>
        <w:t>7</w:t>
      </w:r>
      <w:r w:rsidRPr="00A92439">
        <w:rPr>
          <w:rFonts w:asciiTheme="minorBidi" w:eastAsia="MS Gothic" w:hAnsiTheme="minorBidi" w:cstheme="minorBidi" w:hint="eastAsia"/>
          <w:i/>
          <w:szCs w:val="22"/>
        </w:rPr>
        <w:t>月</w:t>
      </w:r>
      <w:r w:rsidRPr="004D1FEE">
        <w:rPr>
          <w:rFonts w:asciiTheme="minorBidi" w:eastAsia="MS Gothic" w:hAnsiTheme="minorBidi" w:cstheme="minorBidi" w:hint="eastAsia"/>
          <w:i/>
          <w:szCs w:val="22"/>
        </w:rPr>
        <w:t>）：</w:t>
      </w:r>
      <w:proofErr w:type="spellStart"/>
      <w:r w:rsidRPr="00A92439">
        <w:rPr>
          <w:rFonts w:asciiTheme="minorBidi" w:eastAsia="MS Gothic" w:hAnsiTheme="minorBidi" w:cstheme="minorBidi" w:hint="eastAsia"/>
        </w:rPr>
        <w:t>コペリオン</w:t>
      </w:r>
      <w:proofErr w:type="spellEnd"/>
      <w:r w:rsidRPr="004D1FEE">
        <w:rPr>
          <w:rFonts w:asciiTheme="minorBidi" w:eastAsia="MS Gothic" w:hAnsiTheme="minorBidi" w:cstheme="minorBidi" w:hint="eastAsia"/>
        </w:rPr>
        <w:t>K-Tron</w:t>
      </w:r>
      <w:proofErr w:type="spellStart"/>
      <w:r w:rsidRPr="00A92439">
        <w:rPr>
          <w:rFonts w:asciiTheme="minorBidi" w:eastAsia="MS Gothic" w:hAnsiTheme="minorBidi" w:cstheme="minorBidi" w:hint="eastAsia"/>
        </w:rPr>
        <w:t>が、新世代の</w:t>
      </w:r>
      <w:proofErr w:type="spellEnd"/>
      <w:r w:rsidRPr="004D1FEE">
        <w:rPr>
          <w:rFonts w:asciiTheme="minorBidi" w:eastAsia="MS Gothic" w:hAnsiTheme="minorBidi" w:cstheme="minorBidi" w:hint="eastAsia"/>
        </w:rPr>
        <w:t>KCM</w:t>
      </w:r>
      <w:r w:rsidRPr="00A92439">
        <w:rPr>
          <w:rFonts w:asciiTheme="minorBidi" w:eastAsia="MS Gothic" w:hAnsiTheme="minorBidi" w:cstheme="minorBidi" w:hint="eastAsia"/>
        </w:rPr>
        <w:t>フィーダコントローラを発表しました。新たにデザインされた</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には、ユーザーインターフェイスが改良された大型の</w:t>
      </w:r>
      <w:r w:rsidRPr="004D1FEE">
        <w:rPr>
          <w:rFonts w:asciiTheme="minorBidi" w:eastAsia="MS Gothic" w:hAnsiTheme="minorBidi" w:cstheme="minorBidi" w:hint="eastAsia"/>
          <w:lang w:val="de-DE"/>
        </w:rPr>
        <w:t>5</w:t>
      </w:r>
      <w:r w:rsidRPr="00A92439">
        <w:rPr>
          <w:rFonts w:asciiTheme="minorBidi" w:eastAsia="MS Gothic" w:hAnsiTheme="minorBidi" w:cstheme="minorBidi" w:hint="eastAsia"/>
        </w:rPr>
        <w:t>インチ</w:t>
      </w:r>
      <w:r w:rsidRPr="004D1FEE">
        <w:rPr>
          <w:rFonts w:asciiTheme="minorBidi" w:eastAsia="MS Gothic" w:hAnsiTheme="minorBidi" w:cstheme="minorBidi" w:hint="eastAsia"/>
          <w:lang w:val="de-DE"/>
        </w:rPr>
        <w:t>LCD</w:t>
      </w:r>
      <w:r w:rsidRPr="00A92439">
        <w:rPr>
          <w:rFonts w:asciiTheme="minorBidi" w:eastAsia="MS Gothic" w:hAnsiTheme="minorBidi" w:cstheme="minorBidi" w:hint="eastAsia"/>
        </w:rPr>
        <w:t>画面、状況に応じたヘルプ機能、ステンレス製の筐体、</w:t>
      </w:r>
      <w:r w:rsidRPr="004D1FEE">
        <w:rPr>
          <w:rFonts w:asciiTheme="minorBidi" w:eastAsia="MS Gothic" w:hAnsiTheme="minorBidi" w:cstheme="minorBidi" w:hint="eastAsia"/>
          <w:lang w:val="de-DE"/>
        </w:rPr>
        <w:t>Wi-Fi</w:t>
      </w:r>
      <w:r w:rsidRPr="00A92439">
        <w:rPr>
          <w:rFonts w:asciiTheme="minorBidi" w:eastAsia="MS Gothic" w:hAnsiTheme="minorBidi" w:cstheme="minorBidi" w:hint="eastAsia"/>
        </w:rPr>
        <w:t>を備えたオプションのイーサネット機能など、さまざまな新機能が搭載されています。イーサネット</w:t>
      </w:r>
      <w:r w:rsidRPr="004D1FEE">
        <w:rPr>
          <w:rFonts w:asciiTheme="minorBidi" w:eastAsia="MS Gothic" w:hAnsiTheme="minorBidi" w:cstheme="minorBidi" w:hint="eastAsia"/>
          <w:lang w:val="de-DE"/>
        </w:rPr>
        <w:t>（</w:t>
      </w:r>
      <w:r w:rsidRPr="00A92439">
        <w:rPr>
          <w:rFonts w:asciiTheme="minorBidi" w:eastAsia="MS Gothic" w:hAnsiTheme="minorBidi" w:cstheme="minorBidi" w:hint="eastAsia"/>
        </w:rPr>
        <w:t>有線または無線</w:t>
      </w:r>
      <w:r w:rsidRPr="004D1FEE">
        <w:rPr>
          <w:rFonts w:asciiTheme="minorBidi" w:eastAsia="MS Gothic" w:hAnsiTheme="minorBidi" w:cstheme="minorBidi" w:hint="eastAsia"/>
          <w:lang w:val="de-DE"/>
        </w:rPr>
        <w:t>）</w:t>
      </w:r>
      <w:r w:rsidRPr="00A92439">
        <w:rPr>
          <w:rFonts w:asciiTheme="minorBidi" w:eastAsia="MS Gothic" w:hAnsiTheme="minorBidi" w:cstheme="minorBidi" w:hint="eastAsia"/>
        </w:rPr>
        <w:t>を使用すると、操作性に優れ、フル機能を備えたユーザーインターフェイスのフィーダ</w:t>
      </w:r>
      <w:r w:rsidRPr="004D1FEE">
        <w:rPr>
          <w:rFonts w:asciiTheme="minorBidi" w:eastAsia="MS Gothic" w:hAnsiTheme="minorBidi" w:cstheme="minorBidi" w:hint="eastAsia"/>
          <w:lang w:val="de-DE"/>
        </w:rPr>
        <w:t>Web</w:t>
      </w:r>
      <w:r w:rsidRPr="00A92439">
        <w:rPr>
          <w:rFonts w:asciiTheme="minorBidi" w:eastAsia="MS Gothic" w:hAnsiTheme="minorBidi" w:cstheme="minorBidi" w:hint="eastAsia"/>
        </w:rPr>
        <w:t>ページから</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にアクセスできます。さらに、</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は、メンテナンス予測、電子サービスオプション、総合設備効率、異常値の検出、マシンの最適化などの、インダストリー</w:t>
      </w:r>
      <w:r w:rsidRPr="004D1FEE">
        <w:rPr>
          <w:rFonts w:asciiTheme="minorBidi" w:eastAsia="MS Gothic" w:hAnsiTheme="minorBidi" w:cstheme="minorBidi" w:hint="eastAsia"/>
          <w:lang w:val="de-DE"/>
        </w:rPr>
        <w:t>4.0</w:t>
      </w:r>
      <w:r w:rsidRPr="00A92439">
        <w:rPr>
          <w:rFonts w:asciiTheme="minorBidi" w:eastAsia="MS Gothic" w:hAnsiTheme="minorBidi" w:cstheme="minorBidi" w:hint="eastAsia"/>
        </w:rPr>
        <w:t>機能に対応しています。</w:t>
      </w:r>
    </w:p>
    <w:p w14:paraId="268FB633" w14:textId="77777777" w:rsidR="004D1FEE" w:rsidRPr="004D1FEE" w:rsidRDefault="004D1FEE" w:rsidP="004D1FEE">
      <w:pPr>
        <w:autoSpaceDE w:val="0"/>
        <w:autoSpaceDN w:val="0"/>
        <w:adjustRightInd w:val="0"/>
        <w:spacing w:after="120" w:line="360" w:lineRule="auto"/>
        <w:jc w:val="both"/>
        <w:rPr>
          <w:rFonts w:asciiTheme="minorBidi" w:eastAsia="MS Gothic" w:hAnsiTheme="minorBidi" w:cstheme="minorBidi"/>
          <w:szCs w:val="22"/>
          <w:lang w:val="de-DE"/>
        </w:rPr>
      </w:pP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コントローラは、フィーダのモータードライブおよび制御モジュールとその付属品を</w:t>
      </w:r>
      <w:r w:rsidRPr="004D1FEE">
        <w:rPr>
          <w:rFonts w:asciiTheme="minorBidi" w:eastAsia="MS Gothic" w:hAnsiTheme="minorBidi" w:cstheme="minorBidi" w:hint="eastAsia"/>
          <w:lang w:val="de-DE"/>
        </w:rPr>
        <w:t>1</w:t>
      </w:r>
      <w:r w:rsidRPr="00A92439">
        <w:rPr>
          <w:rFonts w:asciiTheme="minorBidi" w:eastAsia="MS Gothic" w:hAnsiTheme="minorBidi" w:cstheme="minorBidi" w:hint="eastAsia"/>
        </w:rPr>
        <w:t>つのコンポーネントに組み合わせたもので、通常は工場で事前配線および事前テストされてフィーダに直接取り付けられます。モーターのセットアップ、診断、およびオペレータインターフェイス機能はすべて、</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ユーザーインターフェイスに統合されています。</w:t>
      </w:r>
      <w:r w:rsidRPr="00A92439">
        <w:rPr>
          <w:rFonts w:asciiTheme="minorBidi" w:eastAsia="MS Gothic" w:hAnsiTheme="minorBidi" w:cstheme="minorBidi" w:hint="eastAsia"/>
          <w:szCs w:val="22"/>
        </w:rPr>
        <w:t>各</w:t>
      </w:r>
      <w:r w:rsidRPr="004D1FEE">
        <w:rPr>
          <w:rFonts w:asciiTheme="minorBidi" w:eastAsia="MS Gothic" w:hAnsiTheme="minorBidi" w:cstheme="minorBidi" w:hint="eastAsia"/>
          <w:szCs w:val="22"/>
          <w:lang w:val="de-DE"/>
        </w:rPr>
        <w:t>KCM-III</w:t>
      </w:r>
      <w:r w:rsidRPr="00A92439">
        <w:rPr>
          <w:rFonts w:asciiTheme="minorBidi" w:eastAsia="MS Gothic" w:hAnsiTheme="minorBidi" w:cstheme="minorBidi" w:hint="eastAsia"/>
          <w:szCs w:val="22"/>
        </w:rPr>
        <w:t>には、ロス・イン・ウェイト式フィーダから重量式ベルトフィーダ、スマートフローメータまで、バッチ処理と連続処理の両方で幅広い用途に対応する完全なソフトウェアパッケージが含まれています。</w:t>
      </w:r>
      <w:r w:rsidRPr="004D1FEE">
        <w:rPr>
          <w:rFonts w:asciiTheme="minorBidi" w:eastAsia="MS Gothic" w:hAnsiTheme="minorBidi" w:cstheme="minorBidi" w:hint="eastAsia"/>
          <w:szCs w:val="22"/>
          <w:lang w:val="de-DE"/>
        </w:rPr>
        <w:t>KCM-III</w:t>
      </w:r>
      <w:r w:rsidRPr="00A92439">
        <w:rPr>
          <w:rFonts w:asciiTheme="minorBidi" w:eastAsia="MS Gothic" w:hAnsiTheme="minorBidi" w:cstheme="minorBidi" w:hint="eastAsia"/>
          <w:szCs w:val="22"/>
        </w:rPr>
        <w:t>コントローラは、</w:t>
      </w:r>
      <w:r w:rsidRPr="004D1FEE">
        <w:rPr>
          <w:rFonts w:asciiTheme="minorBidi" w:eastAsia="MS Gothic" w:hAnsiTheme="minorBidi" w:cstheme="minorBidi" w:hint="eastAsia"/>
          <w:szCs w:val="22"/>
          <w:lang w:val="de-DE"/>
        </w:rPr>
        <w:t>ATEX 3D</w:t>
      </w:r>
      <w:r w:rsidRPr="00A92439">
        <w:rPr>
          <w:rFonts w:asciiTheme="minorBidi" w:eastAsia="MS Gothic" w:hAnsiTheme="minorBidi" w:cstheme="minorBidi" w:hint="eastAsia"/>
          <w:szCs w:val="22"/>
        </w:rPr>
        <w:t>環境、</w:t>
      </w:r>
      <w:r w:rsidRPr="004D1FEE">
        <w:rPr>
          <w:rFonts w:asciiTheme="minorBidi" w:eastAsia="MS Gothic" w:hAnsiTheme="minorBidi" w:cstheme="minorBidi" w:hint="eastAsia"/>
          <w:szCs w:val="22"/>
          <w:lang w:val="de-DE"/>
        </w:rPr>
        <w:t>NEC Class II Division 2</w:t>
      </w:r>
      <w:r w:rsidRPr="00A92439">
        <w:rPr>
          <w:rFonts w:asciiTheme="minorBidi" w:eastAsia="MS Gothic" w:hAnsiTheme="minorBidi" w:cstheme="minorBidi" w:hint="eastAsia"/>
          <w:szCs w:val="22"/>
        </w:rPr>
        <w:t>の防爆エリアに対応しています。</w:t>
      </w:r>
    </w:p>
    <w:p w14:paraId="724D9758" w14:textId="77777777" w:rsidR="004D1FEE" w:rsidRPr="004D1FEE" w:rsidRDefault="004D1FEE" w:rsidP="004D1FEE">
      <w:pPr>
        <w:spacing w:after="120" w:line="360" w:lineRule="auto"/>
        <w:jc w:val="both"/>
        <w:rPr>
          <w:rFonts w:asciiTheme="minorBidi" w:eastAsia="MS Gothic" w:hAnsiTheme="minorBidi" w:cstheme="minorBidi"/>
          <w:szCs w:val="22"/>
          <w:lang w:val="de-DE"/>
        </w:rPr>
      </w:pPr>
      <w:r w:rsidRPr="004D1FEE">
        <w:rPr>
          <w:rFonts w:asciiTheme="minorBidi" w:eastAsia="MS Gothic" w:hAnsiTheme="minorBidi" w:cstheme="minorBidi" w:hint="eastAsia"/>
          <w:color w:val="000000" w:themeColor="text1"/>
          <w:szCs w:val="22"/>
          <w:lang w:val="de-DE"/>
        </w:rPr>
        <w:lastRenderedPageBreak/>
        <w:t>KCM-III</w:t>
      </w:r>
      <w:r w:rsidRPr="008052A6">
        <w:rPr>
          <w:rFonts w:asciiTheme="minorBidi" w:eastAsia="MS Gothic" w:hAnsiTheme="minorBidi" w:cstheme="minorBidi" w:hint="eastAsia"/>
          <w:color w:val="000000" w:themeColor="text1"/>
          <w:szCs w:val="22"/>
        </w:rPr>
        <w:t>は、拡張メモリを備えた</w:t>
      </w:r>
      <w:r>
        <w:rPr>
          <w:rFonts w:asciiTheme="minorBidi" w:eastAsia="MS Gothic" w:hAnsiTheme="minorBidi" w:cstheme="minorBidi" w:hint="eastAsia"/>
          <w:color w:val="000000" w:themeColor="text1"/>
          <w:szCs w:val="22"/>
        </w:rPr>
        <w:t>まったく</w:t>
      </w:r>
      <w:r w:rsidRPr="008052A6">
        <w:rPr>
          <w:rFonts w:asciiTheme="minorBidi" w:eastAsia="MS Gothic" w:hAnsiTheme="minorBidi" w:cstheme="minorBidi" w:hint="eastAsia"/>
          <w:color w:val="000000" w:themeColor="text1"/>
          <w:szCs w:val="22"/>
        </w:rPr>
        <w:t>新しい強力な</w:t>
      </w:r>
      <w:r w:rsidRPr="004D1FEE">
        <w:rPr>
          <w:rFonts w:asciiTheme="minorBidi" w:eastAsia="MS Gothic" w:hAnsiTheme="minorBidi" w:cstheme="minorBidi" w:hint="eastAsia"/>
          <w:color w:val="000000" w:themeColor="text1"/>
          <w:szCs w:val="22"/>
          <w:lang w:val="de-DE"/>
        </w:rPr>
        <w:t>CPU</w:t>
      </w:r>
      <w:r w:rsidRPr="008052A6">
        <w:rPr>
          <w:rFonts w:asciiTheme="minorBidi" w:eastAsia="MS Gothic" w:hAnsiTheme="minorBidi" w:cstheme="minorBidi" w:hint="eastAsia"/>
          <w:color w:val="000000" w:themeColor="text1"/>
          <w:szCs w:val="22"/>
        </w:rPr>
        <w:t>も備え、より多くのログおよびイベントファイルの保存、トレース、データ処理が可能です</w:t>
      </w:r>
      <w:r w:rsidRPr="008052A6">
        <w:rPr>
          <w:rFonts w:asciiTheme="minorBidi" w:eastAsia="MS Gothic" w:hAnsiTheme="minorBidi" w:cstheme="minorBidi" w:hint="eastAsia"/>
        </w:rPr>
        <w:t>。標準装備として</w:t>
      </w:r>
      <w:r w:rsidRPr="004D1FEE">
        <w:rPr>
          <w:rFonts w:asciiTheme="minorBidi" w:eastAsia="MS Gothic" w:hAnsiTheme="minorBidi" w:cstheme="minorBidi" w:hint="eastAsia"/>
          <w:lang w:val="de-DE"/>
        </w:rPr>
        <w:t>7</w:t>
      </w:r>
      <w:r w:rsidRPr="008052A6">
        <w:rPr>
          <w:rFonts w:asciiTheme="minorBidi" w:eastAsia="MS Gothic" w:hAnsiTheme="minorBidi" w:cstheme="minorBidi" w:hint="eastAsia"/>
        </w:rPr>
        <w:t>日間のトレーサビリティが含まれていますが、オプションのソフトウェアバンドルの一部として拡張トレーサビリティを利用できます。</w:t>
      </w:r>
      <w:bookmarkStart w:id="0" w:name="_Hlk44594383"/>
      <w:r w:rsidRPr="00A92439">
        <w:rPr>
          <w:rFonts w:asciiTheme="minorBidi" w:eastAsia="MS Gothic" w:hAnsiTheme="minorBidi" w:cstheme="minorBidi" w:hint="eastAsia"/>
        </w:rPr>
        <w:t>改良された制御アルゴリズムにより、フィーダドライブ、計量システム、および補助装置との通信が高速化され、システムのより正確な制御が可能になります</w:t>
      </w:r>
      <w:bookmarkEnd w:id="0"/>
      <w:r w:rsidRPr="00A92439">
        <w:rPr>
          <w:rFonts w:asciiTheme="minorBidi" w:eastAsia="MS Gothic" w:hAnsiTheme="minorBidi" w:cstheme="minorBidi" w:hint="eastAsia"/>
        </w:rPr>
        <w:t>。</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は、最新世代の</w:t>
      </w:r>
      <w:r w:rsidRPr="004D1FEE">
        <w:rPr>
          <w:rFonts w:asciiTheme="minorBidi" w:eastAsia="MS Gothic" w:hAnsiTheme="minorBidi" w:cstheme="minorBidi" w:hint="eastAsia"/>
          <w:lang w:val="de-DE"/>
        </w:rPr>
        <w:t>SFT</w:t>
      </w:r>
      <w:r w:rsidRPr="004D1FEE">
        <w:rPr>
          <w:rFonts w:asciiTheme="minorBidi" w:eastAsia="MS Gothic" w:hAnsiTheme="minorBidi" w:cstheme="minorBidi" w:hint="eastAsia"/>
          <w:lang w:val="de-DE"/>
        </w:rPr>
        <w:t>（</w:t>
      </w:r>
      <w:r w:rsidRPr="00A92439">
        <w:rPr>
          <w:rFonts w:asciiTheme="minorBidi" w:eastAsia="MS Gothic" w:hAnsiTheme="minorBidi" w:cstheme="minorBidi" w:hint="eastAsia"/>
        </w:rPr>
        <w:t>スマートフォーストランスデューサ</w:t>
      </w:r>
      <w:r w:rsidRPr="004D1FEE">
        <w:rPr>
          <w:rFonts w:asciiTheme="minorBidi" w:eastAsia="MS Gothic" w:hAnsiTheme="minorBidi" w:cstheme="minorBidi" w:hint="eastAsia"/>
          <w:lang w:val="de-DE"/>
        </w:rPr>
        <w:t>）</w:t>
      </w:r>
      <w:r w:rsidRPr="00A92439">
        <w:rPr>
          <w:rFonts w:asciiTheme="minorBidi" w:eastAsia="MS Gothic" w:hAnsiTheme="minorBidi" w:cstheme="minorBidi" w:hint="eastAsia"/>
        </w:rPr>
        <w:t>ロードセル</w:t>
      </w:r>
      <w:r w:rsidRPr="004D1FEE">
        <w:rPr>
          <w:rFonts w:asciiTheme="minorBidi" w:eastAsia="MS Gothic" w:hAnsiTheme="minorBidi" w:cstheme="minorBidi" w:hint="eastAsia"/>
          <w:lang w:val="de-DE"/>
        </w:rPr>
        <w:t>（</w:t>
      </w:r>
      <w:r w:rsidRPr="004D1FEE">
        <w:rPr>
          <w:rFonts w:asciiTheme="minorBidi" w:eastAsia="MS Gothic" w:hAnsiTheme="minorBidi" w:cstheme="minorBidi" w:hint="eastAsia"/>
          <w:lang w:val="de-DE"/>
        </w:rPr>
        <w:t>2019</w:t>
      </w:r>
      <w:r w:rsidRPr="00A92439">
        <w:rPr>
          <w:rFonts w:asciiTheme="minorBidi" w:eastAsia="MS Gothic" w:hAnsiTheme="minorBidi" w:cstheme="minorBidi" w:hint="eastAsia"/>
        </w:rPr>
        <w:t>年にリリース</w:t>
      </w:r>
      <w:r w:rsidRPr="004D1FEE">
        <w:rPr>
          <w:rFonts w:asciiTheme="minorBidi" w:eastAsia="MS Gothic" w:hAnsiTheme="minorBidi" w:cstheme="minorBidi" w:hint="eastAsia"/>
          <w:lang w:val="de-DE"/>
        </w:rPr>
        <w:t>）</w:t>
      </w:r>
      <w:r w:rsidRPr="00A92439">
        <w:rPr>
          <w:rFonts w:asciiTheme="minorBidi" w:eastAsia="MS Gothic" w:hAnsiTheme="minorBidi" w:cstheme="minorBidi" w:hint="eastAsia"/>
        </w:rPr>
        <w:t>と組み合わせることで、</w:t>
      </w:r>
      <w:r w:rsidRPr="004D1FEE">
        <w:rPr>
          <w:rFonts w:asciiTheme="minorBidi" w:eastAsia="MS Gothic" w:hAnsiTheme="minorBidi" w:cstheme="minorBidi" w:hint="eastAsia"/>
          <w:lang w:val="de-DE"/>
        </w:rPr>
        <w:t>20 ms</w:t>
      </w:r>
      <w:r w:rsidRPr="00A92439">
        <w:rPr>
          <w:rFonts w:asciiTheme="minorBidi" w:eastAsia="MS Gothic" w:hAnsiTheme="minorBidi" w:cstheme="minorBidi" w:hint="eastAsia"/>
        </w:rPr>
        <w:t>で</w:t>
      </w:r>
      <w:r w:rsidRPr="004D1FEE">
        <w:rPr>
          <w:rFonts w:asciiTheme="minorBidi" w:eastAsia="MS Gothic" w:hAnsiTheme="minorBidi" w:cstheme="minorBidi" w:hint="eastAsia"/>
          <w:lang w:val="de-DE"/>
        </w:rPr>
        <w:t>8,000,000</w:t>
      </w:r>
      <w:r w:rsidRPr="004D1FEE">
        <w:rPr>
          <w:rFonts w:asciiTheme="minorBidi" w:eastAsia="MS Gothic" w:hAnsiTheme="minorBidi" w:cstheme="minorBidi" w:hint="eastAsia"/>
          <w:lang w:val="de-DE"/>
        </w:rPr>
        <w:t>：</w:t>
      </w:r>
      <w:r w:rsidRPr="004D1FEE">
        <w:rPr>
          <w:rFonts w:asciiTheme="minorBidi" w:eastAsia="MS Gothic" w:hAnsiTheme="minorBidi" w:cstheme="minorBidi" w:hint="eastAsia"/>
          <w:lang w:val="de-DE"/>
        </w:rPr>
        <w:t>1</w:t>
      </w:r>
      <w:r w:rsidRPr="00A92439">
        <w:rPr>
          <w:rFonts w:asciiTheme="minorBidi" w:eastAsia="MS Gothic" w:hAnsiTheme="minorBidi" w:cstheme="minorBidi" w:hint="eastAsia"/>
        </w:rPr>
        <w:t>という著しく高い計量分解能を実現します。同時に、コントローラはシステムの変化にすばやく反応するため、短間隔の供給精度が向上します。内蔵フラッシュメモリに加えて、</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はすべての主要ファイルをマイクロ</w:t>
      </w:r>
      <w:r w:rsidRPr="004D1FEE">
        <w:rPr>
          <w:rFonts w:asciiTheme="minorBidi" w:eastAsia="MS Gothic" w:hAnsiTheme="minorBidi" w:cstheme="minorBidi" w:hint="eastAsia"/>
          <w:lang w:val="de-DE"/>
        </w:rPr>
        <w:t>SD</w:t>
      </w:r>
      <w:r w:rsidRPr="00A92439">
        <w:rPr>
          <w:rFonts w:asciiTheme="minorBidi" w:eastAsia="MS Gothic" w:hAnsiTheme="minorBidi" w:cstheme="minorBidi" w:hint="eastAsia"/>
        </w:rPr>
        <w:t>メモリカードに保存します。データファイルはすべて</w:t>
      </w:r>
      <w:r w:rsidRPr="004D1FEE">
        <w:rPr>
          <w:rFonts w:asciiTheme="minorBidi" w:eastAsia="MS Gothic" w:hAnsiTheme="minorBidi" w:cstheme="minorBidi" w:hint="eastAsia"/>
          <w:lang w:val="de-DE"/>
        </w:rPr>
        <w:t>PC</w:t>
      </w:r>
      <w:r w:rsidRPr="00A92439">
        <w:rPr>
          <w:rFonts w:asciiTheme="minorBidi" w:eastAsia="MS Gothic" w:hAnsiTheme="minorBidi" w:cstheme="minorBidi" w:hint="eastAsia"/>
        </w:rPr>
        <w:t>で読み取り可能であるため、ファイルのダウンロードや更新が簡単です。ファイルには、</w:t>
      </w:r>
      <w:r w:rsidRPr="004D1FEE">
        <w:rPr>
          <w:rFonts w:asciiTheme="minorBidi" w:eastAsia="MS Gothic" w:hAnsiTheme="minorBidi" w:cstheme="minorBidi" w:hint="eastAsia"/>
          <w:lang w:val="de-DE"/>
        </w:rPr>
        <w:t>Web</w:t>
      </w:r>
      <w:r w:rsidRPr="00A92439">
        <w:rPr>
          <w:rFonts w:asciiTheme="minorBidi" w:eastAsia="MS Gothic" w:hAnsiTheme="minorBidi" w:cstheme="minorBidi" w:hint="eastAsia"/>
        </w:rPr>
        <w:t>、</w:t>
      </w:r>
      <w:r w:rsidRPr="004D1FEE">
        <w:rPr>
          <w:rFonts w:asciiTheme="minorBidi" w:eastAsia="MS Gothic" w:hAnsiTheme="minorBidi" w:cstheme="minorBidi" w:hint="eastAsia"/>
          <w:lang w:val="de-DE"/>
        </w:rPr>
        <w:t>Wi-Fi</w:t>
      </w:r>
      <w:r w:rsidRPr="00A92439">
        <w:rPr>
          <w:rFonts w:asciiTheme="minorBidi" w:eastAsia="MS Gothic" w:hAnsiTheme="minorBidi" w:cstheme="minorBidi" w:hint="eastAsia"/>
        </w:rPr>
        <w:t>、</w:t>
      </w:r>
      <w:r w:rsidRPr="004D1FEE">
        <w:rPr>
          <w:rFonts w:asciiTheme="minorBidi" w:eastAsia="MS Gothic" w:hAnsiTheme="minorBidi" w:cstheme="minorBidi" w:hint="eastAsia"/>
          <w:lang w:val="de-DE"/>
        </w:rPr>
        <w:t>FTP</w:t>
      </w:r>
      <w:r w:rsidRPr="00A92439">
        <w:rPr>
          <w:rFonts w:asciiTheme="minorBidi" w:eastAsia="MS Gothic" w:hAnsiTheme="minorBidi" w:cstheme="minorBidi" w:hint="eastAsia"/>
        </w:rPr>
        <w:t>、</w:t>
      </w:r>
      <w:r w:rsidRPr="004D1FEE">
        <w:rPr>
          <w:rFonts w:asciiTheme="minorBidi" w:eastAsia="MS Gothic" w:hAnsiTheme="minorBidi" w:cstheme="minorBidi" w:hint="eastAsia"/>
          <w:lang w:val="de-DE"/>
        </w:rPr>
        <w:t>USB</w:t>
      </w:r>
      <w:r w:rsidRPr="00A92439">
        <w:rPr>
          <w:rFonts w:asciiTheme="minorBidi" w:eastAsia="MS Gothic" w:hAnsiTheme="minorBidi" w:cstheme="minorBidi" w:hint="eastAsia"/>
        </w:rPr>
        <w:t>フラッシュドライブを介してアクセスでき、オフラインでは</w:t>
      </w:r>
      <w:r w:rsidRPr="004D1FEE">
        <w:rPr>
          <w:rFonts w:asciiTheme="minorBidi" w:eastAsia="MS Gothic" w:hAnsiTheme="minorBidi" w:cstheme="minorBidi" w:hint="eastAsia"/>
          <w:lang w:val="de-DE"/>
        </w:rPr>
        <w:t>micro-SD</w:t>
      </w:r>
      <w:r w:rsidRPr="00A92439">
        <w:rPr>
          <w:rFonts w:asciiTheme="minorBidi" w:eastAsia="MS Gothic" w:hAnsiTheme="minorBidi" w:cstheme="minorBidi" w:hint="eastAsia"/>
        </w:rPr>
        <w:t>カードを介してアクセス</w:t>
      </w:r>
      <w:r w:rsidRPr="008052A6">
        <w:rPr>
          <w:rFonts w:asciiTheme="minorBidi" w:eastAsia="MS Gothic" w:hAnsiTheme="minorBidi" w:cstheme="minorBidi" w:hint="eastAsia"/>
        </w:rPr>
        <w:t>できます。</w:t>
      </w:r>
    </w:p>
    <w:p w14:paraId="25B3FC7D" w14:textId="77777777" w:rsidR="004D1FEE" w:rsidRPr="004D1FEE" w:rsidRDefault="004D1FEE" w:rsidP="004D1FEE">
      <w:pPr>
        <w:spacing w:after="120" w:line="360" w:lineRule="auto"/>
        <w:jc w:val="both"/>
        <w:rPr>
          <w:rFonts w:asciiTheme="minorBidi" w:eastAsia="MS Gothic" w:hAnsiTheme="minorBidi" w:cstheme="minorBidi"/>
          <w:b/>
          <w:szCs w:val="22"/>
          <w:lang w:val="de-DE"/>
        </w:rPr>
      </w:pPr>
      <w:proofErr w:type="spellStart"/>
      <w:r w:rsidRPr="008052A6">
        <w:rPr>
          <w:rFonts w:asciiTheme="minorBidi" w:eastAsia="MS Gothic" w:hAnsiTheme="minorBidi" w:cstheme="minorBidi" w:hint="eastAsia"/>
          <w:b/>
          <w:szCs w:val="22"/>
        </w:rPr>
        <w:t>より多くの制御オプションのための拡張された接続性</w:t>
      </w:r>
      <w:proofErr w:type="spellEnd"/>
    </w:p>
    <w:p w14:paraId="04EA0215" w14:textId="77777777" w:rsidR="004D1FEE" w:rsidRPr="004D1FEE" w:rsidRDefault="004D1FEE" w:rsidP="004D1FEE">
      <w:pPr>
        <w:spacing w:after="120" w:line="360" w:lineRule="auto"/>
        <w:jc w:val="both"/>
        <w:rPr>
          <w:rFonts w:asciiTheme="minorBidi" w:eastAsia="MS Gothic" w:hAnsiTheme="minorBidi" w:cstheme="minorBidi"/>
          <w:szCs w:val="22"/>
          <w:lang w:val="de-DE"/>
        </w:rPr>
      </w:pPr>
      <w:r w:rsidRPr="008052A6">
        <w:rPr>
          <w:rFonts w:asciiTheme="minorBidi" w:eastAsia="MS Gothic" w:hAnsiTheme="minorBidi" w:cstheme="minorBidi" w:hint="eastAsia"/>
        </w:rPr>
        <w:t>オプションの</w:t>
      </w:r>
      <w:r w:rsidRPr="004D1FEE">
        <w:rPr>
          <w:rFonts w:asciiTheme="minorBidi" w:eastAsia="MS Gothic" w:hAnsiTheme="minorBidi" w:cstheme="minorBidi" w:hint="eastAsia"/>
          <w:lang w:val="de-DE"/>
        </w:rPr>
        <w:t>Wi-Fi</w:t>
      </w:r>
      <w:r w:rsidRPr="008052A6">
        <w:rPr>
          <w:rFonts w:asciiTheme="minorBidi" w:eastAsia="MS Gothic" w:hAnsiTheme="minorBidi" w:cstheme="minorBidi" w:hint="eastAsia"/>
        </w:rPr>
        <w:t>ゲートウェイを備える</w:t>
      </w:r>
      <w:r w:rsidRPr="004D1FEE">
        <w:rPr>
          <w:rFonts w:asciiTheme="minorBidi" w:eastAsia="MS Gothic" w:hAnsiTheme="minorBidi" w:cstheme="minorBidi" w:hint="eastAsia"/>
          <w:lang w:val="de-DE"/>
        </w:rPr>
        <w:t>KCM-III</w:t>
      </w:r>
      <w:r w:rsidRPr="008052A6">
        <w:rPr>
          <w:rFonts w:asciiTheme="minorBidi" w:eastAsia="MS Gothic" w:hAnsiTheme="minorBidi" w:cstheme="minorBidi" w:hint="eastAsia"/>
        </w:rPr>
        <w:t>コントローラは、独自のローカルエリアネットワークを作成します。この</w:t>
      </w:r>
      <w:r w:rsidRPr="004D1FEE">
        <w:rPr>
          <w:rFonts w:asciiTheme="minorBidi" w:eastAsia="MS Gothic" w:hAnsiTheme="minorBidi" w:cstheme="minorBidi" w:hint="eastAsia"/>
          <w:lang w:val="de-DE"/>
        </w:rPr>
        <w:t>Wi-Fi</w:t>
      </w:r>
      <w:r w:rsidRPr="008052A6">
        <w:rPr>
          <w:rFonts w:asciiTheme="minorBidi" w:eastAsia="MS Gothic" w:hAnsiTheme="minorBidi" w:cstheme="minorBidi" w:hint="eastAsia"/>
        </w:rPr>
        <w:t>アクセスポイントによって、適切なログイン認証情報を持つオペレータは、携帯電話、タブレット、</w:t>
      </w:r>
      <w:r w:rsidRPr="00A92439">
        <w:rPr>
          <w:rFonts w:asciiTheme="minorBidi" w:eastAsia="MS Gothic" w:hAnsiTheme="minorBidi" w:cstheme="minorBidi" w:hint="eastAsia"/>
        </w:rPr>
        <w:t>ノート</w:t>
      </w:r>
      <w:r w:rsidRPr="004D1FEE">
        <w:rPr>
          <w:rFonts w:asciiTheme="minorBidi" w:eastAsia="MS Gothic" w:hAnsiTheme="minorBidi" w:cstheme="minorBidi" w:hint="eastAsia"/>
          <w:lang w:val="de-DE"/>
        </w:rPr>
        <w:t>PC</w:t>
      </w:r>
      <w:r w:rsidRPr="00A92439">
        <w:rPr>
          <w:rFonts w:asciiTheme="minorBidi" w:eastAsia="MS Gothic" w:hAnsiTheme="minorBidi" w:cstheme="minorBidi" w:hint="eastAsia"/>
        </w:rPr>
        <w:t>、またはその他のモバイルデバイスを使用して、接続されている</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コントローラの一部またはすべてにアクセスし、フィーダをリモートで制御したり、ステータスを確認したり、ファイルにアクセスしたりできます。</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は多要素のセキュリティ方式を使用して、イーサネットまたは</w:t>
      </w:r>
      <w:r w:rsidRPr="004D1FEE">
        <w:rPr>
          <w:rFonts w:asciiTheme="minorBidi" w:eastAsia="MS Gothic" w:hAnsiTheme="minorBidi" w:cstheme="minorBidi" w:hint="eastAsia"/>
          <w:lang w:val="de-DE"/>
        </w:rPr>
        <w:t>Wi-Fi</w:t>
      </w:r>
      <w:r w:rsidRPr="00A92439">
        <w:rPr>
          <w:rFonts w:asciiTheme="minorBidi" w:eastAsia="MS Gothic" w:hAnsiTheme="minorBidi" w:cstheme="minorBidi" w:hint="eastAsia"/>
        </w:rPr>
        <w:t>経由で意図しないアクセスが発生しないようにします。さらに、ファイルの転送、診断の実行、またはソフトウェアの更新のためにフラッシュドライブまたはラップトップノート</w:t>
      </w:r>
      <w:r w:rsidRPr="004D1FEE">
        <w:rPr>
          <w:rFonts w:asciiTheme="minorBidi" w:eastAsia="MS Gothic" w:hAnsiTheme="minorBidi" w:cstheme="minorBidi" w:hint="eastAsia"/>
          <w:lang w:val="de-DE"/>
        </w:rPr>
        <w:t>PC</w:t>
      </w:r>
      <w:r w:rsidRPr="00A92439">
        <w:rPr>
          <w:rFonts w:asciiTheme="minorBidi" w:eastAsia="MS Gothic" w:hAnsiTheme="minorBidi" w:cstheme="minorBidi" w:hint="eastAsia"/>
        </w:rPr>
        <w:t>に簡単に接続できるように</w:t>
      </w:r>
      <w:r w:rsidRPr="004D1FEE">
        <w:rPr>
          <w:rFonts w:asciiTheme="minorBidi" w:eastAsia="MS Gothic" w:hAnsiTheme="minorBidi" w:cstheme="minorBidi" w:hint="eastAsia"/>
          <w:lang w:val="de-DE"/>
        </w:rPr>
        <w:t>USB</w:t>
      </w:r>
      <w:r w:rsidRPr="00A92439">
        <w:rPr>
          <w:rFonts w:asciiTheme="minorBidi" w:eastAsia="MS Gothic" w:hAnsiTheme="minorBidi" w:cstheme="minorBidi" w:hint="eastAsia"/>
        </w:rPr>
        <w:t>ポートが装備されています。お客様の</w:t>
      </w:r>
      <w:r w:rsidRPr="004D1FEE">
        <w:rPr>
          <w:rFonts w:asciiTheme="minorBidi" w:eastAsia="MS Gothic" w:hAnsiTheme="minorBidi" w:cstheme="minorBidi" w:hint="eastAsia"/>
          <w:lang w:val="de-DE"/>
        </w:rPr>
        <w:t>PLC</w:t>
      </w:r>
      <w:r w:rsidRPr="00A92439">
        <w:rPr>
          <w:rFonts w:asciiTheme="minorBidi" w:eastAsia="MS Gothic" w:hAnsiTheme="minorBidi" w:cstheme="minorBidi" w:hint="eastAsia"/>
        </w:rPr>
        <w:t>および</w:t>
      </w:r>
      <w:r w:rsidRPr="004D1FEE">
        <w:rPr>
          <w:rFonts w:asciiTheme="minorBidi" w:eastAsia="MS Gothic" w:hAnsiTheme="minorBidi" w:cstheme="minorBidi" w:hint="eastAsia"/>
          <w:lang w:val="de-DE"/>
        </w:rPr>
        <w:t>DCS</w:t>
      </w:r>
      <w:r w:rsidRPr="00A92439">
        <w:rPr>
          <w:rFonts w:asciiTheme="minorBidi" w:eastAsia="MS Gothic" w:hAnsiTheme="minorBidi" w:cstheme="minorBidi" w:hint="eastAsia"/>
        </w:rPr>
        <w:t>システムには、広く使用されている</w:t>
      </w:r>
      <w:r w:rsidRPr="004D1FEE">
        <w:rPr>
          <w:rFonts w:asciiTheme="minorBidi" w:eastAsia="MS Gothic" w:hAnsiTheme="minorBidi" w:cstheme="minorBidi" w:hint="eastAsia"/>
          <w:lang w:val="de-DE"/>
        </w:rPr>
        <w:t>Profinet</w:t>
      </w:r>
      <w:r w:rsidRPr="00A92439">
        <w:rPr>
          <w:rFonts w:asciiTheme="minorBidi" w:eastAsia="MS Gothic" w:hAnsiTheme="minorBidi" w:cstheme="minorBidi" w:hint="eastAsia"/>
        </w:rPr>
        <w:t>やイーサネット</w:t>
      </w:r>
      <w:r w:rsidRPr="004D1FEE">
        <w:rPr>
          <w:rFonts w:asciiTheme="minorBidi" w:eastAsia="MS Gothic" w:hAnsiTheme="minorBidi" w:cstheme="minorBidi" w:hint="eastAsia"/>
          <w:lang w:val="de-DE"/>
        </w:rPr>
        <w:t>/IP</w:t>
      </w:r>
      <w:r w:rsidRPr="00A92439">
        <w:rPr>
          <w:rFonts w:asciiTheme="minorBidi" w:eastAsia="MS Gothic" w:hAnsiTheme="minorBidi" w:cstheme="minorBidi" w:hint="eastAsia"/>
        </w:rPr>
        <w:t>、およびその他の多くのプロトコルに対応した</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ホストポート通信モジュールを介して接続されます。</w:t>
      </w:r>
    </w:p>
    <w:p w14:paraId="205E9BB9" w14:textId="77777777" w:rsidR="004D1FEE" w:rsidRPr="004D1FEE" w:rsidRDefault="004D1FEE" w:rsidP="004D1FEE">
      <w:pPr>
        <w:spacing w:after="120" w:line="360" w:lineRule="auto"/>
        <w:jc w:val="both"/>
        <w:rPr>
          <w:rFonts w:asciiTheme="minorBidi" w:eastAsia="MS Gothic" w:hAnsiTheme="minorBidi" w:cstheme="minorBidi"/>
          <w:szCs w:val="22"/>
          <w:lang w:val="de-DE"/>
        </w:rPr>
      </w:pP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は現在、日本語、中国語、韓国語などの言語を含む、</w:t>
      </w:r>
      <w:r w:rsidRPr="004D1FEE">
        <w:rPr>
          <w:rFonts w:asciiTheme="minorBidi" w:eastAsia="MS Gothic" w:hAnsiTheme="minorBidi" w:cstheme="minorBidi" w:hint="eastAsia"/>
          <w:lang w:val="de-DE"/>
        </w:rPr>
        <w:t>12</w:t>
      </w:r>
      <w:r w:rsidRPr="00A92439">
        <w:rPr>
          <w:rFonts w:asciiTheme="minorBidi" w:eastAsia="MS Gothic" w:hAnsiTheme="minorBidi" w:cstheme="minorBidi" w:hint="eastAsia"/>
        </w:rPr>
        <w:t>を超える言語に対応しています。キーパッドには、</w:t>
      </w:r>
      <w:r>
        <w:rPr>
          <w:rFonts w:asciiTheme="minorBidi" w:eastAsia="MS Gothic" w:hAnsiTheme="minorBidi" w:cstheme="minorBidi" w:hint="eastAsia"/>
        </w:rPr>
        <w:t>非</w:t>
      </w:r>
      <w:r w:rsidRPr="00A92439">
        <w:rPr>
          <w:rFonts w:asciiTheme="minorBidi" w:eastAsia="MS Gothic" w:hAnsiTheme="minorBidi" w:cstheme="minorBidi" w:hint="eastAsia"/>
        </w:rPr>
        <w:t>言語でわかりやすい最新の</w:t>
      </w:r>
      <w:r w:rsidRPr="008052A6">
        <w:rPr>
          <w:rFonts w:asciiTheme="minorBidi" w:eastAsia="MS Gothic" w:hAnsiTheme="minorBidi" w:cstheme="minorBidi" w:hint="eastAsia"/>
        </w:rPr>
        <w:t>アイコンを使用しています。</w:t>
      </w:r>
    </w:p>
    <w:p w14:paraId="6888D59B" w14:textId="77777777" w:rsidR="004D1FEE" w:rsidRPr="004D1FEE" w:rsidRDefault="004D1FEE" w:rsidP="004D1FEE">
      <w:pPr>
        <w:spacing w:after="120" w:line="360" w:lineRule="auto"/>
        <w:jc w:val="both"/>
        <w:rPr>
          <w:rFonts w:asciiTheme="minorBidi" w:eastAsia="MS Gothic" w:hAnsiTheme="minorBidi" w:cstheme="minorBidi"/>
          <w:szCs w:val="22"/>
          <w:lang w:val="de-DE"/>
        </w:rPr>
      </w:pPr>
      <w:r w:rsidRPr="008052A6">
        <w:rPr>
          <w:rFonts w:asciiTheme="minorBidi" w:eastAsia="MS Gothic" w:hAnsiTheme="minorBidi" w:cstheme="minorBidi" w:hint="eastAsia"/>
        </w:rPr>
        <w:lastRenderedPageBreak/>
        <w:t>新</w:t>
      </w:r>
      <w:r w:rsidRPr="00A92439">
        <w:rPr>
          <w:rFonts w:asciiTheme="minorBidi" w:eastAsia="MS Gothic" w:hAnsiTheme="minorBidi" w:cstheme="minorBidi" w:hint="eastAsia"/>
        </w:rPr>
        <w:t>たに改良された</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コントローラと、新世代の</w:t>
      </w:r>
      <w:r w:rsidRPr="004D1FEE">
        <w:rPr>
          <w:rFonts w:asciiTheme="minorBidi" w:eastAsia="MS Gothic" w:hAnsiTheme="minorBidi" w:cstheme="minorBidi" w:hint="eastAsia"/>
          <w:lang w:val="de-DE"/>
        </w:rPr>
        <w:t>SFT</w:t>
      </w:r>
      <w:r w:rsidRPr="00A92439">
        <w:rPr>
          <w:rFonts w:asciiTheme="minorBidi" w:eastAsia="MS Gothic" w:hAnsiTheme="minorBidi" w:cstheme="minorBidi" w:hint="eastAsia"/>
        </w:rPr>
        <w:t>ロードセルテクノロジーを組み合わせることで、コペリオン</w:t>
      </w:r>
      <w:r w:rsidRPr="004D1FEE">
        <w:rPr>
          <w:rFonts w:asciiTheme="minorBidi" w:eastAsia="MS Gothic" w:hAnsiTheme="minorBidi" w:cstheme="minorBidi" w:hint="eastAsia"/>
          <w:lang w:val="de-DE"/>
        </w:rPr>
        <w:t>K-Tron</w:t>
      </w:r>
      <w:r w:rsidRPr="00A92439">
        <w:rPr>
          <w:rFonts w:asciiTheme="minorBidi" w:eastAsia="MS Gothic" w:hAnsiTheme="minorBidi" w:cstheme="minorBidi" w:hint="eastAsia"/>
        </w:rPr>
        <w:t>の歴史の中で、最も速く、最も正確で、信頼性の高い供給パフォーマンスを実現します。コペリオンの機器およびシステム部門の製品管理部長であるフランツ・ノイナーは、この新製品について、「当社の最新世代のコントローラにより、コペリオン</w:t>
      </w:r>
      <w:r w:rsidRPr="004D1FEE">
        <w:rPr>
          <w:rFonts w:asciiTheme="minorBidi" w:eastAsia="MS Gothic" w:hAnsiTheme="minorBidi" w:cstheme="minorBidi" w:hint="eastAsia"/>
          <w:lang w:val="de-DE"/>
        </w:rPr>
        <w:t>K-Tron</w:t>
      </w:r>
      <w:r w:rsidRPr="00A92439">
        <w:rPr>
          <w:rFonts w:asciiTheme="minorBidi" w:eastAsia="MS Gothic" w:hAnsiTheme="minorBidi" w:cstheme="minorBidi" w:hint="eastAsia"/>
        </w:rPr>
        <w:t>フィーダのデジタル未来の基盤が構築されました。改良されたグラフィカルユーザーインターフェイスとまったく新しいプログラミングにより、</w:t>
      </w:r>
      <w:r w:rsidRPr="004D1FEE">
        <w:rPr>
          <w:rFonts w:asciiTheme="minorBidi" w:eastAsia="MS Gothic" w:hAnsiTheme="minorBidi" w:cstheme="minorBidi" w:hint="eastAsia"/>
          <w:lang w:val="de-DE"/>
        </w:rPr>
        <w:t>KCM-III</w:t>
      </w:r>
      <w:r w:rsidRPr="00A92439">
        <w:rPr>
          <w:rFonts w:asciiTheme="minorBidi" w:eastAsia="MS Gothic" w:hAnsiTheme="minorBidi" w:cstheme="minorBidi" w:hint="eastAsia"/>
        </w:rPr>
        <w:t>はより使いやすくなり、また拡張された接続オプションは、ユーザーにプロセスを制御するためのより多くのオプションを提供します。この新しいテクノロジーにより、人工知能や予防保全などの未来の分野に手を伸ばすことができるようになり、メーカーがプロセスをより効率的にするのに役立ちます。」と熱く語っています。</w:t>
      </w:r>
    </w:p>
    <w:p w14:paraId="28D0BC42" w14:textId="4C35ACDF" w:rsidR="004566FD" w:rsidRPr="004D1FEE" w:rsidRDefault="004566FD" w:rsidP="004566FD">
      <w:pPr>
        <w:spacing w:after="120" w:line="360" w:lineRule="auto"/>
        <w:rPr>
          <w:rFonts w:eastAsiaTheme="minorHAnsi" w:cs="Arial"/>
          <w:szCs w:val="22"/>
          <w:lang w:val="de-DE" w:eastAsia="en-US"/>
        </w:rPr>
      </w:pPr>
    </w:p>
    <w:p w14:paraId="7F8A37C9" w14:textId="77777777" w:rsidR="00AE6372" w:rsidRPr="004D1FEE" w:rsidRDefault="00AE6372" w:rsidP="004566FD">
      <w:pPr>
        <w:spacing w:after="120" w:line="360" w:lineRule="auto"/>
        <w:rPr>
          <w:rFonts w:eastAsiaTheme="minorHAnsi" w:cs="Arial"/>
          <w:szCs w:val="22"/>
          <w:lang w:val="de-DE" w:eastAsia="en-US"/>
        </w:rPr>
      </w:pPr>
      <w:bookmarkStart w:id="1" w:name="_GoBack"/>
      <w:bookmarkEnd w:id="1"/>
    </w:p>
    <w:p w14:paraId="263C073E" w14:textId="77777777" w:rsidR="004D1FEE" w:rsidRPr="004D1FEE" w:rsidRDefault="004D1FEE" w:rsidP="004D1FEE">
      <w:pPr>
        <w:jc w:val="both"/>
        <w:rPr>
          <w:rFonts w:asciiTheme="minorBidi" w:eastAsia="MS Gothic" w:hAnsiTheme="minorBidi" w:cstheme="minorBidi"/>
          <w:sz w:val="20"/>
          <w:lang w:val="de-DE"/>
        </w:rPr>
      </w:pPr>
      <w:r w:rsidRPr="008052A6">
        <w:rPr>
          <w:rFonts w:asciiTheme="minorBidi" w:eastAsia="MS Gothic" w:hAnsiTheme="minorBidi" w:cstheme="minorBidi" w:hint="eastAsia"/>
          <w:sz w:val="20"/>
        </w:rPr>
        <w:t>コペリオンは、混練機および押出機、フィーダおよび計量機、バルクマテリアルハンドリングのシステムおよびサービスにおける国際市場および技術のリーダーです。コペリオンは、プラスチック、化学、医薬、食品、鉱業向けのシステム、機械、コンポーネントの設計、開発、製造、保守を行っています。コペリオンのポリマー、機器およびシステム、サービスの</w:t>
      </w:r>
      <w:r w:rsidRPr="004D1FEE">
        <w:rPr>
          <w:rFonts w:asciiTheme="minorBidi" w:eastAsia="MS Gothic" w:hAnsiTheme="minorBidi" w:cstheme="minorBidi" w:hint="eastAsia"/>
          <w:sz w:val="20"/>
          <w:lang w:val="de-DE"/>
        </w:rPr>
        <w:t>3</w:t>
      </w:r>
      <w:r w:rsidRPr="008052A6">
        <w:rPr>
          <w:rFonts w:asciiTheme="minorBidi" w:eastAsia="MS Gothic" w:hAnsiTheme="minorBidi" w:cstheme="minorBidi" w:hint="eastAsia"/>
          <w:sz w:val="20"/>
        </w:rPr>
        <w:t>つの部門には、世界中に</w:t>
      </w:r>
      <w:r w:rsidRPr="004D1FEE">
        <w:rPr>
          <w:rFonts w:asciiTheme="minorBidi" w:eastAsia="MS Gothic" w:hAnsiTheme="minorBidi" w:cstheme="minorBidi" w:hint="eastAsia"/>
          <w:sz w:val="20"/>
          <w:lang w:val="de-DE"/>
        </w:rPr>
        <w:t>2,500</w:t>
      </w:r>
      <w:r w:rsidRPr="008052A6">
        <w:rPr>
          <w:rFonts w:asciiTheme="minorBidi" w:eastAsia="MS Gothic" w:hAnsiTheme="minorBidi" w:cstheme="minorBidi" w:hint="eastAsia"/>
          <w:sz w:val="20"/>
        </w:rPr>
        <w:t>人の従業員と</w:t>
      </w:r>
      <w:r w:rsidRPr="004D1FEE">
        <w:rPr>
          <w:rFonts w:asciiTheme="minorBidi" w:eastAsia="MS Gothic" w:hAnsiTheme="minorBidi" w:cstheme="minorBidi" w:hint="eastAsia"/>
          <w:sz w:val="20"/>
          <w:lang w:val="de-DE"/>
        </w:rPr>
        <w:t>30</w:t>
      </w:r>
      <w:r w:rsidRPr="008052A6">
        <w:rPr>
          <w:rFonts w:asciiTheme="minorBidi" w:eastAsia="MS Gothic" w:hAnsiTheme="minorBidi" w:cstheme="minorBidi" w:hint="eastAsia"/>
          <w:sz w:val="20"/>
        </w:rPr>
        <w:t>近くの販売およびサービス会社があります。コペリオン</w:t>
      </w:r>
      <w:r w:rsidRPr="004D1FEE">
        <w:rPr>
          <w:rFonts w:asciiTheme="minorBidi" w:eastAsia="MS Gothic" w:hAnsiTheme="minorBidi" w:cstheme="minorBidi" w:hint="eastAsia"/>
          <w:sz w:val="20"/>
          <w:lang w:val="de-DE"/>
        </w:rPr>
        <w:t>K-Tron</w:t>
      </w:r>
      <w:r w:rsidRPr="008052A6">
        <w:rPr>
          <w:rFonts w:asciiTheme="minorBidi" w:eastAsia="MS Gothic" w:hAnsiTheme="minorBidi" w:cstheme="minorBidi" w:hint="eastAsia"/>
          <w:sz w:val="20"/>
        </w:rPr>
        <w:t>はコペリオンの機器およびシステム部門の一部です。詳細については、</w:t>
      </w:r>
      <w:hyperlink r:id="rId8" w:history="1">
        <w:r w:rsidRPr="004D1FEE">
          <w:rPr>
            <w:rStyle w:val="Hyperlink"/>
            <w:rFonts w:asciiTheme="minorBidi" w:eastAsia="MS Gothic" w:hAnsiTheme="minorBidi" w:cstheme="minorBidi" w:hint="eastAsia"/>
            <w:sz w:val="20"/>
            <w:lang w:val="de-DE"/>
          </w:rPr>
          <w:t>www.coperion.com</w:t>
        </w:r>
      </w:hyperlink>
      <w:r w:rsidRPr="008052A6">
        <w:rPr>
          <w:rFonts w:asciiTheme="minorBidi" w:eastAsia="MS Gothic" w:hAnsiTheme="minorBidi" w:cstheme="minorBidi" w:hint="eastAsia"/>
          <w:sz w:val="20"/>
        </w:rPr>
        <w:t>にアクセスしていただくか、</w:t>
      </w:r>
      <w:hyperlink r:id="rId9" w:history="1">
        <w:r w:rsidRPr="004D1FEE">
          <w:rPr>
            <w:rStyle w:val="Hyperlink"/>
            <w:rFonts w:asciiTheme="minorBidi" w:eastAsia="MS Gothic" w:hAnsiTheme="minorBidi" w:cstheme="minorBidi" w:hint="eastAsia"/>
            <w:sz w:val="20"/>
            <w:lang w:val="de-DE"/>
          </w:rPr>
          <w:t>info@coperion.com</w:t>
        </w:r>
      </w:hyperlink>
      <w:r w:rsidRPr="008052A6">
        <w:rPr>
          <w:rFonts w:asciiTheme="minorBidi" w:eastAsia="MS Gothic" w:hAnsiTheme="minorBidi" w:cstheme="minorBidi" w:hint="eastAsia"/>
          <w:sz w:val="20"/>
        </w:rPr>
        <w:t>までメールを送信してください。</w:t>
      </w:r>
    </w:p>
    <w:p w14:paraId="54CBF6D1" w14:textId="77777777" w:rsidR="0057627B" w:rsidRPr="004D1FEE" w:rsidRDefault="0057627B" w:rsidP="0057627B">
      <w:pPr>
        <w:tabs>
          <w:tab w:val="left" w:pos="3402"/>
          <w:tab w:val="left" w:pos="6804"/>
        </w:tabs>
        <w:autoSpaceDE w:val="0"/>
        <w:autoSpaceDN w:val="0"/>
        <w:adjustRightInd w:val="0"/>
        <w:rPr>
          <w:rFonts w:cs="Arial"/>
          <w:b/>
          <w:sz w:val="20"/>
          <w:lang w:val="de-DE"/>
        </w:rPr>
      </w:pPr>
    </w:p>
    <w:p w14:paraId="3CE6A407" w14:textId="77777777" w:rsidR="00E062E2" w:rsidRPr="00290004" w:rsidRDefault="00E062E2" w:rsidP="00E062E2">
      <w:pPr>
        <w:pStyle w:val="Trennung"/>
        <w:spacing w:before="240" w:after="240"/>
      </w:pPr>
      <w:r w:rsidRPr="00290004">
        <w:t></w:t>
      </w:r>
      <w:r w:rsidRPr="00290004">
        <w:t></w:t>
      </w:r>
      <w:r w:rsidRPr="00290004">
        <w:t></w:t>
      </w:r>
    </w:p>
    <w:p w14:paraId="772F80AC" w14:textId="77777777" w:rsidR="00E062E2" w:rsidRPr="00290004" w:rsidRDefault="00E062E2" w:rsidP="00E062E2">
      <w:pPr>
        <w:pStyle w:val="Trennung"/>
        <w:spacing w:before="240" w:after="240"/>
      </w:pPr>
    </w:p>
    <w:p w14:paraId="74684868" w14:textId="29E2E1EE" w:rsidR="00E062E2" w:rsidRDefault="00E062E2" w:rsidP="00E062E2">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004D1FEE">
        <w:rPr>
          <w:u w:val="single"/>
        </w:rPr>
        <w:t xml:space="preserve">Japanese, </w:t>
      </w:r>
      <w:r w:rsidRPr="00290004">
        <w:rPr>
          <w:u w:val="single"/>
        </w:rPr>
        <w:t>English</w:t>
      </w:r>
      <w:r w:rsidR="004D02B3">
        <w:rPr>
          <w:u w:val="single"/>
        </w:rPr>
        <w:t xml:space="preserve"> and</w:t>
      </w:r>
      <w:r>
        <w:rPr>
          <w:u w:val="single"/>
        </w:rPr>
        <w:t xml:space="preserve"> German</w:t>
      </w:r>
      <w:r w:rsidRPr="00290004">
        <w:t xml:space="preserve"> together with </w:t>
      </w:r>
      <w:r w:rsidRPr="00290004">
        <w:rPr>
          <w:u w:val="single"/>
        </w:rPr>
        <w:t>the pictures in printable quality</w:t>
      </w:r>
      <w:r w:rsidRPr="00290004">
        <w:t xml:space="preserve"> for download at </w:t>
      </w:r>
      <w:bookmarkStart w:id="2" w:name="OLE_LINK1"/>
    </w:p>
    <w:p w14:paraId="5FAEBCC8" w14:textId="69140B66" w:rsidR="00E062E2" w:rsidRPr="00290004" w:rsidRDefault="004D1FEE" w:rsidP="00E062E2">
      <w:pPr>
        <w:pStyle w:val="Internet"/>
        <w:pBdr>
          <w:bottom w:val="single" w:sz="8" w:space="0" w:color="auto"/>
        </w:pBdr>
        <w:ind w:right="-113"/>
        <w:rPr>
          <w:b/>
        </w:rPr>
      </w:pPr>
      <w:hyperlink r:id="rId10" w:history="1">
        <w:r w:rsidR="00E062E2" w:rsidRPr="00FE2E44">
          <w:rPr>
            <w:rStyle w:val="Hyperlink"/>
            <w:b/>
          </w:rPr>
          <w:t>https://www.coperion.com/en/news-media/newsroom/</w:t>
        </w:r>
      </w:hyperlink>
      <w:r w:rsidR="00E062E2">
        <w:rPr>
          <w:b/>
        </w:rPr>
        <w:t xml:space="preserve"> </w:t>
      </w:r>
    </w:p>
    <w:bookmarkEnd w:id="2"/>
    <w:p w14:paraId="4D8D405D" w14:textId="77777777" w:rsidR="00E062E2" w:rsidRPr="00290004" w:rsidRDefault="00E062E2" w:rsidP="00E062E2">
      <w:pPr>
        <w:pStyle w:val="Internet"/>
        <w:pBdr>
          <w:bottom w:val="single" w:sz="8" w:space="0" w:color="auto"/>
        </w:pBdr>
        <w:ind w:right="-113"/>
        <w:rPr>
          <w:sz w:val="6"/>
        </w:rPr>
      </w:pPr>
      <w:r w:rsidRPr="00290004">
        <w:rPr>
          <w:sz w:val="6"/>
        </w:rPr>
        <w:t xml:space="preserve">  .</w:t>
      </w:r>
    </w:p>
    <w:p w14:paraId="3EEB055B" w14:textId="77777777" w:rsidR="00E062E2" w:rsidRPr="00290004" w:rsidRDefault="00E062E2" w:rsidP="00E062E2">
      <w:pPr>
        <w:pStyle w:val="Internet"/>
        <w:pBdr>
          <w:bottom w:val="single" w:sz="8" w:space="0" w:color="auto"/>
        </w:pBdr>
        <w:ind w:right="-113"/>
        <w:rPr>
          <w:sz w:val="6"/>
        </w:rPr>
      </w:pPr>
    </w:p>
    <w:p w14:paraId="5939382B" w14:textId="77777777" w:rsidR="00E062E2" w:rsidRPr="00290004" w:rsidRDefault="00E062E2" w:rsidP="00E062E2">
      <w:pPr>
        <w:pStyle w:val="Beleg"/>
        <w:spacing w:before="360"/>
      </w:pPr>
      <w:r w:rsidRPr="00290004">
        <w:t xml:space="preserve">Editor contact and copies: </w:t>
      </w:r>
    </w:p>
    <w:p w14:paraId="032CA7BC" w14:textId="77777777" w:rsidR="00E062E2" w:rsidRDefault="00E062E2" w:rsidP="00E062E2">
      <w:pPr>
        <w:pStyle w:val="Konsens"/>
        <w:spacing w:before="120"/>
        <w:rPr>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Pr="00535BFB">
        <w:rPr>
          <w:rStyle w:val="Hyperlink"/>
          <w:lang w:val="de-DE"/>
        </w:rPr>
        <w:t>www.konsens.de</w:t>
      </w:r>
    </w:p>
    <w:p w14:paraId="44008F77" w14:textId="55E99FDA" w:rsidR="0057627B" w:rsidRPr="00064188" w:rsidRDefault="0057627B" w:rsidP="000D6F4C">
      <w:pPr>
        <w:pStyle w:val="text"/>
        <w:spacing w:line="240" w:lineRule="auto"/>
        <w:rPr>
          <w:rFonts w:cs="Arial"/>
          <w:b/>
          <w:szCs w:val="22"/>
          <w:lang w:val="de-DE"/>
        </w:rPr>
      </w:pPr>
    </w:p>
    <w:p w14:paraId="0323D35A" w14:textId="77777777" w:rsidR="0090335D" w:rsidRDefault="008E2372" w:rsidP="0090335D">
      <w:pPr>
        <w:pStyle w:val="text"/>
        <w:rPr>
          <w:rFonts w:cs="Arial"/>
          <w:b/>
          <w:szCs w:val="22"/>
          <w:lang w:val="sv-SE"/>
        </w:rPr>
      </w:pPr>
      <w:r>
        <w:rPr>
          <w:rFonts w:cs="Arial"/>
          <w:b/>
          <w:noProof/>
          <w:szCs w:val="22"/>
          <w:lang w:eastAsia="en-US"/>
        </w:rPr>
        <w:lastRenderedPageBreak/>
        <w:drawing>
          <wp:inline distT="0" distB="0" distL="0" distR="0" wp14:anchorId="74609F64" wp14:editId="3041ECB1">
            <wp:extent cx="5119794" cy="3839845"/>
            <wp:effectExtent l="0" t="0" r="508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7068" cy="3860301"/>
                    </a:xfrm>
                    <a:prstGeom prst="rect">
                      <a:avLst/>
                    </a:prstGeom>
                    <a:noFill/>
                    <a:ln>
                      <a:noFill/>
                    </a:ln>
                  </pic:spPr>
                </pic:pic>
              </a:graphicData>
            </a:graphic>
          </wp:inline>
        </w:drawing>
      </w:r>
    </w:p>
    <w:p w14:paraId="456ECD60" w14:textId="77777777" w:rsidR="004D1FEE" w:rsidRPr="004D1FEE" w:rsidRDefault="004D1FEE" w:rsidP="004D1FEE">
      <w:pPr>
        <w:pStyle w:val="text"/>
        <w:jc w:val="both"/>
        <w:rPr>
          <w:rFonts w:asciiTheme="minorBidi" w:eastAsia="MS Gothic" w:hAnsiTheme="minorBidi" w:cstheme="minorBidi"/>
          <w:szCs w:val="24"/>
          <w:lang w:val="sv-SE"/>
        </w:rPr>
      </w:pPr>
      <w:proofErr w:type="spellStart"/>
      <w:r w:rsidRPr="00D87A39">
        <w:rPr>
          <w:rFonts w:asciiTheme="minorBidi" w:eastAsia="MS Gothic" w:hAnsiTheme="minorBidi" w:cstheme="minorBidi" w:hint="eastAsia"/>
        </w:rPr>
        <w:t>新たにデザインされた</w:t>
      </w:r>
      <w:proofErr w:type="spellEnd"/>
      <w:r w:rsidRPr="004D1FEE">
        <w:rPr>
          <w:rFonts w:asciiTheme="minorBidi" w:eastAsia="MS Gothic" w:hAnsiTheme="minorBidi" w:cstheme="minorBidi" w:hint="eastAsia"/>
          <w:lang w:val="sv-SE"/>
        </w:rPr>
        <w:t>KCM-III</w:t>
      </w:r>
      <w:proofErr w:type="spellStart"/>
      <w:r w:rsidRPr="00D87A39">
        <w:rPr>
          <w:rFonts w:asciiTheme="minorBidi" w:eastAsia="MS Gothic" w:hAnsiTheme="minorBidi" w:cstheme="minorBidi" w:hint="eastAsia"/>
        </w:rPr>
        <w:t>コントローラは、操作性に優れたさまざまな機能とより改良された</w:t>
      </w:r>
      <w:r>
        <w:rPr>
          <w:rFonts w:asciiTheme="minorBidi" w:eastAsia="MS Gothic" w:hAnsiTheme="minorBidi" w:cstheme="minorBidi" w:hint="eastAsia"/>
        </w:rPr>
        <w:t>供給</w:t>
      </w:r>
      <w:r w:rsidRPr="00D87A39">
        <w:rPr>
          <w:rFonts w:asciiTheme="minorBidi" w:eastAsia="MS Gothic" w:hAnsiTheme="minorBidi" w:cstheme="minorBidi" w:hint="eastAsia"/>
        </w:rPr>
        <w:t>精度を実現します</w:t>
      </w:r>
      <w:proofErr w:type="spellEnd"/>
      <w:r w:rsidRPr="00D87A39">
        <w:rPr>
          <w:rFonts w:asciiTheme="minorBidi" w:eastAsia="MS Gothic" w:hAnsiTheme="minorBidi" w:cstheme="minorBidi" w:hint="eastAsia"/>
        </w:rPr>
        <w:t>。</w:t>
      </w:r>
    </w:p>
    <w:p w14:paraId="2D6AC6FD" w14:textId="6733EBEF" w:rsidR="0090335D" w:rsidRPr="004D1FEE" w:rsidRDefault="004D1FEE" w:rsidP="004D1FEE">
      <w:pPr>
        <w:pStyle w:val="text"/>
        <w:jc w:val="both"/>
        <w:rPr>
          <w:rFonts w:asciiTheme="minorBidi" w:eastAsia="MS Gothic" w:hAnsiTheme="minorBidi" w:cstheme="minorBidi"/>
          <w:i/>
          <w:szCs w:val="24"/>
          <w:lang w:val="sv-SE"/>
        </w:rPr>
      </w:pPr>
      <w:proofErr w:type="spellStart"/>
      <w:r w:rsidRPr="008052A6">
        <w:rPr>
          <w:rFonts w:asciiTheme="minorBidi" w:eastAsia="MS Gothic" w:hAnsiTheme="minorBidi" w:cstheme="minorBidi" w:hint="eastAsia"/>
          <w:i/>
          <w:szCs w:val="24"/>
        </w:rPr>
        <w:t>写真</w:t>
      </w:r>
      <w:r w:rsidRPr="004D1FEE">
        <w:rPr>
          <w:rFonts w:asciiTheme="minorBidi" w:eastAsia="MS Gothic" w:hAnsiTheme="minorBidi" w:cstheme="minorBidi" w:hint="eastAsia"/>
          <w:i/>
          <w:szCs w:val="24"/>
          <w:lang w:val="sv-SE"/>
        </w:rPr>
        <w:t>：</w:t>
      </w:r>
      <w:r w:rsidRPr="008052A6">
        <w:rPr>
          <w:rFonts w:asciiTheme="minorBidi" w:eastAsia="MS Gothic" w:hAnsiTheme="minorBidi" w:cstheme="minorBidi" w:hint="eastAsia"/>
          <w:i/>
          <w:szCs w:val="24"/>
        </w:rPr>
        <w:t>コペリオン</w:t>
      </w:r>
      <w:proofErr w:type="spellEnd"/>
      <w:r w:rsidRPr="004D1FEE">
        <w:rPr>
          <w:rFonts w:asciiTheme="minorBidi" w:eastAsia="MS Gothic" w:hAnsiTheme="minorBidi" w:cstheme="minorBidi" w:hint="eastAsia"/>
          <w:i/>
          <w:szCs w:val="24"/>
          <w:lang w:val="sv-SE"/>
        </w:rPr>
        <w:t>K-Tron (</w:t>
      </w:r>
      <w:proofErr w:type="spellStart"/>
      <w:r w:rsidRPr="008052A6">
        <w:rPr>
          <w:rFonts w:asciiTheme="minorBidi" w:eastAsia="MS Gothic" w:hAnsiTheme="minorBidi" w:cstheme="minorBidi" w:hint="eastAsia"/>
          <w:i/>
          <w:szCs w:val="24"/>
        </w:rPr>
        <w:t>スイス</w:t>
      </w:r>
      <w:proofErr w:type="spellEnd"/>
      <w:r w:rsidRPr="004D1FEE">
        <w:rPr>
          <w:rFonts w:asciiTheme="minorBidi" w:eastAsia="MS Gothic" w:hAnsiTheme="minorBidi" w:cstheme="minorBidi" w:hint="eastAsia"/>
          <w:i/>
          <w:szCs w:val="24"/>
          <w:lang w:val="sv-SE"/>
        </w:rPr>
        <w:t>)</w:t>
      </w:r>
    </w:p>
    <w:sectPr w:rsidR="0090335D" w:rsidRPr="004D1FEE" w:rsidSect="002B6CD7">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3BA" w14:textId="77777777" w:rsidR="00784BC3" w:rsidRDefault="00784BC3">
      <w:r>
        <w:separator/>
      </w:r>
    </w:p>
  </w:endnote>
  <w:endnote w:type="continuationSeparator" w:id="0">
    <w:p w14:paraId="665E5061" w14:textId="77777777" w:rsidR="00784BC3" w:rsidRDefault="00784BC3">
      <w:r>
        <w:continuationSeparator/>
      </w:r>
    </w:p>
  </w:endnote>
  <w:endnote w:type="continuationNotice" w:id="1">
    <w:p w14:paraId="3B85D63E" w14:textId="77777777" w:rsidR="00784BC3" w:rsidRDefault="0078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10000FF" w:usb1="4000005B" w:usb2="00000000" w:usb3="00000000" w:csb0="0000009B"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swiss"/>
    <w:pitch w:val="variable"/>
    <w:sig w:usb0="20000A87" w:usb1="08000000" w:usb2="00000008" w:usb3="00000000" w:csb0="000001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300BACFE" w14:textId="77777777">
      <w:trPr>
        <w:cantSplit/>
      </w:trPr>
      <w:tc>
        <w:tcPr>
          <w:tcW w:w="7428" w:type="dxa"/>
          <w:noWrap/>
          <w:vAlign w:val="bottom"/>
        </w:tcPr>
        <w:p w14:paraId="30987B13" w14:textId="77777777" w:rsidR="00B87E7F" w:rsidRDefault="00B87E7F">
          <w:pPr>
            <w:pStyle w:val="Fuzeile"/>
            <w:spacing w:line="200" w:lineRule="exact"/>
            <w:rPr>
              <w:rFonts w:cs="Arial"/>
            </w:rPr>
          </w:pPr>
          <w:bookmarkStart w:id="6" w:name="Fuss2"/>
        </w:p>
      </w:tc>
      <w:tc>
        <w:tcPr>
          <w:tcW w:w="1758" w:type="dxa"/>
          <w:noWrap/>
          <w:vAlign w:val="bottom"/>
        </w:tcPr>
        <w:p w14:paraId="64B65F0B" w14:textId="77777777" w:rsidR="00B87E7F" w:rsidRDefault="0082058A" w:rsidP="0082058A">
          <w:pPr>
            <w:pStyle w:val="Fuzeile"/>
            <w:spacing w:line="200" w:lineRule="exact"/>
            <w:jc w:val="right"/>
            <w:rPr>
              <w:rFonts w:cs="Arial"/>
              <w:szCs w:val="14"/>
            </w:rPr>
          </w:pPr>
          <w:bookmarkStart w:id="7" w:name="PageName"/>
          <w:bookmarkEnd w:id="7"/>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43690C5A" w14:textId="77777777" w:rsidR="00B87E7F" w:rsidRDefault="00B87E7F">
          <w:pPr>
            <w:pStyle w:val="Fuzeile"/>
            <w:spacing w:line="200" w:lineRule="exact"/>
            <w:rPr>
              <w:rFonts w:cs="Arial"/>
              <w:szCs w:val="14"/>
            </w:rPr>
          </w:pPr>
        </w:p>
      </w:tc>
    </w:tr>
    <w:bookmarkEnd w:id="6"/>
  </w:tbl>
  <w:p w14:paraId="4AF84D03"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625BBB0E" w14:textId="77777777">
      <w:tc>
        <w:tcPr>
          <w:tcW w:w="7371" w:type="dxa"/>
          <w:tcMar>
            <w:left w:w="0" w:type="dxa"/>
            <w:right w:w="0" w:type="dxa"/>
          </w:tcMar>
          <w:vAlign w:val="bottom"/>
        </w:tcPr>
        <w:p w14:paraId="114D3235" w14:textId="77777777" w:rsidR="00B87E7F" w:rsidRDefault="00B87E7F">
          <w:pPr>
            <w:pStyle w:val="Fuzeile"/>
            <w:spacing w:line="200" w:lineRule="exact"/>
            <w:rPr>
              <w:rFonts w:cs="Arial"/>
              <w:szCs w:val="14"/>
            </w:rPr>
          </w:pPr>
          <w:bookmarkStart w:id="11" w:name="GeneralPartnerLinks"/>
          <w:bookmarkStart w:id="12" w:name="Fuss1"/>
          <w:bookmarkEnd w:id="11"/>
        </w:p>
      </w:tc>
      <w:tc>
        <w:tcPr>
          <w:tcW w:w="2835" w:type="dxa"/>
          <w:tcMar>
            <w:left w:w="0" w:type="dxa"/>
            <w:right w:w="0" w:type="dxa"/>
          </w:tcMar>
        </w:tcPr>
        <w:p w14:paraId="598BC6F0" w14:textId="77777777" w:rsidR="00B87E7F" w:rsidRDefault="00B87E7F">
          <w:pPr>
            <w:rPr>
              <w:sz w:val="14"/>
            </w:rPr>
          </w:pPr>
          <w:bookmarkStart w:id="13" w:name="GeneralPartnerRechts"/>
          <w:bookmarkEnd w:id="13"/>
        </w:p>
      </w:tc>
    </w:tr>
  </w:tbl>
  <w:p w14:paraId="7423E811" w14:textId="77777777" w:rsidR="00B87E7F" w:rsidRDefault="00B87E7F">
    <w:pPr>
      <w:rPr>
        <w:sz w:val="14"/>
      </w:rPr>
    </w:pPr>
  </w:p>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898" w14:textId="77777777" w:rsidR="00784BC3" w:rsidRDefault="00784BC3">
      <w:r>
        <w:separator/>
      </w:r>
    </w:p>
  </w:footnote>
  <w:footnote w:type="continuationSeparator" w:id="0">
    <w:p w14:paraId="584B86C9" w14:textId="77777777" w:rsidR="00784BC3" w:rsidRDefault="00784BC3">
      <w:r>
        <w:continuationSeparator/>
      </w:r>
    </w:p>
  </w:footnote>
  <w:footnote w:type="continuationNotice" w:id="1">
    <w:p w14:paraId="6DB0EB1A" w14:textId="77777777" w:rsidR="00784BC3" w:rsidRDefault="00784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5933F311" w14:textId="77777777" w:rsidTr="00A81175">
      <w:trPr>
        <w:trHeight w:hRule="exact" w:val="794"/>
      </w:trPr>
      <w:tc>
        <w:tcPr>
          <w:tcW w:w="5925" w:type="dxa"/>
          <w:noWrap/>
          <w:vAlign w:val="bottom"/>
        </w:tcPr>
        <w:p w14:paraId="6D3841FE" w14:textId="77777777" w:rsidR="00B87E7F" w:rsidRDefault="00B87E7F">
          <w:pPr>
            <w:pStyle w:val="Kopfzeile"/>
            <w:widowControl w:val="0"/>
            <w:rPr>
              <w:rFonts w:cs="Arial"/>
              <w:sz w:val="16"/>
              <w:szCs w:val="16"/>
            </w:rPr>
          </w:pPr>
          <w:bookmarkStart w:id="3" w:name="Kopf2"/>
        </w:p>
      </w:tc>
      <w:tc>
        <w:tcPr>
          <w:tcW w:w="3686" w:type="dxa"/>
          <w:noWrap/>
          <w:tcMar>
            <w:left w:w="17" w:type="dxa"/>
          </w:tcMar>
          <w:vAlign w:val="bottom"/>
        </w:tcPr>
        <w:p w14:paraId="2248AD7A" w14:textId="77777777" w:rsidR="00B87E7F" w:rsidRDefault="00A81175" w:rsidP="00A81175">
          <w:pPr>
            <w:pStyle w:val="Kopfzeile"/>
            <w:tabs>
              <w:tab w:val="left" w:pos="5273"/>
              <w:tab w:val="left" w:pos="6480"/>
            </w:tabs>
            <w:jc w:val="right"/>
            <w:rPr>
              <w:sz w:val="16"/>
              <w:szCs w:val="16"/>
            </w:rPr>
          </w:pPr>
          <w:r>
            <w:rPr>
              <w:noProof/>
              <w:sz w:val="16"/>
              <w:szCs w:val="16"/>
              <w:lang w:eastAsia="en-US"/>
            </w:rPr>
            <w:drawing>
              <wp:inline distT="0" distB="0" distL="0" distR="0" wp14:anchorId="042A7DDC" wp14:editId="6D2B1871">
                <wp:extent cx="1578905" cy="373716"/>
                <wp:effectExtent l="0" t="0" r="2540" b="762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3B025581" w14:textId="77777777" w:rsidTr="00A81175">
      <w:trPr>
        <w:trHeight w:hRule="exact" w:val="1049"/>
      </w:trPr>
      <w:tc>
        <w:tcPr>
          <w:tcW w:w="5925" w:type="dxa"/>
          <w:noWrap/>
          <w:tcMar>
            <w:left w:w="284" w:type="dxa"/>
          </w:tcMar>
          <w:vAlign w:val="bottom"/>
        </w:tcPr>
        <w:p w14:paraId="3900B389" w14:textId="31100550" w:rsidR="00B87E7F" w:rsidRDefault="00B87E7F" w:rsidP="00E40B63">
          <w:pPr>
            <w:pStyle w:val="Kopfzeile"/>
            <w:widowControl w:val="0"/>
            <w:spacing w:line="340" w:lineRule="exact"/>
          </w:pPr>
          <w:bookmarkStart w:id="4" w:name="HeaderPage2Date"/>
          <w:bookmarkEnd w:id="4"/>
        </w:p>
      </w:tc>
      <w:tc>
        <w:tcPr>
          <w:tcW w:w="3686" w:type="dxa"/>
          <w:noWrap/>
          <w:tcMar>
            <w:left w:w="68" w:type="dxa"/>
          </w:tcMar>
          <w:vAlign w:val="bottom"/>
        </w:tcPr>
        <w:p w14:paraId="6AF458DF" w14:textId="77777777" w:rsidR="00B87E7F" w:rsidRDefault="00E40B63" w:rsidP="000954FC">
          <w:pPr>
            <w:pStyle w:val="Kopfzeile"/>
            <w:tabs>
              <w:tab w:val="left" w:pos="1474"/>
              <w:tab w:val="left" w:pos="5273"/>
              <w:tab w:val="left" w:pos="6480"/>
            </w:tabs>
            <w:spacing w:line="200" w:lineRule="exact"/>
            <w:ind w:right="440"/>
            <w:jc w:val="center"/>
          </w:pPr>
          <w:bookmarkStart w:id="5" w:name="HeaderPage2Name"/>
          <w:bookmarkEnd w:id="5"/>
          <w:r>
            <w:t xml:space="preserve">                </w:t>
          </w:r>
        </w:p>
      </w:tc>
    </w:tr>
  </w:tbl>
  <w:p w14:paraId="6396FE51" w14:textId="77777777" w:rsidR="00B87E7F" w:rsidRDefault="00B87E7F"/>
  <w:bookmarkEnd w:id="3"/>
  <w:p w14:paraId="32A75C11"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3DB82C3" w14:textId="77777777" w:rsidTr="00A81175">
      <w:trPr>
        <w:trHeight w:hRule="exact" w:val="794"/>
      </w:trPr>
      <w:tc>
        <w:tcPr>
          <w:tcW w:w="6067" w:type="dxa"/>
          <w:noWrap/>
          <w:vAlign w:val="bottom"/>
        </w:tcPr>
        <w:p w14:paraId="08BE9146" w14:textId="77777777" w:rsidR="00B87E7F" w:rsidRDefault="00B87E7F">
          <w:pPr>
            <w:pStyle w:val="Kopfzeile"/>
            <w:widowControl w:val="0"/>
            <w:rPr>
              <w:rFonts w:cs="Arial"/>
              <w:sz w:val="16"/>
              <w:szCs w:val="16"/>
            </w:rPr>
          </w:pPr>
          <w:bookmarkStart w:id="8" w:name="Kopf1"/>
        </w:p>
      </w:tc>
      <w:tc>
        <w:tcPr>
          <w:tcW w:w="3544" w:type="dxa"/>
          <w:noWrap/>
          <w:tcMar>
            <w:left w:w="17" w:type="dxa"/>
          </w:tcMar>
          <w:vAlign w:val="bottom"/>
        </w:tcPr>
        <w:p w14:paraId="11D7EE3E"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95597BF" wp14:editId="53AB350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75793AAC" w14:textId="77777777" w:rsidTr="00A81175">
      <w:trPr>
        <w:trHeight w:hRule="exact" w:val="1047"/>
      </w:trPr>
      <w:tc>
        <w:tcPr>
          <w:tcW w:w="6067" w:type="dxa"/>
          <w:noWrap/>
          <w:tcMar>
            <w:left w:w="352" w:type="dxa"/>
          </w:tcMar>
          <w:vAlign w:val="bottom"/>
        </w:tcPr>
        <w:p w14:paraId="37343C32" w14:textId="77777777" w:rsidR="00B87E7F" w:rsidRDefault="00B87E7F">
          <w:pPr>
            <w:pStyle w:val="Kopfzeile"/>
            <w:widowControl w:val="0"/>
            <w:spacing w:line="200" w:lineRule="exact"/>
            <w:rPr>
              <w:rFonts w:cs="Arial"/>
            </w:rPr>
          </w:pPr>
        </w:p>
        <w:p w14:paraId="69F61D55" w14:textId="77777777" w:rsidR="00B87E7F" w:rsidRDefault="00B87E7F">
          <w:pPr>
            <w:pStyle w:val="Kopfzeile"/>
            <w:widowControl w:val="0"/>
            <w:spacing w:line="200" w:lineRule="exact"/>
            <w:rPr>
              <w:rFonts w:cs="Arial"/>
            </w:rPr>
          </w:pPr>
        </w:p>
        <w:p w14:paraId="21D0378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EFBE64" w14:textId="77777777" w:rsidR="00B87E7F" w:rsidRDefault="00B87E7F">
          <w:pPr>
            <w:pStyle w:val="Kopfzeile"/>
            <w:tabs>
              <w:tab w:val="left" w:pos="5273"/>
              <w:tab w:val="left" w:pos="6480"/>
            </w:tabs>
            <w:rPr>
              <w:szCs w:val="22"/>
            </w:rPr>
          </w:pPr>
          <w:bookmarkStart w:id="9" w:name="TitleLine01"/>
          <w:bookmarkEnd w:id="9"/>
        </w:p>
        <w:p w14:paraId="4767D593" w14:textId="77777777" w:rsidR="00B87E7F" w:rsidRDefault="00B87E7F">
          <w:pPr>
            <w:pStyle w:val="Kopfzeile"/>
            <w:tabs>
              <w:tab w:val="left" w:pos="5273"/>
              <w:tab w:val="left" w:pos="6480"/>
            </w:tabs>
            <w:rPr>
              <w:sz w:val="14"/>
              <w:szCs w:val="14"/>
            </w:rPr>
          </w:pPr>
          <w:bookmarkStart w:id="10" w:name="TitleLine02"/>
          <w:bookmarkEnd w:id="10"/>
        </w:p>
      </w:tc>
    </w:tr>
  </w:tbl>
  <w:p w14:paraId="46CCC342" w14:textId="77777777" w:rsidR="00B87E7F" w:rsidRDefault="00B87E7F">
    <w:pPr>
      <w:pStyle w:val="Kopfzeile"/>
      <w:rPr>
        <w:sz w:val="14"/>
        <w:szCs w:val="14"/>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641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44E6D"/>
    <w:rsid w:val="0015228F"/>
    <w:rsid w:val="0015764A"/>
    <w:rsid w:val="00166233"/>
    <w:rsid w:val="001A7E41"/>
    <w:rsid w:val="001B1CFC"/>
    <w:rsid w:val="001B732F"/>
    <w:rsid w:val="001C7D25"/>
    <w:rsid w:val="001D11EE"/>
    <w:rsid w:val="001D16C8"/>
    <w:rsid w:val="001E2CF9"/>
    <w:rsid w:val="0021568C"/>
    <w:rsid w:val="002225E0"/>
    <w:rsid w:val="00227547"/>
    <w:rsid w:val="00254824"/>
    <w:rsid w:val="00266C34"/>
    <w:rsid w:val="002703CB"/>
    <w:rsid w:val="00270D8C"/>
    <w:rsid w:val="00285879"/>
    <w:rsid w:val="0029725B"/>
    <w:rsid w:val="002A62FF"/>
    <w:rsid w:val="002B6CD7"/>
    <w:rsid w:val="002F6C6E"/>
    <w:rsid w:val="0030085D"/>
    <w:rsid w:val="00313276"/>
    <w:rsid w:val="00340058"/>
    <w:rsid w:val="003423B9"/>
    <w:rsid w:val="0035374D"/>
    <w:rsid w:val="00357A64"/>
    <w:rsid w:val="003652EC"/>
    <w:rsid w:val="0037345E"/>
    <w:rsid w:val="00381C1A"/>
    <w:rsid w:val="00392AA7"/>
    <w:rsid w:val="00392CD9"/>
    <w:rsid w:val="003967C1"/>
    <w:rsid w:val="003972A9"/>
    <w:rsid w:val="003A0319"/>
    <w:rsid w:val="003A1008"/>
    <w:rsid w:val="003A281A"/>
    <w:rsid w:val="003B20DF"/>
    <w:rsid w:val="003B46B8"/>
    <w:rsid w:val="003C76F6"/>
    <w:rsid w:val="003D42FC"/>
    <w:rsid w:val="0040684D"/>
    <w:rsid w:val="00441C23"/>
    <w:rsid w:val="0045290E"/>
    <w:rsid w:val="004566FD"/>
    <w:rsid w:val="0046122F"/>
    <w:rsid w:val="004627A0"/>
    <w:rsid w:val="0046653D"/>
    <w:rsid w:val="00476D50"/>
    <w:rsid w:val="00480147"/>
    <w:rsid w:val="00484260"/>
    <w:rsid w:val="004A4286"/>
    <w:rsid w:val="004B4A4A"/>
    <w:rsid w:val="004D02B3"/>
    <w:rsid w:val="004D1FEE"/>
    <w:rsid w:val="004E2E46"/>
    <w:rsid w:val="004F1BBB"/>
    <w:rsid w:val="005319AE"/>
    <w:rsid w:val="005375D7"/>
    <w:rsid w:val="0054598E"/>
    <w:rsid w:val="00553842"/>
    <w:rsid w:val="005577CC"/>
    <w:rsid w:val="005749DF"/>
    <w:rsid w:val="0057627B"/>
    <w:rsid w:val="00577627"/>
    <w:rsid w:val="005826D4"/>
    <w:rsid w:val="00590AE1"/>
    <w:rsid w:val="005A29A5"/>
    <w:rsid w:val="005B3D1F"/>
    <w:rsid w:val="005B68E7"/>
    <w:rsid w:val="005E5AD8"/>
    <w:rsid w:val="00606E25"/>
    <w:rsid w:val="0062498E"/>
    <w:rsid w:val="00645448"/>
    <w:rsid w:val="00647DEC"/>
    <w:rsid w:val="0065422C"/>
    <w:rsid w:val="00657BED"/>
    <w:rsid w:val="00663A57"/>
    <w:rsid w:val="006646B9"/>
    <w:rsid w:val="0066781E"/>
    <w:rsid w:val="0068644B"/>
    <w:rsid w:val="00693087"/>
    <w:rsid w:val="006A685F"/>
    <w:rsid w:val="00746679"/>
    <w:rsid w:val="00757E2B"/>
    <w:rsid w:val="00784BC3"/>
    <w:rsid w:val="007862F4"/>
    <w:rsid w:val="007A401D"/>
    <w:rsid w:val="007B4B51"/>
    <w:rsid w:val="007E1634"/>
    <w:rsid w:val="007E2FA8"/>
    <w:rsid w:val="00816B6E"/>
    <w:rsid w:val="0082058A"/>
    <w:rsid w:val="00826988"/>
    <w:rsid w:val="0083215A"/>
    <w:rsid w:val="008346CD"/>
    <w:rsid w:val="00853AC6"/>
    <w:rsid w:val="008609A9"/>
    <w:rsid w:val="00866220"/>
    <w:rsid w:val="0089562F"/>
    <w:rsid w:val="00897C7C"/>
    <w:rsid w:val="008C3583"/>
    <w:rsid w:val="008E2372"/>
    <w:rsid w:val="008F7BFF"/>
    <w:rsid w:val="0090335D"/>
    <w:rsid w:val="00911076"/>
    <w:rsid w:val="0091332A"/>
    <w:rsid w:val="00936A1A"/>
    <w:rsid w:val="00936ABD"/>
    <w:rsid w:val="00940963"/>
    <w:rsid w:val="00944246"/>
    <w:rsid w:val="00953099"/>
    <w:rsid w:val="00970BB4"/>
    <w:rsid w:val="009721CF"/>
    <w:rsid w:val="00995BAA"/>
    <w:rsid w:val="00997217"/>
    <w:rsid w:val="009A65EF"/>
    <w:rsid w:val="009C6898"/>
    <w:rsid w:val="009F16F0"/>
    <w:rsid w:val="009F27A6"/>
    <w:rsid w:val="00A11667"/>
    <w:rsid w:val="00A138A1"/>
    <w:rsid w:val="00A63D0D"/>
    <w:rsid w:val="00A667B3"/>
    <w:rsid w:val="00A81175"/>
    <w:rsid w:val="00A93D9D"/>
    <w:rsid w:val="00AD51AE"/>
    <w:rsid w:val="00AE6372"/>
    <w:rsid w:val="00AF6EBA"/>
    <w:rsid w:val="00AF78DE"/>
    <w:rsid w:val="00B05245"/>
    <w:rsid w:val="00B10F68"/>
    <w:rsid w:val="00B207E2"/>
    <w:rsid w:val="00B21651"/>
    <w:rsid w:val="00B247D1"/>
    <w:rsid w:val="00B25A36"/>
    <w:rsid w:val="00B47D49"/>
    <w:rsid w:val="00B54B2F"/>
    <w:rsid w:val="00B5597E"/>
    <w:rsid w:val="00B75C51"/>
    <w:rsid w:val="00B87E7F"/>
    <w:rsid w:val="00B970BF"/>
    <w:rsid w:val="00BA2E9B"/>
    <w:rsid w:val="00BB050B"/>
    <w:rsid w:val="00BB4ABA"/>
    <w:rsid w:val="00BD400C"/>
    <w:rsid w:val="00BE0D2B"/>
    <w:rsid w:val="00BF68DC"/>
    <w:rsid w:val="00C015ED"/>
    <w:rsid w:val="00C137E6"/>
    <w:rsid w:val="00C15829"/>
    <w:rsid w:val="00C3001C"/>
    <w:rsid w:val="00C31B24"/>
    <w:rsid w:val="00C446A2"/>
    <w:rsid w:val="00C47247"/>
    <w:rsid w:val="00C50BA0"/>
    <w:rsid w:val="00C8698C"/>
    <w:rsid w:val="00C8788D"/>
    <w:rsid w:val="00C95C9C"/>
    <w:rsid w:val="00CB1CDD"/>
    <w:rsid w:val="00CB5E52"/>
    <w:rsid w:val="00CE14D0"/>
    <w:rsid w:val="00CF3A5B"/>
    <w:rsid w:val="00D0349B"/>
    <w:rsid w:val="00D159F0"/>
    <w:rsid w:val="00D24448"/>
    <w:rsid w:val="00D2564E"/>
    <w:rsid w:val="00D32083"/>
    <w:rsid w:val="00D33C22"/>
    <w:rsid w:val="00D354C4"/>
    <w:rsid w:val="00D447D8"/>
    <w:rsid w:val="00D4486B"/>
    <w:rsid w:val="00D558C2"/>
    <w:rsid w:val="00D76555"/>
    <w:rsid w:val="00D775DD"/>
    <w:rsid w:val="00D81E06"/>
    <w:rsid w:val="00D9358A"/>
    <w:rsid w:val="00DA1F1C"/>
    <w:rsid w:val="00DD5635"/>
    <w:rsid w:val="00E062E2"/>
    <w:rsid w:val="00E0667B"/>
    <w:rsid w:val="00E229C3"/>
    <w:rsid w:val="00E26730"/>
    <w:rsid w:val="00E33264"/>
    <w:rsid w:val="00E3719C"/>
    <w:rsid w:val="00E40B63"/>
    <w:rsid w:val="00E520BA"/>
    <w:rsid w:val="00E6285B"/>
    <w:rsid w:val="00E8084E"/>
    <w:rsid w:val="00EA56C5"/>
    <w:rsid w:val="00EA6D12"/>
    <w:rsid w:val="00EB248B"/>
    <w:rsid w:val="00EB2B19"/>
    <w:rsid w:val="00EC42AE"/>
    <w:rsid w:val="00EC6F4E"/>
    <w:rsid w:val="00EE6F92"/>
    <w:rsid w:val="00EF0EB0"/>
    <w:rsid w:val="00F012BD"/>
    <w:rsid w:val="00F2224A"/>
    <w:rsid w:val="00F4020D"/>
    <w:rsid w:val="00F57981"/>
    <w:rsid w:val="00F60445"/>
    <w:rsid w:val="00F72BD8"/>
    <w:rsid w:val="00F854CD"/>
    <w:rsid w:val="00F87767"/>
    <w:rsid w:val="00F9285D"/>
    <w:rsid w:val="00FB1801"/>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626DE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7ECD-CBA0-4A30-9FA5-55B4B8F3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2418</Words>
  <Characters>988</Characters>
  <Application>Microsoft Office Word</Application>
  <DocSecurity>0</DocSecurity>
  <Lines>8</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3400</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Koenig, Bettina</cp:lastModifiedBy>
  <cp:revision>3</cp:revision>
  <cp:lastPrinted>2020-07-10T07:09:00Z</cp:lastPrinted>
  <dcterms:created xsi:type="dcterms:W3CDTF">2020-07-21T15:41:00Z</dcterms:created>
  <dcterms:modified xsi:type="dcterms:W3CDTF">2020-07-21T15:44:00Z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