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B7959" w14:textId="77777777" w:rsidR="00B87E7F" w:rsidRDefault="008609A9" w:rsidP="00970BB4">
      <w:pPr>
        <w:pStyle w:val="Kontakt"/>
        <w:ind w:left="7230"/>
        <w:rPr>
          <w:b/>
        </w:rPr>
      </w:pPr>
      <w:r>
        <w:rPr>
          <w:b/>
        </w:rPr>
        <w:t>Contact</w:t>
      </w:r>
    </w:p>
    <w:p w14:paraId="5F2B0ACB" w14:textId="77777777" w:rsidR="00144E6D" w:rsidRPr="00392AA7" w:rsidRDefault="008C3583" w:rsidP="00A81175">
      <w:pPr>
        <w:pStyle w:val="Kontakt"/>
        <w:ind w:left="7230"/>
      </w:pPr>
      <w:r>
        <w:t>Regula Sullivan</w:t>
      </w:r>
    </w:p>
    <w:p w14:paraId="114A082F" w14:textId="77777777" w:rsidR="00B87E7F" w:rsidRPr="008E2372" w:rsidRDefault="00B87E7F" w:rsidP="00A81175">
      <w:pPr>
        <w:pStyle w:val="Kontakt"/>
        <w:ind w:left="7230" w:right="-511"/>
      </w:pPr>
      <w:r w:rsidRPr="008E2372">
        <w:t xml:space="preserve">Coperion </w:t>
      </w:r>
      <w:r w:rsidR="008609A9" w:rsidRPr="008E2372">
        <w:t xml:space="preserve">K-Tron </w:t>
      </w:r>
      <w:r w:rsidR="008C3583" w:rsidRPr="008E2372">
        <w:t>(Switzerland) LLC</w:t>
      </w:r>
    </w:p>
    <w:p w14:paraId="60289EE8" w14:textId="77777777" w:rsidR="008609A9" w:rsidRPr="00064188" w:rsidRDefault="008C3583" w:rsidP="000B7A88">
      <w:pPr>
        <w:pStyle w:val="Kontakt"/>
        <w:ind w:left="7230"/>
      </w:pPr>
      <w:proofErr w:type="spellStart"/>
      <w:r w:rsidRPr="00064188">
        <w:t>Lenzhardweg</w:t>
      </w:r>
      <w:proofErr w:type="spellEnd"/>
      <w:r w:rsidRPr="00064188">
        <w:t xml:space="preserve"> 43, 45</w:t>
      </w:r>
    </w:p>
    <w:p w14:paraId="11650E17" w14:textId="77777777" w:rsidR="00B87E7F" w:rsidRPr="008E2372" w:rsidRDefault="008C3583" w:rsidP="00A81175">
      <w:pPr>
        <w:pStyle w:val="Kontakt"/>
        <w:ind w:left="7230"/>
        <w:rPr>
          <w:lang w:val="de-CH"/>
        </w:rPr>
      </w:pPr>
      <w:r w:rsidRPr="008E2372">
        <w:rPr>
          <w:lang w:val="de-CH"/>
        </w:rPr>
        <w:t>5702 Niederlenz</w:t>
      </w:r>
    </w:p>
    <w:p w14:paraId="6CDA39BB" w14:textId="77777777" w:rsidR="008C3583" w:rsidRPr="008E2372" w:rsidRDefault="008C3583" w:rsidP="00A81175">
      <w:pPr>
        <w:pStyle w:val="Kontakt"/>
        <w:ind w:left="7230"/>
        <w:rPr>
          <w:lang w:val="de-CH"/>
        </w:rPr>
      </w:pPr>
      <w:r w:rsidRPr="008E2372">
        <w:rPr>
          <w:lang w:val="de-CH"/>
        </w:rPr>
        <w:t>Switzerland</w:t>
      </w:r>
    </w:p>
    <w:p w14:paraId="0AE5AFAD" w14:textId="77777777" w:rsidR="00B87E7F" w:rsidRPr="008E2372" w:rsidRDefault="00B87E7F">
      <w:pPr>
        <w:pStyle w:val="Kontakt"/>
        <w:ind w:left="7230"/>
        <w:rPr>
          <w:lang w:val="de-CH"/>
        </w:rPr>
      </w:pPr>
    </w:p>
    <w:p w14:paraId="28913353" w14:textId="77777777" w:rsidR="00B87E7F" w:rsidRPr="008C3583" w:rsidRDefault="008609A9" w:rsidP="00A81175">
      <w:pPr>
        <w:pStyle w:val="Kontakt"/>
        <w:ind w:left="7230"/>
        <w:rPr>
          <w:lang w:val="de-CH"/>
        </w:rPr>
      </w:pPr>
      <w:r w:rsidRPr="008C3583">
        <w:rPr>
          <w:lang w:val="de-CH"/>
        </w:rPr>
        <w:t>Tel</w:t>
      </w:r>
      <w:r w:rsidR="0089562F" w:rsidRPr="008C3583">
        <w:rPr>
          <w:lang w:val="de-CH"/>
        </w:rPr>
        <w:t>.</w:t>
      </w:r>
      <w:r w:rsidR="001B1CFC" w:rsidRPr="008C3583">
        <w:rPr>
          <w:lang w:val="de-CH"/>
        </w:rPr>
        <w:t xml:space="preserve"> </w:t>
      </w:r>
      <w:r w:rsidR="005375D7" w:rsidRPr="008C3583">
        <w:rPr>
          <w:lang w:val="de-CH"/>
        </w:rPr>
        <w:t>+</w:t>
      </w:r>
      <w:r w:rsidR="008C3583" w:rsidRPr="008C3583">
        <w:rPr>
          <w:lang w:val="de-CH"/>
        </w:rPr>
        <w:t>4</w:t>
      </w:r>
      <w:r w:rsidR="001B1CFC" w:rsidRPr="008C3583">
        <w:rPr>
          <w:lang w:val="de-CH"/>
        </w:rPr>
        <w:t>1</w:t>
      </w:r>
      <w:r w:rsidRPr="008C3583">
        <w:rPr>
          <w:lang w:val="de-CH"/>
        </w:rPr>
        <w:t xml:space="preserve"> (</w:t>
      </w:r>
      <w:r w:rsidR="008C3583" w:rsidRPr="008C3583">
        <w:rPr>
          <w:lang w:val="de-CH"/>
        </w:rPr>
        <w:t>62</w:t>
      </w:r>
      <w:r w:rsidRPr="008C3583">
        <w:rPr>
          <w:lang w:val="de-CH"/>
        </w:rPr>
        <w:t>) 8</w:t>
      </w:r>
      <w:r w:rsidR="008C3583" w:rsidRPr="008C3583">
        <w:rPr>
          <w:lang w:val="de-CH"/>
        </w:rPr>
        <w:t>85</w:t>
      </w:r>
      <w:r w:rsidRPr="008C3583">
        <w:rPr>
          <w:lang w:val="de-CH"/>
        </w:rPr>
        <w:t>-</w:t>
      </w:r>
      <w:r w:rsidR="008C3583" w:rsidRPr="008C3583">
        <w:rPr>
          <w:lang w:val="de-CH"/>
        </w:rPr>
        <w:t>7</w:t>
      </w:r>
      <w:r w:rsidR="008C3583">
        <w:rPr>
          <w:lang w:val="de-CH"/>
        </w:rPr>
        <w:t>314</w:t>
      </w:r>
    </w:p>
    <w:p w14:paraId="656AC8D2" w14:textId="77777777" w:rsidR="00B87E7F" w:rsidRPr="008C3583" w:rsidRDefault="008C3583" w:rsidP="00A81175">
      <w:pPr>
        <w:pStyle w:val="Kontakt"/>
        <w:ind w:left="7230" w:right="-186"/>
        <w:rPr>
          <w:lang w:val="de-CH"/>
        </w:rPr>
      </w:pPr>
      <w:r w:rsidRPr="008C3583">
        <w:rPr>
          <w:lang w:val="de-CH"/>
        </w:rPr>
        <w:t>Regula.Sullivan</w:t>
      </w:r>
      <w:r w:rsidR="00EE6F92" w:rsidRPr="008C3583">
        <w:rPr>
          <w:lang w:val="de-CH"/>
        </w:rPr>
        <w:t>@coperion</w:t>
      </w:r>
      <w:r w:rsidR="008609A9" w:rsidRPr="008C3583">
        <w:rPr>
          <w:lang w:val="de-CH"/>
        </w:rPr>
        <w:t>.com</w:t>
      </w:r>
    </w:p>
    <w:p w14:paraId="4CA7200B" w14:textId="77777777" w:rsidR="00B87E7F" w:rsidRDefault="00B87E7F" w:rsidP="00A81175">
      <w:pPr>
        <w:pStyle w:val="Kontakt"/>
        <w:ind w:left="7230"/>
      </w:pPr>
      <w:r>
        <w:t>www.</w:t>
      </w:r>
      <w:r w:rsidR="008609A9">
        <w:t>coperion</w:t>
      </w:r>
      <w:r>
        <w:t>.com</w:t>
      </w:r>
    </w:p>
    <w:p w14:paraId="42851439" w14:textId="77777777" w:rsidR="00357A64" w:rsidRDefault="00357A64" w:rsidP="00357A64">
      <w:pPr>
        <w:snapToGrid w:val="0"/>
        <w:spacing w:line="360" w:lineRule="auto"/>
        <w:ind w:left="-72"/>
        <w:rPr>
          <w:rFonts w:cs="Arial"/>
          <w:color w:val="FF0000"/>
          <w:szCs w:val="22"/>
        </w:rPr>
      </w:pPr>
    </w:p>
    <w:p w14:paraId="295CA726" w14:textId="4FCB54F1" w:rsidR="00F82BF6" w:rsidRPr="00F82BF6" w:rsidRDefault="00F82BF6" w:rsidP="00C8698C">
      <w:pPr>
        <w:spacing w:before="120"/>
        <w:rPr>
          <w:b/>
          <w:bCs/>
          <w:szCs w:val="22"/>
          <w:lang w:val="ru-RU"/>
        </w:rPr>
      </w:pPr>
      <w:r w:rsidRPr="00F82BF6">
        <w:rPr>
          <w:b/>
          <w:bCs/>
          <w:szCs w:val="22"/>
          <w:lang w:val="ru-RU"/>
        </w:rPr>
        <w:t>Пресс-релиз</w:t>
      </w:r>
    </w:p>
    <w:p w14:paraId="3E64ED22" w14:textId="77777777" w:rsidR="00F82BF6" w:rsidRPr="00F82BF6" w:rsidRDefault="00F82BF6" w:rsidP="00C8698C">
      <w:pPr>
        <w:spacing w:before="120"/>
        <w:rPr>
          <w:b/>
          <w:bCs/>
          <w:szCs w:val="22"/>
          <w:lang w:val="ru-RU"/>
        </w:rPr>
      </w:pPr>
      <w:r w:rsidRPr="00F82BF6">
        <w:rPr>
          <w:b/>
          <w:bCs/>
          <w:szCs w:val="22"/>
          <w:lang w:val="ru-RU"/>
        </w:rPr>
        <w:t xml:space="preserve">Новейшее поколение устройств управления дозаторов: </w:t>
      </w:r>
      <w:proofErr w:type="spellStart"/>
      <w:r w:rsidRPr="00F82BF6">
        <w:rPr>
          <w:b/>
          <w:bCs/>
          <w:szCs w:val="22"/>
        </w:rPr>
        <w:t>Coperion</w:t>
      </w:r>
      <w:proofErr w:type="spellEnd"/>
      <w:r w:rsidRPr="00F82BF6">
        <w:rPr>
          <w:b/>
          <w:bCs/>
          <w:szCs w:val="22"/>
          <w:lang w:val="ru-RU"/>
        </w:rPr>
        <w:t xml:space="preserve"> </w:t>
      </w:r>
      <w:r w:rsidRPr="00F82BF6">
        <w:rPr>
          <w:b/>
          <w:bCs/>
          <w:szCs w:val="22"/>
        </w:rPr>
        <w:t>K</w:t>
      </w:r>
      <w:r w:rsidRPr="00F82BF6">
        <w:rPr>
          <w:b/>
          <w:bCs/>
          <w:szCs w:val="22"/>
          <w:lang w:val="ru-RU"/>
        </w:rPr>
        <w:t>-</w:t>
      </w:r>
      <w:r w:rsidRPr="00F82BF6">
        <w:rPr>
          <w:b/>
          <w:bCs/>
          <w:szCs w:val="22"/>
        </w:rPr>
        <w:t>Tron</w:t>
      </w:r>
      <w:r w:rsidRPr="00F82BF6">
        <w:rPr>
          <w:b/>
          <w:bCs/>
          <w:szCs w:val="22"/>
          <w:lang w:val="ru-RU"/>
        </w:rPr>
        <w:t xml:space="preserve"> представляет </w:t>
      </w:r>
      <w:r w:rsidRPr="00F82BF6">
        <w:rPr>
          <w:b/>
          <w:bCs/>
          <w:szCs w:val="22"/>
        </w:rPr>
        <w:t>KCM</w:t>
      </w:r>
      <w:r w:rsidRPr="00F82BF6">
        <w:rPr>
          <w:b/>
          <w:bCs/>
          <w:szCs w:val="22"/>
          <w:lang w:val="ru-RU"/>
        </w:rPr>
        <w:t>-</w:t>
      </w:r>
      <w:r w:rsidRPr="00F82BF6">
        <w:rPr>
          <w:b/>
          <w:bCs/>
          <w:szCs w:val="22"/>
        </w:rPr>
        <w:t>III</w:t>
      </w:r>
    </w:p>
    <w:p w14:paraId="5C177C6B" w14:textId="3C7061CE" w:rsidR="00F82BF6" w:rsidRPr="00F82BF6" w:rsidRDefault="00F82BF6" w:rsidP="00C8698C">
      <w:pPr>
        <w:spacing w:before="120"/>
        <w:rPr>
          <w:b/>
          <w:bCs/>
          <w:sz w:val="28"/>
          <w:szCs w:val="28"/>
          <w:lang w:val="ru-RU"/>
        </w:rPr>
      </w:pPr>
      <w:r w:rsidRPr="00F82BF6">
        <w:rPr>
          <w:b/>
          <w:bCs/>
          <w:sz w:val="28"/>
          <w:szCs w:val="28"/>
          <w:lang w:val="ru-RU"/>
        </w:rPr>
        <w:t>Новая технология управления обеспечивает большую эффективность процесса</w:t>
      </w:r>
    </w:p>
    <w:p w14:paraId="0431B3C3" w14:textId="7D21C5EF" w:rsidR="004566FD" w:rsidRPr="00F82BF6" w:rsidRDefault="004566FD" w:rsidP="004566FD">
      <w:pPr>
        <w:spacing w:after="120" w:line="360" w:lineRule="auto"/>
        <w:rPr>
          <w:rFonts w:cs="Arial"/>
          <w:i/>
          <w:szCs w:val="22"/>
          <w:lang w:val="ru-RU"/>
        </w:rPr>
      </w:pPr>
    </w:p>
    <w:p w14:paraId="6EC265D4" w14:textId="338622CF" w:rsidR="006538A8" w:rsidRPr="007C0EA3" w:rsidRDefault="007C0EA3" w:rsidP="007C0EA3">
      <w:pPr>
        <w:spacing w:after="120" w:line="276" w:lineRule="auto"/>
        <w:jc w:val="both"/>
        <w:rPr>
          <w:rFonts w:cs="Arial"/>
          <w:szCs w:val="22"/>
        </w:rPr>
      </w:pPr>
      <w:r>
        <w:rPr>
          <w:b/>
          <w:bCs/>
          <w:noProof/>
          <w:szCs w:val="22"/>
          <w:lang w:val="ru-RU"/>
        </w:rPr>
        <w:drawing>
          <wp:anchor distT="0" distB="0" distL="114300" distR="114300" simplePos="0" relativeHeight="251658240" behindDoc="0" locked="0" layoutInCell="1" allowOverlap="1" wp14:anchorId="563780E9" wp14:editId="6EAF58FD">
            <wp:simplePos x="0" y="0"/>
            <wp:positionH relativeFrom="column">
              <wp:posOffset>3090545</wp:posOffset>
            </wp:positionH>
            <wp:positionV relativeFrom="paragraph">
              <wp:posOffset>1499235</wp:posOffset>
            </wp:positionV>
            <wp:extent cx="3267710" cy="2451100"/>
            <wp:effectExtent l="0" t="0" r="889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perionk-tron_kcm-iii-kd_left_ral_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538A8" w:rsidRPr="007C0EA3">
        <w:rPr>
          <w:rFonts w:cs="Arial"/>
          <w:i/>
          <w:szCs w:val="22"/>
          <w:lang w:val="ru-RU"/>
        </w:rPr>
        <w:t>Нидерленц</w:t>
      </w:r>
      <w:proofErr w:type="spellEnd"/>
      <w:r w:rsidR="006538A8" w:rsidRPr="007C0EA3">
        <w:rPr>
          <w:rFonts w:cs="Arial"/>
          <w:i/>
          <w:szCs w:val="22"/>
          <w:lang w:val="ru-RU"/>
        </w:rPr>
        <w:t>, Швейцария (июль 2020 г.)</w:t>
      </w:r>
      <w:r w:rsidR="006538A8" w:rsidRPr="007C0EA3">
        <w:rPr>
          <w:rFonts w:cs="Arial"/>
          <w:szCs w:val="22"/>
          <w:lang w:val="ru-RU"/>
        </w:rPr>
        <w:t xml:space="preserve"> - Компания </w:t>
      </w:r>
      <w:proofErr w:type="spellStart"/>
      <w:r w:rsidR="006538A8" w:rsidRPr="007C0EA3">
        <w:rPr>
          <w:rFonts w:cs="Arial"/>
          <w:szCs w:val="22"/>
        </w:rPr>
        <w:t>Coperion</w:t>
      </w:r>
      <w:proofErr w:type="spellEnd"/>
      <w:r w:rsidR="006538A8" w:rsidRPr="007C0EA3">
        <w:rPr>
          <w:rFonts w:cs="Arial"/>
          <w:szCs w:val="22"/>
          <w:lang w:val="ru-RU"/>
        </w:rPr>
        <w:t xml:space="preserve"> </w:t>
      </w:r>
      <w:r w:rsidR="006538A8" w:rsidRPr="007C0EA3">
        <w:rPr>
          <w:rFonts w:cs="Arial"/>
          <w:szCs w:val="22"/>
        </w:rPr>
        <w:t>K</w:t>
      </w:r>
      <w:r w:rsidR="006538A8" w:rsidRPr="007C0EA3">
        <w:rPr>
          <w:rFonts w:cs="Arial"/>
          <w:szCs w:val="22"/>
          <w:lang w:val="ru-RU"/>
        </w:rPr>
        <w:t>-</w:t>
      </w:r>
      <w:r w:rsidR="006538A8" w:rsidRPr="007C0EA3">
        <w:rPr>
          <w:rFonts w:cs="Arial"/>
          <w:szCs w:val="22"/>
        </w:rPr>
        <w:t>Tron</w:t>
      </w:r>
      <w:r w:rsidR="006538A8" w:rsidRPr="007C0EA3">
        <w:rPr>
          <w:rFonts w:cs="Arial"/>
          <w:szCs w:val="22"/>
          <w:lang w:val="ru-RU"/>
        </w:rPr>
        <w:t xml:space="preserve"> рада представить новейшее поколение проверенных временем контроллеров подачи </w:t>
      </w:r>
      <w:r w:rsidR="006538A8" w:rsidRPr="007C0EA3">
        <w:rPr>
          <w:rFonts w:cs="Arial"/>
          <w:szCs w:val="22"/>
        </w:rPr>
        <w:t>KCM</w:t>
      </w:r>
      <w:r w:rsidR="006538A8" w:rsidRPr="007C0EA3">
        <w:rPr>
          <w:rFonts w:cs="Arial"/>
          <w:szCs w:val="22"/>
          <w:lang w:val="ru-RU"/>
        </w:rPr>
        <w:t xml:space="preserve">. Недавно </w:t>
      </w:r>
      <w:r w:rsidR="00C9529F" w:rsidRPr="007C0EA3">
        <w:rPr>
          <w:rFonts w:cs="Arial"/>
          <w:szCs w:val="22"/>
          <w:lang w:val="ru-RU"/>
        </w:rPr>
        <w:t>обновлё</w:t>
      </w:r>
      <w:r w:rsidR="006538A8" w:rsidRPr="007C0EA3">
        <w:rPr>
          <w:rFonts w:cs="Arial"/>
          <w:szCs w:val="22"/>
          <w:lang w:val="ru-RU"/>
        </w:rPr>
        <w:t xml:space="preserve">нный </w:t>
      </w:r>
      <w:r w:rsidR="006538A8" w:rsidRPr="007C0EA3">
        <w:rPr>
          <w:rFonts w:cs="Arial"/>
          <w:szCs w:val="22"/>
        </w:rPr>
        <w:t>KCM</w:t>
      </w:r>
      <w:r w:rsidR="006538A8" w:rsidRPr="007C0EA3">
        <w:rPr>
          <w:rFonts w:cs="Arial"/>
          <w:szCs w:val="22"/>
          <w:lang w:val="ru-RU"/>
        </w:rPr>
        <w:t>-</w:t>
      </w:r>
      <w:r w:rsidR="006538A8" w:rsidRPr="007C0EA3">
        <w:rPr>
          <w:rFonts w:cs="Arial"/>
          <w:szCs w:val="22"/>
        </w:rPr>
        <w:t>III</w:t>
      </w:r>
      <w:r w:rsidR="006538A8" w:rsidRPr="007C0EA3">
        <w:rPr>
          <w:rFonts w:cs="Arial"/>
          <w:szCs w:val="22"/>
          <w:lang w:val="ru-RU"/>
        </w:rPr>
        <w:t xml:space="preserve"> обладает множеством новых функций, в том числе большим 5-дюймовым ЖК-экраном с улучшенным пользовательским интерфейсом, контекстно-зависимой справкой, корпусом из нержавеющей стали и встроенным интерфейсом </w:t>
      </w:r>
      <w:r w:rsidR="006538A8" w:rsidRPr="007C0EA3">
        <w:rPr>
          <w:rFonts w:cs="Arial"/>
          <w:szCs w:val="22"/>
        </w:rPr>
        <w:t>Ethernet</w:t>
      </w:r>
      <w:r w:rsidR="006538A8" w:rsidRPr="007C0EA3">
        <w:rPr>
          <w:rFonts w:cs="Arial"/>
          <w:szCs w:val="22"/>
          <w:lang w:val="ru-RU"/>
        </w:rPr>
        <w:t xml:space="preserve"> с </w:t>
      </w:r>
      <w:r w:rsidR="00C9529F" w:rsidRPr="007C0EA3">
        <w:rPr>
          <w:rFonts w:cs="Arial"/>
          <w:szCs w:val="22"/>
          <w:lang w:val="ru-RU"/>
        </w:rPr>
        <w:t>опциона</w:t>
      </w:r>
      <w:r w:rsidR="006538A8" w:rsidRPr="007C0EA3">
        <w:rPr>
          <w:rFonts w:cs="Arial"/>
          <w:szCs w:val="22"/>
          <w:lang w:val="ru-RU"/>
        </w:rPr>
        <w:t xml:space="preserve">льным </w:t>
      </w:r>
      <w:r w:rsidR="006538A8" w:rsidRPr="007C0EA3">
        <w:rPr>
          <w:rFonts w:cs="Arial"/>
          <w:szCs w:val="22"/>
        </w:rPr>
        <w:t>Wi</w:t>
      </w:r>
      <w:r w:rsidR="006538A8" w:rsidRPr="007C0EA3">
        <w:rPr>
          <w:rFonts w:cs="Arial"/>
          <w:szCs w:val="22"/>
          <w:lang w:val="ru-RU"/>
        </w:rPr>
        <w:t>-</w:t>
      </w:r>
      <w:r w:rsidR="006538A8" w:rsidRPr="007C0EA3">
        <w:rPr>
          <w:rFonts w:cs="Arial"/>
          <w:szCs w:val="22"/>
        </w:rPr>
        <w:t>Fi</w:t>
      </w:r>
      <w:r w:rsidR="006538A8" w:rsidRPr="007C0EA3">
        <w:rPr>
          <w:rFonts w:cs="Arial"/>
          <w:szCs w:val="22"/>
          <w:lang w:val="ru-RU"/>
        </w:rPr>
        <w:t xml:space="preserve">. </w:t>
      </w:r>
      <w:r w:rsidR="006538A8" w:rsidRPr="007C0EA3">
        <w:rPr>
          <w:rFonts w:cs="Arial"/>
          <w:szCs w:val="22"/>
        </w:rPr>
        <w:t xml:space="preserve">Благодаря возможности </w:t>
      </w:r>
      <w:r w:rsidR="00C9529F" w:rsidRPr="007C0EA3">
        <w:rPr>
          <w:rFonts w:cs="Arial"/>
          <w:szCs w:val="22"/>
        </w:rPr>
        <w:t xml:space="preserve">подключения к </w:t>
      </w:r>
      <w:r w:rsidR="006538A8" w:rsidRPr="007C0EA3">
        <w:rPr>
          <w:rFonts w:cs="Arial"/>
          <w:szCs w:val="22"/>
        </w:rPr>
        <w:t xml:space="preserve">Ethernet (проводной или беспроводной) доступ к KCM-III можно получить через удобную веб-страницу устройства подачи, которая включает полнофункциональный пользовательский интерфейс. Кроме того, KCM-III </w:t>
      </w:r>
      <w:r w:rsidR="00C9529F" w:rsidRPr="007C0EA3">
        <w:rPr>
          <w:rFonts w:cs="Arial"/>
          <w:szCs w:val="22"/>
        </w:rPr>
        <w:t>подготовлен</w:t>
      </w:r>
      <w:r w:rsidR="006538A8" w:rsidRPr="007C0EA3">
        <w:rPr>
          <w:rFonts w:cs="Arial"/>
          <w:szCs w:val="22"/>
        </w:rPr>
        <w:t xml:space="preserve"> к функциям Industry 4.0, таким как профилактическое обслуживание, опции электронного обслуживания, общая эффективность оборудования, обнаружение выбросов, оптимизация машины и многое другое.</w:t>
      </w:r>
    </w:p>
    <w:p w14:paraId="0AA075F2" w14:textId="77777777" w:rsidR="005A301F" w:rsidRDefault="00C9529F" w:rsidP="005A301F">
      <w:pPr>
        <w:spacing w:after="120" w:line="276" w:lineRule="auto"/>
        <w:jc w:val="both"/>
        <w:rPr>
          <w:rFonts w:eastAsiaTheme="minorHAnsi" w:cs="Arial"/>
          <w:szCs w:val="22"/>
          <w:lang w:eastAsia="en-US"/>
        </w:rPr>
      </w:pPr>
      <w:r w:rsidRPr="007C0EA3">
        <w:rPr>
          <w:rFonts w:eastAsiaTheme="minorHAnsi" w:cs="Arial"/>
          <w:szCs w:val="22"/>
          <w:lang w:val="ru-RU" w:eastAsia="en-US"/>
        </w:rPr>
        <w:t xml:space="preserve">Контроллер </w:t>
      </w:r>
      <w:r w:rsidRPr="007C0EA3">
        <w:rPr>
          <w:rFonts w:eastAsiaTheme="minorHAnsi" w:cs="Arial"/>
          <w:szCs w:val="22"/>
          <w:lang w:eastAsia="en-US"/>
        </w:rPr>
        <w:t>KCM</w:t>
      </w:r>
      <w:r w:rsidRPr="007C0EA3">
        <w:rPr>
          <w:rFonts w:eastAsiaTheme="minorHAnsi" w:cs="Arial"/>
          <w:szCs w:val="22"/>
          <w:lang w:val="ru-RU" w:eastAsia="en-US"/>
        </w:rPr>
        <w:t>-</w:t>
      </w:r>
      <w:r w:rsidRPr="007C0EA3">
        <w:rPr>
          <w:rFonts w:eastAsiaTheme="minorHAnsi" w:cs="Arial"/>
          <w:szCs w:val="22"/>
          <w:lang w:eastAsia="en-US"/>
        </w:rPr>
        <w:t>III</w:t>
      </w:r>
      <w:r w:rsidRPr="007C0EA3">
        <w:rPr>
          <w:rFonts w:eastAsiaTheme="minorHAnsi" w:cs="Arial"/>
          <w:szCs w:val="22"/>
          <w:lang w:val="ru-RU" w:eastAsia="en-US"/>
        </w:rPr>
        <w:t xml:space="preserve"> объединяет </w:t>
      </w:r>
      <w:r w:rsidR="007C0EA3" w:rsidRPr="007C0EA3">
        <w:rPr>
          <w:rFonts w:eastAsiaTheme="minorHAnsi" w:cs="Arial"/>
          <w:szCs w:val="22"/>
          <w:lang w:val="ru-RU" w:eastAsia="en-US"/>
        </w:rPr>
        <w:t xml:space="preserve">плату </w:t>
      </w:r>
      <w:r w:rsidR="00CD22B5" w:rsidRPr="007C0EA3">
        <w:rPr>
          <w:rFonts w:eastAsiaTheme="minorHAnsi" w:cs="Arial"/>
          <w:szCs w:val="22"/>
          <w:lang w:val="ru-RU" w:eastAsia="en-US"/>
        </w:rPr>
        <w:t>привод</w:t>
      </w:r>
      <w:r w:rsidR="00CD22B5" w:rsidRPr="007C0EA3">
        <w:rPr>
          <w:rFonts w:eastAsiaTheme="minorHAnsi" w:cs="Arial"/>
          <w:szCs w:val="22"/>
          <w:lang w:val="ru-RU" w:eastAsia="en-US"/>
        </w:rPr>
        <w:t>а</w:t>
      </w:r>
      <w:r w:rsidRPr="007C0EA3">
        <w:rPr>
          <w:rFonts w:eastAsiaTheme="minorHAnsi" w:cs="Arial"/>
          <w:szCs w:val="22"/>
          <w:lang w:val="ru-RU" w:eastAsia="en-US"/>
        </w:rPr>
        <w:t xml:space="preserve"> </w:t>
      </w:r>
      <w:r w:rsidR="007C0EA3" w:rsidRPr="007C0EA3">
        <w:rPr>
          <w:rFonts w:eastAsiaTheme="minorHAnsi" w:cs="Arial"/>
          <w:szCs w:val="22"/>
          <w:lang w:val="ru-RU" w:eastAsia="en-US"/>
        </w:rPr>
        <w:t>двигател</w:t>
      </w:r>
      <w:r w:rsidR="007C0EA3" w:rsidRPr="007C0EA3">
        <w:rPr>
          <w:rFonts w:eastAsiaTheme="minorHAnsi" w:cs="Arial"/>
          <w:szCs w:val="22"/>
          <w:lang w:val="ru-RU" w:eastAsia="en-US"/>
        </w:rPr>
        <w:t>я,</w:t>
      </w:r>
      <w:r w:rsidRPr="007C0EA3">
        <w:rPr>
          <w:rFonts w:eastAsiaTheme="minorHAnsi" w:cs="Arial"/>
          <w:szCs w:val="22"/>
          <w:lang w:val="ru-RU" w:eastAsia="en-US"/>
        </w:rPr>
        <w:t xml:space="preserve"> модули управления </w:t>
      </w:r>
      <w:r w:rsidR="00CD22B5" w:rsidRPr="007C0EA3">
        <w:rPr>
          <w:rFonts w:eastAsiaTheme="minorHAnsi" w:cs="Arial"/>
          <w:szCs w:val="22"/>
          <w:lang w:val="ru-RU" w:eastAsia="en-US"/>
        </w:rPr>
        <w:t>дозатор</w:t>
      </w:r>
      <w:r w:rsidR="007C0EA3" w:rsidRPr="007C0EA3">
        <w:rPr>
          <w:rFonts w:eastAsiaTheme="minorHAnsi" w:cs="Arial"/>
          <w:szCs w:val="22"/>
          <w:lang w:val="ru-RU" w:eastAsia="en-US"/>
        </w:rPr>
        <w:t>ом</w:t>
      </w:r>
      <w:r w:rsidRPr="007C0EA3">
        <w:rPr>
          <w:rFonts w:eastAsiaTheme="minorHAnsi" w:cs="Arial"/>
          <w:szCs w:val="22"/>
          <w:lang w:val="ru-RU" w:eastAsia="en-US"/>
        </w:rPr>
        <w:t xml:space="preserve"> и его вспомогательны</w:t>
      </w:r>
      <w:r w:rsidR="007C0EA3" w:rsidRPr="007C0EA3">
        <w:rPr>
          <w:rFonts w:eastAsiaTheme="minorHAnsi" w:cs="Arial"/>
          <w:szCs w:val="22"/>
          <w:lang w:val="ru-RU" w:eastAsia="en-US"/>
        </w:rPr>
        <w:t>е</w:t>
      </w:r>
      <w:r w:rsidRPr="007C0EA3">
        <w:rPr>
          <w:rFonts w:eastAsiaTheme="minorHAnsi" w:cs="Arial"/>
          <w:szCs w:val="22"/>
          <w:lang w:val="ru-RU" w:eastAsia="en-US"/>
        </w:rPr>
        <w:t xml:space="preserve"> компонент</w:t>
      </w:r>
      <w:r w:rsidR="007C0EA3" w:rsidRPr="007C0EA3">
        <w:rPr>
          <w:rFonts w:eastAsiaTheme="minorHAnsi" w:cs="Arial"/>
          <w:szCs w:val="22"/>
          <w:lang w:val="ru-RU" w:eastAsia="en-US"/>
        </w:rPr>
        <w:t>ы</w:t>
      </w:r>
      <w:r w:rsidRPr="007C0EA3">
        <w:rPr>
          <w:rFonts w:eastAsiaTheme="minorHAnsi" w:cs="Arial"/>
          <w:szCs w:val="22"/>
          <w:lang w:val="ru-RU" w:eastAsia="en-US"/>
        </w:rPr>
        <w:t xml:space="preserve"> в од</w:t>
      </w:r>
      <w:r w:rsidR="007C0EA3" w:rsidRPr="007C0EA3">
        <w:rPr>
          <w:rFonts w:eastAsiaTheme="minorHAnsi" w:cs="Arial"/>
          <w:szCs w:val="22"/>
          <w:lang w:val="ru-RU" w:eastAsia="en-US"/>
        </w:rPr>
        <w:t>ну</w:t>
      </w:r>
      <w:r w:rsidRPr="007C0EA3">
        <w:rPr>
          <w:rFonts w:eastAsiaTheme="minorHAnsi" w:cs="Arial"/>
          <w:szCs w:val="22"/>
          <w:lang w:val="ru-RU" w:eastAsia="en-US"/>
        </w:rPr>
        <w:t xml:space="preserve"> комп</w:t>
      </w:r>
      <w:r w:rsidR="007C0EA3" w:rsidRPr="007C0EA3">
        <w:rPr>
          <w:rFonts w:eastAsiaTheme="minorHAnsi" w:cs="Arial"/>
          <w:szCs w:val="22"/>
          <w:lang w:val="ru-RU" w:eastAsia="en-US"/>
        </w:rPr>
        <w:t>лек</w:t>
      </w:r>
      <w:r w:rsidRPr="007C0EA3">
        <w:rPr>
          <w:rFonts w:eastAsiaTheme="minorHAnsi" w:cs="Arial"/>
          <w:szCs w:val="22"/>
          <w:lang w:val="ru-RU" w:eastAsia="en-US"/>
        </w:rPr>
        <w:t>т</w:t>
      </w:r>
      <w:r w:rsidR="007C0EA3" w:rsidRPr="007C0EA3">
        <w:rPr>
          <w:rFonts w:eastAsiaTheme="minorHAnsi" w:cs="Arial"/>
          <w:szCs w:val="22"/>
          <w:lang w:val="ru-RU" w:eastAsia="en-US"/>
        </w:rPr>
        <w:t>ную систему</w:t>
      </w:r>
      <w:r w:rsidRPr="007C0EA3">
        <w:rPr>
          <w:rFonts w:eastAsiaTheme="minorHAnsi" w:cs="Arial"/>
          <w:szCs w:val="22"/>
          <w:lang w:val="ru-RU" w:eastAsia="en-US"/>
        </w:rPr>
        <w:t xml:space="preserve"> и, как правило, устанавливается непосредственно на </w:t>
      </w:r>
      <w:r w:rsidR="00CD22B5" w:rsidRPr="007C0EA3">
        <w:rPr>
          <w:rFonts w:eastAsiaTheme="minorHAnsi" w:cs="Arial"/>
          <w:szCs w:val="22"/>
          <w:lang w:val="ru-RU" w:eastAsia="en-US"/>
        </w:rPr>
        <w:t>дозаторе</w:t>
      </w:r>
      <w:r w:rsidRPr="007C0EA3">
        <w:rPr>
          <w:rFonts w:eastAsiaTheme="minorHAnsi" w:cs="Arial"/>
          <w:szCs w:val="22"/>
          <w:lang w:val="ru-RU" w:eastAsia="en-US"/>
        </w:rPr>
        <w:t xml:space="preserve">, предварительно смонтирован и испытан на заводе. </w:t>
      </w:r>
      <w:r w:rsidRPr="007C0EA3">
        <w:rPr>
          <w:rFonts w:eastAsiaTheme="minorHAnsi" w:cs="Arial"/>
          <w:szCs w:val="22"/>
          <w:lang w:eastAsia="en-US"/>
        </w:rPr>
        <w:t xml:space="preserve">Все настройки </w:t>
      </w:r>
      <w:bookmarkStart w:id="0" w:name="_GoBack"/>
      <w:bookmarkEnd w:id="0"/>
      <w:r w:rsidRPr="007C0EA3">
        <w:rPr>
          <w:rFonts w:eastAsiaTheme="minorHAnsi" w:cs="Arial"/>
          <w:szCs w:val="22"/>
          <w:lang w:eastAsia="en-US"/>
        </w:rPr>
        <w:t xml:space="preserve">двигателя, диагностика и функции интерфейса оператора интегрированы в пользовательский интерфейс KCM-III. Каждый KCM-III включает в себя полный пакет программного обеспечения для поддержки широкого спектра типов приложений, как периодических, так </w:t>
      </w:r>
    </w:p>
    <w:p w14:paraId="6F440A03" w14:textId="57F5C557" w:rsidR="00505E03" w:rsidRDefault="00C9529F" w:rsidP="005A301F">
      <w:pPr>
        <w:spacing w:after="120" w:line="276" w:lineRule="auto"/>
        <w:rPr>
          <w:rFonts w:eastAsiaTheme="minorHAnsi" w:cs="Arial"/>
          <w:szCs w:val="22"/>
          <w:lang w:eastAsia="en-US"/>
        </w:rPr>
      </w:pPr>
      <w:r w:rsidRPr="005A301F">
        <w:rPr>
          <w:rFonts w:eastAsiaTheme="minorHAnsi" w:cs="Arial"/>
          <w:szCs w:val="22"/>
          <w:lang w:val="ru-RU" w:eastAsia="en-US"/>
        </w:rPr>
        <w:lastRenderedPageBreak/>
        <w:t xml:space="preserve">и непрерывных, от питателей </w:t>
      </w:r>
      <w:r w:rsidR="007C0EA3" w:rsidRPr="005A301F">
        <w:rPr>
          <w:rFonts w:eastAsiaTheme="minorHAnsi" w:cs="Arial"/>
          <w:szCs w:val="22"/>
          <w:lang w:val="ru-RU" w:eastAsia="en-US"/>
        </w:rPr>
        <w:t>по</w:t>
      </w:r>
      <w:r w:rsidRPr="005A301F">
        <w:rPr>
          <w:rFonts w:eastAsiaTheme="minorHAnsi" w:cs="Arial"/>
          <w:szCs w:val="22"/>
          <w:lang w:val="ru-RU" w:eastAsia="en-US"/>
        </w:rPr>
        <w:t xml:space="preserve"> потере массы до ленточных питателей и расходомеров </w:t>
      </w:r>
      <w:r w:rsidRPr="007C0EA3">
        <w:rPr>
          <w:rFonts w:eastAsiaTheme="minorHAnsi" w:cs="Arial"/>
          <w:szCs w:val="22"/>
          <w:lang w:eastAsia="en-US"/>
        </w:rPr>
        <w:t>Smart</w:t>
      </w:r>
      <w:r w:rsidRPr="005A301F">
        <w:rPr>
          <w:rFonts w:eastAsiaTheme="minorHAnsi" w:cs="Arial"/>
          <w:szCs w:val="22"/>
          <w:lang w:val="ru-RU" w:eastAsia="en-US"/>
        </w:rPr>
        <w:t xml:space="preserve"> </w:t>
      </w:r>
      <w:r w:rsidRPr="007C0EA3">
        <w:rPr>
          <w:rFonts w:eastAsiaTheme="minorHAnsi" w:cs="Arial"/>
          <w:szCs w:val="22"/>
          <w:lang w:eastAsia="en-US"/>
        </w:rPr>
        <w:t>Flow</w:t>
      </w:r>
      <w:r w:rsidRPr="005A301F">
        <w:rPr>
          <w:rFonts w:eastAsiaTheme="minorHAnsi" w:cs="Arial"/>
          <w:szCs w:val="22"/>
          <w:lang w:val="ru-RU" w:eastAsia="en-US"/>
        </w:rPr>
        <w:t xml:space="preserve">. </w:t>
      </w:r>
      <w:r w:rsidRPr="007C0EA3">
        <w:rPr>
          <w:rFonts w:eastAsiaTheme="minorHAnsi" w:cs="Arial"/>
          <w:szCs w:val="22"/>
          <w:lang w:eastAsia="en-US"/>
        </w:rPr>
        <w:t>Контроллер KCM-III рассчитан на использование в среде ATEX 3D и включен в список опасных зон NEC класса II, раздел 2.</w:t>
      </w:r>
      <w:r w:rsidR="00AE6372" w:rsidRPr="005A301F">
        <w:rPr>
          <w:rFonts w:eastAsiaTheme="minorHAnsi" w:cs="Arial"/>
          <w:szCs w:val="22"/>
          <w:lang w:eastAsia="en-US"/>
        </w:rPr>
        <w:br/>
      </w:r>
    </w:p>
    <w:p w14:paraId="598A06D4" w14:textId="78150576" w:rsidR="00FA17B7" w:rsidRDefault="00505E03" w:rsidP="007C0EA3">
      <w:pPr>
        <w:spacing w:after="120" w:line="276" w:lineRule="auto"/>
        <w:rPr>
          <w:rFonts w:ascii="Segoe UI" w:hAnsi="Segoe UI" w:cs="Segoe UI"/>
          <w:szCs w:val="22"/>
          <w:lang w:val="ru-RU" w:eastAsia="en-US"/>
        </w:rPr>
      </w:pPr>
      <w:r w:rsidRPr="00505E03">
        <w:rPr>
          <w:rFonts w:eastAsiaTheme="minorHAnsi" w:cs="Arial"/>
          <w:szCs w:val="22"/>
          <w:lang w:eastAsia="en-US"/>
        </w:rPr>
        <w:t>KCM</w:t>
      </w:r>
      <w:r w:rsidRPr="00505E03">
        <w:rPr>
          <w:rFonts w:eastAsiaTheme="minorHAnsi" w:cs="Arial"/>
          <w:szCs w:val="22"/>
          <w:lang w:val="ru-RU" w:eastAsia="en-US"/>
        </w:rPr>
        <w:t>-</w:t>
      </w:r>
      <w:r w:rsidRPr="00505E03">
        <w:rPr>
          <w:rFonts w:eastAsiaTheme="minorHAnsi" w:cs="Arial"/>
          <w:szCs w:val="22"/>
          <w:lang w:eastAsia="en-US"/>
        </w:rPr>
        <w:t>III</w:t>
      </w:r>
      <w:r w:rsidRPr="00505E03">
        <w:rPr>
          <w:rFonts w:eastAsiaTheme="minorHAnsi" w:cs="Arial"/>
          <w:szCs w:val="22"/>
          <w:lang w:val="ru-RU" w:eastAsia="en-US"/>
        </w:rPr>
        <w:t xml:space="preserve"> также имеет совершенно новый мощный ЦП с расширенной памятью, позволяющий хранить больше файлов журналов и событий, данных трассировки и обработки. Семь дней о</w:t>
      </w:r>
      <w:r w:rsidR="00CD22B5">
        <w:rPr>
          <w:rFonts w:eastAsiaTheme="minorHAnsi" w:cs="Arial"/>
          <w:szCs w:val="22"/>
          <w:lang w:val="ru-RU" w:eastAsia="en-US"/>
        </w:rPr>
        <w:t>т</w:t>
      </w:r>
      <w:r w:rsidRPr="00505E03">
        <w:rPr>
          <w:rFonts w:eastAsiaTheme="minorHAnsi" w:cs="Arial"/>
          <w:szCs w:val="22"/>
          <w:lang w:val="ru-RU" w:eastAsia="en-US"/>
        </w:rPr>
        <w:t>слежива</w:t>
      </w:r>
      <w:r w:rsidR="00CD22B5">
        <w:rPr>
          <w:rFonts w:eastAsiaTheme="minorHAnsi" w:cs="Arial"/>
          <w:szCs w:val="22"/>
          <w:lang w:val="ru-RU" w:eastAsia="en-US"/>
        </w:rPr>
        <w:t>ния данных</w:t>
      </w:r>
      <w:r w:rsidRPr="00505E03">
        <w:rPr>
          <w:rFonts w:eastAsiaTheme="minorHAnsi" w:cs="Arial"/>
          <w:szCs w:val="22"/>
          <w:lang w:val="ru-RU" w:eastAsia="en-US"/>
        </w:rPr>
        <w:t xml:space="preserve"> включены как стандарт, </w:t>
      </w:r>
      <w:r w:rsidR="00CD22B5">
        <w:rPr>
          <w:rFonts w:eastAsiaTheme="minorHAnsi" w:cs="Arial"/>
          <w:szCs w:val="22"/>
          <w:lang w:val="ru-RU" w:eastAsia="en-US"/>
        </w:rPr>
        <w:t>а</w:t>
      </w:r>
      <w:r w:rsidRPr="00505E03">
        <w:rPr>
          <w:rFonts w:eastAsiaTheme="minorHAnsi" w:cs="Arial"/>
          <w:szCs w:val="22"/>
          <w:lang w:val="ru-RU" w:eastAsia="en-US"/>
        </w:rPr>
        <w:t xml:space="preserve"> расширенн</w:t>
      </w:r>
      <w:r w:rsidR="00CD22B5">
        <w:rPr>
          <w:rFonts w:eastAsiaTheme="minorHAnsi" w:cs="Arial"/>
          <w:szCs w:val="22"/>
          <w:lang w:val="ru-RU" w:eastAsia="en-US"/>
        </w:rPr>
        <w:t>ый</w:t>
      </w:r>
      <w:r w:rsidRPr="00505E03">
        <w:rPr>
          <w:rFonts w:eastAsiaTheme="minorHAnsi" w:cs="Arial"/>
          <w:szCs w:val="22"/>
          <w:lang w:val="ru-RU" w:eastAsia="en-US"/>
        </w:rPr>
        <w:t xml:space="preserve"> </w:t>
      </w:r>
      <w:proofErr w:type="spellStart"/>
      <w:r w:rsidR="00CD22B5">
        <w:rPr>
          <w:rFonts w:eastAsiaTheme="minorHAnsi" w:cs="Arial"/>
          <w:szCs w:val="22"/>
          <w:lang w:val="ru-RU" w:eastAsia="en-US"/>
        </w:rPr>
        <w:t>трейсинг</w:t>
      </w:r>
      <w:proofErr w:type="spellEnd"/>
      <w:r w:rsidRPr="00505E03">
        <w:rPr>
          <w:rFonts w:eastAsiaTheme="minorHAnsi" w:cs="Arial"/>
          <w:szCs w:val="22"/>
          <w:lang w:val="ru-RU" w:eastAsia="en-US"/>
        </w:rPr>
        <w:t xml:space="preserve"> доступ</w:t>
      </w:r>
      <w:r w:rsidR="00CD22B5">
        <w:rPr>
          <w:rFonts w:eastAsiaTheme="minorHAnsi" w:cs="Arial"/>
          <w:szCs w:val="22"/>
          <w:lang w:val="ru-RU" w:eastAsia="en-US"/>
        </w:rPr>
        <w:t>ен</w:t>
      </w:r>
      <w:r w:rsidRPr="00505E03">
        <w:rPr>
          <w:rFonts w:eastAsiaTheme="minorHAnsi" w:cs="Arial"/>
          <w:szCs w:val="22"/>
          <w:lang w:val="ru-RU" w:eastAsia="en-US"/>
        </w:rPr>
        <w:t xml:space="preserve"> как часть дополнительного пакета программного обеспечения. Усовершенствованные алгоритмы управления обеспечивают более быструю связь с приводом </w:t>
      </w:r>
      <w:r w:rsidR="00CD22B5">
        <w:rPr>
          <w:rFonts w:eastAsiaTheme="minorHAnsi" w:cs="Arial"/>
          <w:szCs w:val="22"/>
          <w:lang w:val="ru-RU" w:eastAsia="en-US"/>
        </w:rPr>
        <w:t>дозатора</w:t>
      </w:r>
      <w:r w:rsidRPr="00505E03">
        <w:rPr>
          <w:rFonts w:eastAsiaTheme="minorHAnsi" w:cs="Arial"/>
          <w:szCs w:val="22"/>
          <w:lang w:val="ru-RU" w:eastAsia="en-US"/>
        </w:rPr>
        <w:t xml:space="preserve">, системой взвешивания и вспомогательным оборудованием и обеспечивают более точное управление системой. В сочетании с нашими весовыми датчиками </w:t>
      </w:r>
      <w:r w:rsidRPr="00505E03">
        <w:rPr>
          <w:rFonts w:eastAsiaTheme="minorHAnsi" w:cs="Arial"/>
          <w:szCs w:val="22"/>
          <w:lang w:eastAsia="en-US"/>
        </w:rPr>
        <w:t>SFT</w:t>
      </w:r>
      <w:r w:rsidRPr="00505E03">
        <w:rPr>
          <w:rFonts w:eastAsiaTheme="minorHAnsi" w:cs="Arial"/>
          <w:szCs w:val="22"/>
          <w:lang w:val="ru-RU" w:eastAsia="en-US"/>
        </w:rPr>
        <w:t xml:space="preserve"> (</w:t>
      </w:r>
      <w:r w:rsidRPr="00505E03">
        <w:rPr>
          <w:rFonts w:eastAsiaTheme="minorHAnsi" w:cs="Arial"/>
          <w:szCs w:val="22"/>
          <w:lang w:eastAsia="en-US"/>
        </w:rPr>
        <w:t>Smart</w:t>
      </w:r>
      <w:r w:rsidRPr="00505E03">
        <w:rPr>
          <w:rFonts w:eastAsiaTheme="minorHAnsi" w:cs="Arial"/>
          <w:szCs w:val="22"/>
          <w:lang w:val="ru-RU" w:eastAsia="en-US"/>
        </w:rPr>
        <w:t xml:space="preserve"> </w:t>
      </w:r>
      <w:r w:rsidRPr="00505E03">
        <w:rPr>
          <w:rFonts w:eastAsiaTheme="minorHAnsi" w:cs="Arial"/>
          <w:szCs w:val="22"/>
          <w:lang w:eastAsia="en-US"/>
        </w:rPr>
        <w:t>Force</w:t>
      </w:r>
      <w:r w:rsidRPr="00505E03">
        <w:rPr>
          <w:rFonts w:eastAsiaTheme="minorHAnsi" w:cs="Arial"/>
          <w:szCs w:val="22"/>
          <w:lang w:val="ru-RU" w:eastAsia="en-US"/>
        </w:rPr>
        <w:t xml:space="preserve"> </w:t>
      </w:r>
      <w:r w:rsidRPr="00505E03">
        <w:rPr>
          <w:rFonts w:eastAsiaTheme="minorHAnsi" w:cs="Arial"/>
          <w:szCs w:val="22"/>
          <w:lang w:eastAsia="en-US"/>
        </w:rPr>
        <w:t>Transducer</w:t>
      </w:r>
      <w:r w:rsidRPr="00505E03">
        <w:rPr>
          <w:rFonts w:eastAsiaTheme="minorHAnsi" w:cs="Arial"/>
          <w:szCs w:val="22"/>
          <w:lang w:val="ru-RU" w:eastAsia="en-US"/>
        </w:rPr>
        <w:t xml:space="preserve">) последнего поколения (выпущенными в 2019 году) </w:t>
      </w:r>
      <w:r w:rsidRPr="00505E03">
        <w:rPr>
          <w:rFonts w:eastAsiaTheme="minorHAnsi" w:cs="Arial"/>
          <w:szCs w:val="22"/>
          <w:lang w:eastAsia="en-US"/>
        </w:rPr>
        <w:t>KCM</w:t>
      </w:r>
      <w:r w:rsidRPr="00505E03">
        <w:rPr>
          <w:rFonts w:eastAsiaTheme="minorHAnsi" w:cs="Arial"/>
          <w:szCs w:val="22"/>
          <w:lang w:val="ru-RU" w:eastAsia="en-US"/>
        </w:rPr>
        <w:t>-</w:t>
      </w:r>
      <w:r w:rsidRPr="00505E03">
        <w:rPr>
          <w:rFonts w:eastAsiaTheme="minorHAnsi" w:cs="Arial"/>
          <w:szCs w:val="22"/>
          <w:lang w:eastAsia="en-US"/>
        </w:rPr>
        <w:t>III</w:t>
      </w:r>
      <w:r w:rsidRPr="00505E03">
        <w:rPr>
          <w:rFonts w:eastAsiaTheme="minorHAnsi" w:cs="Arial"/>
          <w:szCs w:val="22"/>
          <w:lang w:val="ru-RU" w:eastAsia="en-US"/>
        </w:rPr>
        <w:t xml:space="preserve"> предлагает значительно более высокое разрешение взвешивания - 8 000 000: 1 за 20 </w:t>
      </w:r>
      <w:proofErr w:type="spellStart"/>
      <w:r w:rsidRPr="00505E03">
        <w:rPr>
          <w:rFonts w:eastAsiaTheme="minorHAnsi" w:cs="Arial"/>
          <w:szCs w:val="22"/>
          <w:lang w:val="ru-RU" w:eastAsia="en-US"/>
        </w:rPr>
        <w:t>мс</w:t>
      </w:r>
      <w:proofErr w:type="spellEnd"/>
      <w:r w:rsidRPr="00505E03">
        <w:rPr>
          <w:rFonts w:eastAsiaTheme="minorHAnsi" w:cs="Arial"/>
          <w:szCs w:val="22"/>
          <w:lang w:val="ru-RU" w:eastAsia="en-US"/>
        </w:rPr>
        <w:t xml:space="preserve">. В совокупности это приводит к лучшей кратковременной точности подачи, поскольку контроллер быстро реагирует на изменения в системе. В дополнение к встроенной флэш-памяти </w:t>
      </w:r>
      <w:r w:rsidRPr="00505E03">
        <w:rPr>
          <w:rFonts w:eastAsiaTheme="minorHAnsi" w:cs="Arial"/>
          <w:szCs w:val="22"/>
          <w:lang w:eastAsia="en-US"/>
        </w:rPr>
        <w:t>KCM</w:t>
      </w:r>
      <w:r w:rsidRPr="00505E03">
        <w:rPr>
          <w:rFonts w:eastAsiaTheme="minorHAnsi" w:cs="Arial"/>
          <w:szCs w:val="22"/>
          <w:lang w:val="ru-RU" w:eastAsia="en-US"/>
        </w:rPr>
        <w:t>-</w:t>
      </w:r>
      <w:r w:rsidRPr="00505E03">
        <w:rPr>
          <w:rFonts w:eastAsiaTheme="minorHAnsi" w:cs="Arial"/>
          <w:szCs w:val="22"/>
          <w:lang w:eastAsia="en-US"/>
        </w:rPr>
        <w:t>III</w:t>
      </w:r>
      <w:r w:rsidRPr="00505E03">
        <w:rPr>
          <w:rFonts w:eastAsiaTheme="minorHAnsi" w:cs="Arial"/>
          <w:szCs w:val="22"/>
          <w:lang w:val="ru-RU" w:eastAsia="en-US"/>
        </w:rPr>
        <w:t xml:space="preserve"> хранит все ключевые файлы на карте памяти </w:t>
      </w:r>
      <w:r w:rsidRPr="00505E03">
        <w:rPr>
          <w:rFonts w:eastAsiaTheme="minorHAnsi" w:cs="Arial"/>
          <w:szCs w:val="22"/>
          <w:lang w:eastAsia="en-US"/>
        </w:rPr>
        <w:t>micro</w:t>
      </w:r>
      <w:r w:rsidRPr="00505E03">
        <w:rPr>
          <w:rFonts w:eastAsiaTheme="minorHAnsi" w:cs="Arial"/>
          <w:szCs w:val="22"/>
          <w:lang w:val="ru-RU" w:eastAsia="en-US"/>
        </w:rPr>
        <w:t>-</w:t>
      </w:r>
      <w:r w:rsidRPr="00505E03">
        <w:rPr>
          <w:rFonts w:eastAsiaTheme="minorHAnsi" w:cs="Arial"/>
          <w:szCs w:val="22"/>
          <w:lang w:eastAsia="en-US"/>
        </w:rPr>
        <w:t>SD</w:t>
      </w:r>
      <w:r w:rsidRPr="00505E03">
        <w:rPr>
          <w:rFonts w:eastAsiaTheme="minorHAnsi" w:cs="Arial"/>
          <w:szCs w:val="22"/>
          <w:lang w:val="ru-RU" w:eastAsia="en-US"/>
        </w:rPr>
        <w:t xml:space="preserve">. Все файлы данных доступны для чтения на ПК, что упрощает загрузку или обновление файлов. Файлы доступны через Интернет, </w:t>
      </w:r>
      <w:r w:rsidRPr="00505E03">
        <w:rPr>
          <w:rFonts w:eastAsiaTheme="minorHAnsi" w:cs="Arial"/>
          <w:szCs w:val="22"/>
          <w:lang w:eastAsia="en-US"/>
        </w:rPr>
        <w:t>Wi</w:t>
      </w:r>
      <w:r w:rsidRPr="00505E03">
        <w:rPr>
          <w:rFonts w:eastAsiaTheme="minorHAnsi" w:cs="Arial"/>
          <w:szCs w:val="22"/>
          <w:lang w:val="ru-RU" w:eastAsia="en-US"/>
        </w:rPr>
        <w:t>-</w:t>
      </w:r>
      <w:r w:rsidRPr="00505E03">
        <w:rPr>
          <w:rFonts w:eastAsiaTheme="minorHAnsi" w:cs="Arial"/>
          <w:szCs w:val="22"/>
          <w:lang w:eastAsia="en-US"/>
        </w:rPr>
        <w:t>Fi</w:t>
      </w:r>
      <w:r w:rsidRPr="00505E03">
        <w:rPr>
          <w:rFonts w:eastAsiaTheme="minorHAnsi" w:cs="Arial"/>
          <w:szCs w:val="22"/>
          <w:lang w:val="ru-RU" w:eastAsia="en-US"/>
        </w:rPr>
        <w:t xml:space="preserve">, </w:t>
      </w:r>
      <w:r w:rsidRPr="00505E03">
        <w:rPr>
          <w:rFonts w:eastAsiaTheme="minorHAnsi" w:cs="Arial"/>
          <w:szCs w:val="22"/>
          <w:lang w:eastAsia="en-US"/>
        </w:rPr>
        <w:t>FTP</w:t>
      </w:r>
      <w:r w:rsidRPr="00505E03">
        <w:rPr>
          <w:rFonts w:eastAsiaTheme="minorHAnsi" w:cs="Arial"/>
          <w:szCs w:val="22"/>
          <w:lang w:val="ru-RU" w:eastAsia="en-US"/>
        </w:rPr>
        <w:t xml:space="preserve">, </w:t>
      </w:r>
      <w:r w:rsidRPr="00505E03">
        <w:rPr>
          <w:rFonts w:eastAsiaTheme="minorHAnsi" w:cs="Arial"/>
          <w:szCs w:val="22"/>
          <w:lang w:eastAsia="en-US"/>
        </w:rPr>
        <w:t>USB</w:t>
      </w:r>
      <w:r w:rsidRPr="00505E03">
        <w:rPr>
          <w:rFonts w:eastAsiaTheme="minorHAnsi" w:cs="Arial"/>
          <w:szCs w:val="22"/>
          <w:lang w:val="ru-RU" w:eastAsia="en-US"/>
        </w:rPr>
        <w:t xml:space="preserve">-накопители или в автономном режиме через карту </w:t>
      </w:r>
      <w:r w:rsidRPr="00505E03">
        <w:rPr>
          <w:rFonts w:eastAsiaTheme="minorHAnsi" w:cs="Arial"/>
          <w:szCs w:val="22"/>
          <w:lang w:eastAsia="en-US"/>
        </w:rPr>
        <w:t>micro</w:t>
      </w:r>
      <w:r w:rsidRPr="00505E03">
        <w:rPr>
          <w:rFonts w:eastAsiaTheme="minorHAnsi" w:cs="Arial"/>
          <w:szCs w:val="22"/>
          <w:lang w:val="ru-RU" w:eastAsia="en-US"/>
        </w:rPr>
        <w:t>-</w:t>
      </w:r>
      <w:r w:rsidRPr="00505E03">
        <w:rPr>
          <w:rFonts w:eastAsiaTheme="minorHAnsi" w:cs="Arial"/>
          <w:szCs w:val="22"/>
          <w:lang w:eastAsia="en-US"/>
        </w:rPr>
        <w:t>SD</w:t>
      </w:r>
      <w:r w:rsidRPr="00505E03">
        <w:rPr>
          <w:rFonts w:eastAsiaTheme="minorHAnsi" w:cs="Arial"/>
          <w:szCs w:val="22"/>
          <w:lang w:val="ru-RU" w:eastAsia="en-US"/>
        </w:rPr>
        <w:t>.</w:t>
      </w:r>
      <w:r w:rsidR="00AE6372" w:rsidRPr="00505E03">
        <w:rPr>
          <w:rFonts w:eastAsiaTheme="minorHAnsi" w:cs="Arial"/>
          <w:szCs w:val="22"/>
          <w:lang w:val="ru-RU" w:eastAsia="en-US"/>
        </w:rPr>
        <w:br/>
      </w:r>
    </w:p>
    <w:p w14:paraId="2D58B859" w14:textId="22E22AA0" w:rsidR="00FA17B7" w:rsidRPr="00FA17B7" w:rsidRDefault="00505E03" w:rsidP="007C0EA3">
      <w:pPr>
        <w:spacing w:after="120" w:line="276" w:lineRule="auto"/>
        <w:rPr>
          <w:rFonts w:ascii="Segoe UI" w:hAnsi="Segoe UI" w:cs="Segoe UI"/>
          <w:szCs w:val="22"/>
          <w:lang w:val="ru-RU" w:eastAsia="en-US"/>
        </w:rPr>
      </w:pPr>
      <w:r w:rsidRPr="00FA17B7">
        <w:rPr>
          <w:rFonts w:eastAsiaTheme="minorHAnsi" w:cs="Arial"/>
          <w:b/>
          <w:szCs w:val="22"/>
          <w:lang w:val="ru-RU" w:eastAsia="en-US"/>
        </w:rPr>
        <w:t>Расширенн</w:t>
      </w:r>
      <w:r w:rsidR="00FA17B7">
        <w:rPr>
          <w:rFonts w:eastAsiaTheme="minorHAnsi" w:cs="Arial"/>
          <w:b/>
          <w:szCs w:val="22"/>
          <w:lang w:val="ru-RU" w:eastAsia="en-US"/>
        </w:rPr>
        <w:t>о</w:t>
      </w:r>
      <w:r w:rsidRPr="00FA17B7">
        <w:rPr>
          <w:rFonts w:eastAsiaTheme="minorHAnsi" w:cs="Arial"/>
          <w:b/>
          <w:szCs w:val="22"/>
          <w:lang w:val="ru-RU" w:eastAsia="en-US"/>
        </w:rPr>
        <w:t>е подключени</w:t>
      </w:r>
      <w:r w:rsidR="00FA17B7">
        <w:rPr>
          <w:rFonts w:eastAsiaTheme="minorHAnsi" w:cs="Arial"/>
          <w:b/>
          <w:szCs w:val="22"/>
          <w:lang w:val="ru-RU" w:eastAsia="en-US"/>
        </w:rPr>
        <w:t>е</w:t>
      </w:r>
      <w:r w:rsidRPr="00FA17B7">
        <w:rPr>
          <w:rFonts w:eastAsiaTheme="minorHAnsi" w:cs="Arial"/>
          <w:b/>
          <w:szCs w:val="22"/>
          <w:lang w:val="ru-RU" w:eastAsia="en-US"/>
        </w:rPr>
        <w:t xml:space="preserve"> для дополн</w:t>
      </w:r>
      <w:r w:rsidR="00FA17B7">
        <w:rPr>
          <w:rFonts w:eastAsiaTheme="minorHAnsi" w:cs="Arial"/>
          <w:b/>
          <w:szCs w:val="22"/>
          <w:lang w:val="ru-RU" w:eastAsia="en-US"/>
        </w:rPr>
        <w:t>ения</w:t>
      </w:r>
      <w:r w:rsidRPr="00FA17B7">
        <w:rPr>
          <w:rFonts w:eastAsiaTheme="minorHAnsi" w:cs="Arial"/>
          <w:b/>
          <w:szCs w:val="22"/>
          <w:lang w:val="ru-RU" w:eastAsia="en-US"/>
        </w:rPr>
        <w:t xml:space="preserve"> параметров управления</w:t>
      </w:r>
    </w:p>
    <w:p w14:paraId="52977735" w14:textId="4415970B" w:rsidR="00505E03" w:rsidRPr="00FA17B7" w:rsidRDefault="00505E03" w:rsidP="007C0EA3">
      <w:pPr>
        <w:spacing w:after="120" w:line="276" w:lineRule="auto"/>
        <w:rPr>
          <w:rFonts w:eastAsiaTheme="minorHAnsi" w:cs="Arial"/>
          <w:szCs w:val="22"/>
          <w:lang w:val="ru-RU" w:eastAsia="en-US"/>
        </w:rPr>
      </w:pPr>
      <w:r w:rsidRPr="00505E03">
        <w:rPr>
          <w:rFonts w:eastAsiaTheme="minorHAnsi" w:cs="Arial"/>
          <w:szCs w:val="22"/>
          <w:lang w:val="ru-RU" w:eastAsia="en-US"/>
        </w:rPr>
        <w:t xml:space="preserve">Контроллеры </w:t>
      </w:r>
      <w:r w:rsidRPr="00505E03">
        <w:rPr>
          <w:rFonts w:eastAsiaTheme="minorHAnsi" w:cs="Arial"/>
          <w:szCs w:val="22"/>
          <w:lang w:eastAsia="en-US"/>
        </w:rPr>
        <w:t>KCM</w:t>
      </w:r>
      <w:r w:rsidRPr="00505E03">
        <w:rPr>
          <w:rFonts w:eastAsiaTheme="minorHAnsi" w:cs="Arial"/>
          <w:szCs w:val="22"/>
          <w:lang w:val="ru-RU" w:eastAsia="en-US"/>
        </w:rPr>
        <w:t>-</w:t>
      </w:r>
      <w:r w:rsidRPr="00505E03">
        <w:rPr>
          <w:rFonts w:eastAsiaTheme="minorHAnsi" w:cs="Arial"/>
          <w:szCs w:val="22"/>
          <w:lang w:eastAsia="en-US"/>
        </w:rPr>
        <w:t>III</w:t>
      </w:r>
      <w:r w:rsidRPr="00505E03">
        <w:rPr>
          <w:rFonts w:eastAsiaTheme="minorHAnsi" w:cs="Arial"/>
          <w:szCs w:val="22"/>
          <w:lang w:val="ru-RU" w:eastAsia="en-US"/>
        </w:rPr>
        <w:t xml:space="preserve">, оснащенные </w:t>
      </w:r>
      <w:r w:rsidR="00FA17B7">
        <w:rPr>
          <w:rFonts w:eastAsiaTheme="minorHAnsi" w:cs="Arial"/>
          <w:szCs w:val="22"/>
          <w:lang w:val="ru-RU" w:eastAsia="en-US"/>
        </w:rPr>
        <w:t xml:space="preserve">опционально </w:t>
      </w:r>
      <w:r w:rsidRPr="00505E03">
        <w:rPr>
          <w:rFonts w:eastAsiaTheme="minorHAnsi" w:cs="Arial"/>
          <w:szCs w:val="22"/>
          <w:lang w:val="ru-RU" w:eastAsia="en-US"/>
        </w:rPr>
        <w:t xml:space="preserve">шлюзом </w:t>
      </w:r>
      <w:r w:rsidRPr="00505E03">
        <w:rPr>
          <w:rFonts w:eastAsiaTheme="minorHAnsi" w:cs="Arial"/>
          <w:szCs w:val="22"/>
          <w:lang w:eastAsia="en-US"/>
        </w:rPr>
        <w:t>Wi</w:t>
      </w:r>
      <w:r w:rsidRPr="00505E03">
        <w:rPr>
          <w:rFonts w:eastAsiaTheme="minorHAnsi" w:cs="Arial"/>
          <w:szCs w:val="22"/>
          <w:lang w:val="ru-RU" w:eastAsia="en-US"/>
        </w:rPr>
        <w:t>-</w:t>
      </w:r>
      <w:r w:rsidRPr="00505E03">
        <w:rPr>
          <w:rFonts w:eastAsiaTheme="minorHAnsi" w:cs="Arial"/>
          <w:szCs w:val="22"/>
          <w:lang w:eastAsia="en-US"/>
        </w:rPr>
        <w:t>Fi</w:t>
      </w:r>
      <w:r w:rsidRPr="00505E03">
        <w:rPr>
          <w:rFonts w:eastAsiaTheme="minorHAnsi" w:cs="Arial"/>
          <w:szCs w:val="22"/>
          <w:lang w:val="ru-RU" w:eastAsia="en-US"/>
        </w:rPr>
        <w:t xml:space="preserve">, </w:t>
      </w:r>
      <w:r w:rsidR="00FA17B7">
        <w:rPr>
          <w:rFonts w:eastAsiaTheme="minorHAnsi" w:cs="Arial"/>
          <w:szCs w:val="22"/>
          <w:lang w:val="ru-RU" w:eastAsia="en-US"/>
        </w:rPr>
        <w:t xml:space="preserve">способны </w:t>
      </w:r>
      <w:r w:rsidRPr="00505E03">
        <w:rPr>
          <w:rFonts w:eastAsiaTheme="minorHAnsi" w:cs="Arial"/>
          <w:szCs w:val="22"/>
          <w:lang w:val="ru-RU" w:eastAsia="en-US"/>
        </w:rPr>
        <w:t>созда</w:t>
      </w:r>
      <w:r w:rsidR="00FA17B7">
        <w:rPr>
          <w:rFonts w:eastAsiaTheme="minorHAnsi" w:cs="Arial"/>
          <w:szCs w:val="22"/>
          <w:lang w:val="ru-RU" w:eastAsia="en-US"/>
        </w:rPr>
        <w:t>ть</w:t>
      </w:r>
      <w:r w:rsidRPr="00505E03">
        <w:rPr>
          <w:rFonts w:eastAsiaTheme="minorHAnsi" w:cs="Arial"/>
          <w:szCs w:val="22"/>
          <w:lang w:val="ru-RU" w:eastAsia="en-US"/>
        </w:rPr>
        <w:t xml:space="preserve"> свою собственную локальную сеть. Эта точка доступа </w:t>
      </w:r>
      <w:r w:rsidRPr="00505E03">
        <w:rPr>
          <w:rFonts w:eastAsiaTheme="minorHAnsi" w:cs="Arial"/>
          <w:szCs w:val="22"/>
          <w:lang w:eastAsia="en-US"/>
        </w:rPr>
        <w:t>Wi</w:t>
      </w:r>
      <w:r w:rsidRPr="00505E03">
        <w:rPr>
          <w:rFonts w:eastAsiaTheme="minorHAnsi" w:cs="Arial"/>
          <w:szCs w:val="22"/>
          <w:lang w:val="ru-RU" w:eastAsia="en-US"/>
        </w:rPr>
        <w:t>-</w:t>
      </w:r>
      <w:r w:rsidRPr="00505E03">
        <w:rPr>
          <w:rFonts w:eastAsiaTheme="minorHAnsi" w:cs="Arial"/>
          <w:szCs w:val="22"/>
          <w:lang w:eastAsia="en-US"/>
        </w:rPr>
        <w:t>Fi</w:t>
      </w:r>
      <w:r w:rsidRPr="00505E03">
        <w:rPr>
          <w:rFonts w:eastAsiaTheme="minorHAnsi" w:cs="Arial"/>
          <w:szCs w:val="22"/>
          <w:lang w:val="ru-RU" w:eastAsia="en-US"/>
        </w:rPr>
        <w:t xml:space="preserve"> позволяет оператору с надлежащими учетными данными для входа получить доступ к любому или </w:t>
      </w:r>
      <w:r w:rsidR="00FA17B7">
        <w:rPr>
          <w:rFonts w:eastAsiaTheme="minorHAnsi" w:cs="Arial"/>
          <w:szCs w:val="22"/>
          <w:lang w:val="ru-RU" w:eastAsia="en-US"/>
        </w:rPr>
        <w:t xml:space="preserve">ко </w:t>
      </w:r>
      <w:r w:rsidRPr="00505E03">
        <w:rPr>
          <w:rFonts w:eastAsiaTheme="minorHAnsi" w:cs="Arial"/>
          <w:szCs w:val="22"/>
          <w:lang w:val="ru-RU" w:eastAsia="en-US"/>
        </w:rPr>
        <w:t xml:space="preserve">всем подключенным контроллерам </w:t>
      </w:r>
      <w:r w:rsidRPr="00505E03">
        <w:rPr>
          <w:rFonts w:eastAsiaTheme="minorHAnsi" w:cs="Arial"/>
          <w:szCs w:val="22"/>
          <w:lang w:eastAsia="en-US"/>
        </w:rPr>
        <w:t>KCM</w:t>
      </w:r>
      <w:r w:rsidRPr="00505E03">
        <w:rPr>
          <w:rFonts w:eastAsiaTheme="minorHAnsi" w:cs="Arial"/>
          <w:szCs w:val="22"/>
          <w:lang w:val="ru-RU" w:eastAsia="en-US"/>
        </w:rPr>
        <w:t>-</w:t>
      </w:r>
      <w:r w:rsidRPr="00505E03">
        <w:rPr>
          <w:rFonts w:eastAsiaTheme="minorHAnsi" w:cs="Arial"/>
          <w:szCs w:val="22"/>
          <w:lang w:eastAsia="en-US"/>
        </w:rPr>
        <w:t>III</w:t>
      </w:r>
      <w:r w:rsidRPr="00505E03">
        <w:rPr>
          <w:rFonts w:eastAsiaTheme="minorHAnsi" w:cs="Arial"/>
          <w:szCs w:val="22"/>
          <w:lang w:val="ru-RU" w:eastAsia="en-US"/>
        </w:rPr>
        <w:t xml:space="preserve"> с помощью телефона, планшета, ноутбука или другого мобильного устройства для удаленного управления устройством </w:t>
      </w:r>
      <w:r w:rsidR="00FA17B7">
        <w:rPr>
          <w:rFonts w:eastAsiaTheme="minorHAnsi" w:cs="Arial"/>
          <w:szCs w:val="22"/>
          <w:lang w:val="ru-RU" w:eastAsia="en-US"/>
        </w:rPr>
        <w:t>дозирования</w:t>
      </w:r>
      <w:r w:rsidRPr="00505E03">
        <w:rPr>
          <w:rFonts w:eastAsiaTheme="minorHAnsi" w:cs="Arial"/>
          <w:szCs w:val="22"/>
          <w:lang w:val="ru-RU" w:eastAsia="en-US"/>
        </w:rPr>
        <w:t xml:space="preserve">, проверки его состояния или доступа к файлам. </w:t>
      </w:r>
      <w:r w:rsidRPr="00505E03">
        <w:rPr>
          <w:rFonts w:eastAsiaTheme="minorHAnsi" w:cs="Arial"/>
          <w:szCs w:val="22"/>
          <w:lang w:eastAsia="en-US"/>
        </w:rPr>
        <w:t>KCM</w:t>
      </w:r>
      <w:r w:rsidRPr="00505E03">
        <w:rPr>
          <w:rFonts w:eastAsiaTheme="minorHAnsi" w:cs="Arial"/>
          <w:szCs w:val="22"/>
          <w:lang w:val="ru-RU" w:eastAsia="en-US"/>
        </w:rPr>
        <w:t>-</w:t>
      </w:r>
      <w:r w:rsidRPr="00505E03">
        <w:rPr>
          <w:rFonts w:eastAsiaTheme="minorHAnsi" w:cs="Arial"/>
          <w:szCs w:val="22"/>
          <w:lang w:eastAsia="en-US"/>
        </w:rPr>
        <w:t>III</w:t>
      </w:r>
      <w:r w:rsidRPr="00505E03">
        <w:rPr>
          <w:rFonts w:eastAsiaTheme="minorHAnsi" w:cs="Arial"/>
          <w:szCs w:val="22"/>
          <w:lang w:val="ru-RU" w:eastAsia="en-US"/>
        </w:rPr>
        <w:t xml:space="preserve"> использует многофакторные методы обеспечения безопасности, чтобы предотвратить непреднамеренный доступ через </w:t>
      </w:r>
      <w:r w:rsidRPr="00505E03">
        <w:rPr>
          <w:rFonts w:eastAsiaTheme="minorHAnsi" w:cs="Arial"/>
          <w:szCs w:val="22"/>
          <w:lang w:eastAsia="en-US"/>
        </w:rPr>
        <w:t>Ethernet</w:t>
      </w:r>
      <w:r w:rsidRPr="00505E03">
        <w:rPr>
          <w:rFonts w:eastAsiaTheme="minorHAnsi" w:cs="Arial"/>
          <w:szCs w:val="22"/>
          <w:lang w:val="ru-RU" w:eastAsia="en-US"/>
        </w:rPr>
        <w:t xml:space="preserve"> или </w:t>
      </w:r>
      <w:r w:rsidRPr="00505E03">
        <w:rPr>
          <w:rFonts w:eastAsiaTheme="minorHAnsi" w:cs="Arial"/>
          <w:szCs w:val="22"/>
          <w:lang w:eastAsia="en-US"/>
        </w:rPr>
        <w:t>Wi</w:t>
      </w:r>
      <w:r w:rsidRPr="00505E03">
        <w:rPr>
          <w:rFonts w:eastAsiaTheme="minorHAnsi" w:cs="Arial"/>
          <w:szCs w:val="22"/>
          <w:lang w:val="ru-RU" w:eastAsia="en-US"/>
        </w:rPr>
        <w:t>-</w:t>
      </w:r>
      <w:r w:rsidRPr="00505E03">
        <w:rPr>
          <w:rFonts w:eastAsiaTheme="minorHAnsi" w:cs="Arial"/>
          <w:szCs w:val="22"/>
          <w:lang w:eastAsia="en-US"/>
        </w:rPr>
        <w:t>Fi</w:t>
      </w:r>
      <w:r w:rsidRPr="00505E03">
        <w:rPr>
          <w:rFonts w:eastAsiaTheme="minorHAnsi" w:cs="Arial"/>
          <w:szCs w:val="22"/>
          <w:lang w:val="ru-RU" w:eastAsia="en-US"/>
        </w:rPr>
        <w:t xml:space="preserve">. Кроме того, предусмотрены </w:t>
      </w:r>
      <w:r w:rsidRPr="00505E03">
        <w:rPr>
          <w:rFonts w:eastAsiaTheme="minorHAnsi" w:cs="Arial"/>
          <w:szCs w:val="22"/>
          <w:lang w:eastAsia="en-US"/>
        </w:rPr>
        <w:t>USB</w:t>
      </w:r>
      <w:r w:rsidRPr="00505E03">
        <w:rPr>
          <w:rFonts w:eastAsiaTheme="minorHAnsi" w:cs="Arial"/>
          <w:szCs w:val="22"/>
          <w:lang w:val="ru-RU" w:eastAsia="en-US"/>
        </w:rPr>
        <w:t xml:space="preserve">-порты для удобного подключения к флэш-накопителям или ноутбукам для передачи файлов, выполнения диагностики или обновления программного обеспечения. Подключение к системам ПЛК и </w:t>
      </w:r>
      <w:r w:rsidR="00FA17B7">
        <w:rPr>
          <w:rFonts w:eastAsiaTheme="minorHAnsi" w:cs="Arial"/>
          <w:szCs w:val="22"/>
          <w:lang w:val="ru-RU" w:eastAsia="en-US"/>
        </w:rPr>
        <w:t>АСУТП</w:t>
      </w:r>
      <w:r w:rsidRPr="00505E03">
        <w:rPr>
          <w:rFonts w:eastAsiaTheme="minorHAnsi" w:cs="Arial"/>
          <w:szCs w:val="22"/>
          <w:lang w:val="ru-RU" w:eastAsia="en-US"/>
        </w:rPr>
        <w:t xml:space="preserve"> заказчика обеспечивается через коммуникационный модуль хост-порта </w:t>
      </w:r>
      <w:r w:rsidRPr="00505E03">
        <w:rPr>
          <w:rFonts w:eastAsiaTheme="minorHAnsi" w:cs="Arial"/>
          <w:szCs w:val="22"/>
          <w:lang w:eastAsia="en-US"/>
        </w:rPr>
        <w:t>KCM</w:t>
      </w:r>
      <w:r w:rsidRPr="00505E03">
        <w:rPr>
          <w:rFonts w:eastAsiaTheme="minorHAnsi" w:cs="Arial"/>
          <w:szCs w:val="22"/>
          <w:lang w:val="ru-RU" w:eastAsia="en-US"/>
        </w:rPr>
        <w:t>-</w:t>
      </w:r>
      <w:r w:rsidRPr="00505E03">
        <w:rPr>
          <w:rFonts w:eastAsiaTheme="minorHAnsi" w:cs="Arial"/>
          <w:szCs w:val="22"/>
          <w:lang w:eastAsia="en-US"/>
        </w:rPr>
        <w:t>III</w:t>
      </w:r>
      <w:r w:rsidRPr="00505E03">
        <w:rPr>
          <w:rFonts w:eastAsiaTheme="minorHAnsi" w:cs="Arial"/>
          <w:szCs w:val="22"/>
          <w:lang w:val="ru-RU" w:eastAsia="en-US"/>
        </w:rPr>
        <w:t xml:space="preserve">, доступный в широко используемых протоколах </w:t>
      </w:r>
      <w:proofErr w:type="spellStart"/>
      <w:r w:rsidRPr="00505E03">
        <w:rPr>
          <w:rFonts w:eastAsiaTheme="minorHAnsi" w:cs="Arial"/>
          <w:szCs w:val="22"/>
          <w:lang w:eastAsia="en-US"/>
        </w:rPr>
        <w:t>Profinet</w:t>
      </w:r>
      <w:proofErr w:type="spellEnd"/>
      <w:r w:rsidRPr="00505E03">
        <w:rPr>
          <w:rFonts w:eastAsiaTheme="minorHAnsi" w:cs="Arial"/>
          <w:szCs w:val="22"/>
          <w:lang w:val="ru-RU" w:eastAsia="en-US"/>
        </w:rPr>
        <w:t xml:space="preserve"> и </w:t>
      </w:r>
      <w:r w:rsidRPr="00505E03">
        <w:rPr>
          <w:rFonts w:eastAsiaTheme="minorHAnsi" w:cs="Arial"/>
          <w:szCs w:val="22"/>
          <w:lang w:eastAsia="en-US"/>
        </w:rPr>
        <w:t>Ethernet</w:t>
      </w:r>
      <w:r w:rsidRPr="00505E03">
        <w:rPr>
          <w:rFonts w:eastAsiaTheme="minorHAnsi" w:cs="Arial"/>
          <w:szCs w:val="22"/>
          <w:lang w:val="ru-RU" w:eastAsia="en-US"/>
        </w:rPr>
        <w:t xml:space="preserve"> / </w:t>
      </w:r>
      <w:r w:rsidRPr="00505E03">
        <w:rPr>
          <w:rFonts w:eastAsiaTheme="minorHAnsi" w:cs="Arial"/>
          <w:szCs w:val="22"/>
          <w:lang w:eastAsia="en-US"/>
        </w:rPr>
        <w:t>IP</w:t>
      </w:r>
      <w:r w:rsidRPr="00505E03">
        <w:rPr>
          <w:rFonts w:eastAsiaTheme="minorHAnsi" w:cs="Arial"/>
          <w:szCs w:val="22"/>
          <w:lang w:val="ru-RU" w:eastAsia="en-US"/>
        </w:rPr>
        <w:t>, а также во многих других.</w:t>
      </w:r>
      <w:r w:rsidR="00AE6372" w:rsidRPr="00505E03">
        <w:rPr>
          <w:rFonts w:eastAsiaTheme="minorHAnsi" w:cs="Arial"/>
          <w:szCs w:val="22"/>
          <w:lang w:val="ru-RU" w:eastAsia="en-US"/>
        </w:rPr>
        <w:br/>
      </w:r>
    </w:p>
    <w:p w14:paraId="7EB25F6D" w14:textId="437CAD42" w:rsidR="00505E03" w:rsidRPr="00946895" w:rsidRDefault="00505E03" w:rsidP="007C0EA3">
      <w:pPr>
        <w:spacing w:after="120" w:line="276" w:lineRule="auto"/>
        <w:rPr>
          <w:rFonts w:eastAsiaTheme="minorHAnsi" w:cs="Arial"/>
          <w:szCs w:val="22"/>
          <w:lang w:val="ru-RU" w:eastAsia="en-US"/>
        </w:rPr>
      </w:pPr>
      <w:r w:rsidRPr="00505E03">
        <w:rPr>
          <w:rFonts w:eastAsiaTheme="minorHAnsi" w:cs="Arial"/>
          <w:szCs w:val="22"/>
          <w:lang w:val="ru-RU" w:eastAsia="en-US"/>
        </w:rPr>
        <w:t xml:space="preserve">В </w:t>
      </w:r>
      <w:r w:rsidR="00946895">
        <w:rPr>
          <w:rFonts w:eastAsiaTheme="minorHAnsi" w:cs="Arial"/>
          <w:szCs w:val="22"/>
          <w:lang w:val="ru-RU" w:eastAsia="en-US"/>
        </w:rPr>
        <w:t>нов</w:t>
      </w:r>
      <w:r w:rsidR="00FA17B7">
        <w:rPr>
          <w:rFonts w:eastAsiaTheme="minorHAnsi" w:cs="Arial"/>
          <w:szCs w:val="22"/>
          <w:lang w:val="ru-RU" w:eastAsia="en-US"/>
        </w:rPr>
        <w:t>ом</w:t>
      </w:r>
      <w:r w:rsidRPr="00505E03">
        <w:rPr>
          <w:rFonts w:eastAsiaTheme="minorHAnsi" w:cs="Arial"/>
          <w:szCs w:val="22"/>
          <w:lang w:val="ru-RU" w:eastAsia="en-US"/>
        </w:rPr>
        <w:t xml:space="preserve"> </w:t>
      </w:r>
      <w:r w:rsidRPr="00505E03">
        <w:rPr>
          <w:rFonts w:eastAsiaTheme="minorHAnsi" w:cs="Arial"/>
          <w:szCs w:val="22"/>
          <w:lang w:eastAsia="en-US"/>
        </w:rPr>
        <w:t>KCM</w:t>
      </w:r>
      <w:r w:rsidRPr="00505E03">
        <w:rPr>
          <w:rFonts w:eastAsiaTheme="minorHAnsi" w:cs="Arial"/>
          <w:szCs w:val="22"/>
          <w:lang w:val="ru-RU" w:eastAsia="en-US"/>
        </w:rPr>
        <w:t>-</w:t>
      </w:r>
      <w:r w:rsidRPr="00505E03">
        <w:rPr>
          <w:rFonts w:eastAsiaTheme="minorHAnsi" w:cs="Arial"/>
          <w:szCs w:val="22"/>
          <w:lang w:eastAsia="en-US"/>
        </w:rPr>
        <w:t>III</w:t>
      </w:r>
      <w:r w:rsidRPr="00505E03">
        <w:rPr>
          <w:rFonts w:eastAsiaTheme="minorHAnsi" w:cs="Arial"/>
          <w:szCs w:val="22"/>
          <w:lang w:val="ru-RU" w:eastAsia="en-US"/>
        </w:rPr>
        <w:t xml:space="preserve"> </w:t>
      </w:r>
      <w:r w:rsidR="00FA17B7">
        <w:rPr>
          <w:rFonts w:eastAsiaTheme="minorHAnsi" w:cs="Arial"/>
          <w:szCs w:val="22"/>
          <w:lang w:val="ru-RU" w:eastAsia="en-US"/>
        </w:rPr>
        <w:t xml:space="preserve">уже </w:t>
      </w:r>
      <w:r w:rsidRPr="00505E03">
        <w:rPr>
          <w:rFonts w:eastAsiaTheme="minorHAnsi" w:cs="Arial"/>
          <w:szCs w:val="22"/>
          <w:lang w:val="ru-RU" w:eastAsia="en-US"/>
        </w:rPr>
        <w:t>поддерживает</w:t>
      </w:r>
      <w:r w:rsidR="00FA17B7">
        <w:rPr>
          <w:rFonts w:eastAsiaTheme="minorHAnsi" w:cs="Arial"/>
          <w:szCs w:val="22"/>
          <w:lang w:val="ru-RU" w:eastAsia="en-US"/>
        </w:rPr>
        <w:t>ся</w:t>
      </w:r>
      <w:r w:rsidRPr="00505E03">
        <w:rPr>
          <w:rFonts w:eastAsiaTheme="minorHAnsi" w:cs="Arial"/>
          <w:szCs w:val="22"/>
          <w:lang w:val="ru-RU" w:eastAsia="en-US"/>
        </w:rPr>
        <w:t xml:space="preserve"> более десятка языков, включая графические языки, такие как японский, китайский и корейский. </w:t>
      </w:r>
      <w:r w:rsidRPr="00946895">
        <w:rPr>
          <w:rFonts w:eastAsiaTheme="minorHAnsi" w:cs="Arial"/>
          <w:szCs w:val="22"/>
          <w:lang w:val="ru-RU" w:eastAsia="en-US"/>
        </w:rPr>
        <w:t xml:space="preserve">Клавиатура </w:t>
      </w:r>
      <w:r w:rsidR="00FA17B7">
        <w:rPr>
          <w:rFonts w:eastAsiaTheme="minorHAnsi" w:cs="Arial"/>
          <w:szCs w:val="22"/>
          <w:lang w:val="ru-RU" w:eastAsia="en-US"/>
        </w:rPr>
        <w:t xml:space="preserve">также </w:t>
      </w:r>
      <w:r w:rsidRPr="00946895">
        <w:rPr>
          <w:rFonts w:eastAsiaTheme="minorHAnsi" w:cs="Arial"/>
          <w:szCs w:val="22"/>
          <w:lang w:val="ru-RU" w:eastAsia="en-US"/>
        </w:rPr>
        <w:t xml:space="preserve">имеет современные удобные и независимые от языка </w:t>
      </w:r>
      <w:r w:rsidR="00FA17B7">
        <w:rPr>
          <w:rFonts w:eastAsiaTheme="minorHAnsi" w:cs="Arial"/>
          <w:szCs w:val="22"/>
          <w:lang w:val="ru-RU" w:eastAsia="en-US"/>
        </w:rPr>
        <w:t>пиктограммы</w:t>
      </w:r>
      <w:r w:rsidRPr="00946895">
        <w:rPr>
          <w:rFonts w:eastAsiaTheme="minorHAnsi" w:cs="Arial"/>
          <w:szCs w:val="22"/>
          <w:lang w:val="ru-RU" w:eastAsia="en-US"/>
        </w:rPr>
        <w:t>.</w:t>
      </w:r>
      <w:r w:rsidR="00AE6372" w:rsidRPr="00946895">
        <w:rPr>
          <w:rFonts w:eastAsiaTheme="minorHAnsi" w:cs="Arial"/>
          <w:szCs w:val="22"/>
          <w:lang w:val="ru-RU" w:eastAsia="en-US"/>
        </w:rPr>
        <w:br/>
      </w:r>
    </w:p>
    <w:p w14:paraId="28D0BC42" w14:textId="5BA2B068" w:rsidR="004566FD" w:rsidRPr="00946895" w:rsidRDefault="00505E03" w:rsidP="007C0EA3">
      <w:pPr>
        <w:spacing w:after="120" w:line="276" w:lineRule="auto"/>
        <w:rPr>
          <w:rFonts w:eastAsiaTheme="minorHAnsi" w:cs="Arial"/>
          <w:szCs w:val="22"/>
          <w:lang w:val="ru-RU" w:eastAsia="en-US"/>
        </w:rPr>
      </w:pPr>
      <w:r w:rsidRPr="00505E03">
        <w:rPr>
          <w:rFonts w:eastAsiaTheme="minorHAnsi" w:cs="Arial"/>
          <w:szCs w:val="22"/>
          <w:lang w:val="ru-RU" w:eastAsia="en-US"/>
        </w:rPr>
        <w:lastRenderedPageBreak/>
        <w:t xml:space="preserve">Новый улучшенный контроллер </w:t>
      </w:r>
      <w:r w:rsidRPr="00505E03">
        <w:rPr>
          <w:rFonts w:eastAsiaTheme="minorHAnsi" w:cs="Arial"/>
          <w:szCs w:val="22"/>
          <w:lang w:eastAsia="en-US"/>
        </w:rPr>
        <w:t>KCM</w:t>
      </w:r>
      <w:r w:rsidRPr="00505E03">
        <w:rPr>
          <w:rFonts w:eastAsiaTheme="minorHAnsi" w:cs="Arial"/>
          <w:szCs w:val="22"/>
          <w:lang w:val="ru-RU" w:eastAsia="en-US"/>
        </w:rPr>
        <w:t>-</w:t>
      </w:r>
      <w:r w:rsidRPr="00505E03">
        <w:rPr>
          <w:rFonts w:eastAsiaTheme="minorHAnsi" w:cs="Arial"/>
          <w:szCs w:val="22"/>
          <w:lang w:eastAsia="en-US"/>
        </w:rPr>
        <w:t>III</w:t>
      </w:r>
      <w:r w:rsidRPr="00505E03">
        <w:rPr>
          <w:rFonts w:eastAsiaTheme="minorHAnsi" w:cs="Arial"/>
          <w:szCs w:val="22"/>
          <w:lang w:val="ru-RU" w:eastAsia="en-US"/>
        </w:rPr>
        <w:t xml:space="preserve"> в сочетании с</w:t>
      </w:r>
      <w:r w:rsidR="00946895">
        <w:rPr>
          <w:rFonts w:eastAsiaTheme="minorHAnsi" w:cs="Arial"/>
          <w:szCs w:val="22"/>
          <w:lang w:val="ru-RU" w:eastAsia="en-US"/>
        </w:rPr>
        <w:t xml:space="preserve"> </w:t>
      </w:r>
      <w:proofErr w:type="spellStart"/>
      <w:r w:rsidR="00946895">
        <w:rPr>
          <w:rFonts w:eastAsiaTheme="minorHAnsi" w:cs="Arial"/>
          <w:szCs w:val="22"/>
          <w:lang w:val="ru-RU" w:eastAsia="en-US"/>
        </w:rPr>
        <w:t>тензо</w:t>
      </w:r>
      <w:r w:rsidRPr="00505E03">
        <w:rPr>
          <w:rFonts w:eastAsiaTheme="minorHAnsi" w:cs="Arial"/>
          <w:szCs w:val="22"/>
          <w:lang w:val="ru-RU" w:eastAsia="en-US"/>
        </w:rPr>
        <w:t>датчик</w:t>
      </w:r>
      <w:r w:rsidR="00946895">
        <w:rPr>
          <w:rFonts w:eastAsiaTheme="minorHAnsi" w:cs="Arial"/>
          <w:szCs w:val="22"/>
          <w:lang w:val="ru-RU" w:eastAsia="en-US"/>
        </w:rPr>
        <w:t>ом</w:t>
      </w:r>
      <w:proofErr w:type="spellEnd"/>
      <w:r w:rsidRPr="00505E03">
        <w:rPr>
          <w:rFonts w:eastAsiaTheme="minorHAnsi" w:cs="Arial"/>
          <w:szCs w:val="22"/>
          <w:lang w:val="ru-RU" w:eastAsia="en-US"/>
        </w:rPr>
        <w:t xml:space="preserve"> </w:t>
      </w:r>
      <w:r w:rsidR="00946895" w:rsidRPr="00505E03">
        <w:rPr>
          <w:rFonts w:eastAsiaTheme="minorHAnsi" w:cs="Arial"/>
          <w:szCs w:val="22"/>
          <w:lang w:val="ru-RU" w:eastAsia="en-US"/>
        </w:rPr>
        <w:t>нового поколения технологи</w:t>
      </w:r>
      <w:r w:rsidR="00946895">
        <w:rPr>
          <w:rFonts w:eastAsiaTheme="minorHAnsi" w:cs="Arial"/>
          <w:szCs w:val="22"/>
          <w:lang w:val="ru-RU" w:eastAsia="en-US"/>
        </w:rPr>
        <w:t>и</w:t>
      </w:r>
      <w:r w:rsidR="00946895" w:rsidRPr="00946895">
        <w:rPr>
          <w:rFonts w:eastAsiaTheme="minorHAnsi" w:cs="Arial"/>
          <w:szCs w:val="22"/>
          <w:lang w:val="ru-RU" w:eastAsia="en-US"/>
        </w:rPr>
        <w:t xml:space="preserve"> </w:t>
      </w:r>
      <w:r w:rsidRPr="00505E03">
        <w:rPr>
          <w:rFonts w:eastAsiaTheme="minorHAnsi" w:cs="Arial"/>
          <w:szCs w:val="22"/>
          <w:lang w:eastAsia="en-US"/>
        </w:rPr>
        <w:t>SFT</w:t>
      </w:r>
      <w:r w:rsidRPr="00505E03">
        <w:rPr>
          <w:rFonts w:eastAsiaTheme="minorHAnsi" w:cs="Arial"/>
          <w:szCs w:val="22"/>
          <w:lang w:val="ru-RU" w:eastAsia="en-US"/>
        </w:rPr>
        <w:t xml:space="preserve"> (</w:t>
      </w:r>
      <w:r w:rsidRPr="00505E03">
        <w:rPr>
          <w:rFonts w:eastAsiaTheme="minorHAnsi" w:cs="Arial"/>
          <w:szCs w:val="22"/>
          <w:lang w:eastAsia="en-US"/>
        </w:rPr>
        <w:t>Smart</w:t>
      </w:r>
      <w:r w:rsidRPr="00505E03">
        <w:rPr>
          <w:rFonts w:eastAsiaTheme="minorHAnsi" w:cs="Arial"/>
          <w:szCs w:val="22"/>
          <w:lang w:val="ru-RU" w:eastAsia="en-US"/>
        </w:rPr>
        <w:t xml:space="preserve"> </w:t>
      </w:r>
      <w:r w:rsidRPr="00505E03">
        <w:rPr>
          <w:rFonts w:eastAsiaTheme="minorHAnsi" w:cs="Arial"/>
          <w:szCs w:val="22"/>
          <w:lang w:eastAsia="en-US"/>
        </w:rPr>
        <w:t>Force</w:t>
      </w:r>
      <w:r w:rsidRPr="00505E03">
        <w:rPr>
          <w:rFonts w:eastAsiaTheme="minorHAnsi" w:cs="Arial"/>
          <w:szCs w:val="22"/>
          <w:lang w:val="ru-RU" w:eastAsia="en-US"/>
        </w:rPr>
        <w:t xml:space="preserve"> </w:t>
      </w:r>
      <w:r w:rsidRPr="00505E03">
        <w:rPr>
          <w:rFonts w:eastAsiaTheme="minorHAnsi" w:cs="Arial"/>
          <w:szCs w:val="22"/>
          <w:lang w:eastAsia="en-US"/>
        </w:rPr>
        <w:t>Transducer</w:t>
      </w:r>
      <w:r w:rsidRPr="00505E03">
        <w:rPr>
          <w:rFonts w:eastAsiaTheme="minorHAnsi" w:cs="Arial"/>
          <w:szCs w:val="22"/>
          <w:lang w:val="ru-RU" w:eastAsia="en-US"/>
        </w:rPr>
        <w:t xml:space="preserve">) обеспечивают самые быстрые, точные и надежные характеристики подачи в истории </w:t>
      </w:r>
      <w:proofErr w:type="spellStart"/>
      <w:r w:rsidRPr="00505E03">
        <w:rPr>
          <w:rFonts w:eastAsiaTheme="minorHAnsi" w:cs="Arial"/>
          <w:szCs w:val="22"/>
          <w:lang w:eastAsia="en-US"/>
        </w:rPr>
        <w:t>Coperion</w:t>
      </w:r>
      <w:proofErr w:type="spellEnd"/>
      <w:r w:rsidRPr="00505E03">
        <w:rPr>
          <w:rFonts w:eastAsiaTheme="minorHAnsi" w:cs="Arial"/>
          <w:szCs w:val="22"/>
          <w:lang w:val="ru-RU" w:eastAsia="en-US"/>
        </w:rPr>
        <w:t xml:space="preserve"> </w:t>
      </w:r>
      <w:r w:rsidRPr="00505E03">
        <w:rPr>
          <w:rFonts w:eastAsiaTheme="minorHAnsi" w:cs="Arial"/>
          <w:szCs w:val="22"/>
          <w:lang w:eastAsia="en-US"/>
        </w:rPr>
        <w:t>K</w:t>
      </w:r>
      <w:r w:rsidRPr="00505E03">
        <w:rPr>
          <w:rFonts w:eastAsiaTheme="minorHAnsi" w:cs="Arial"/>
          <w:szCs w:val="22"/>
          <w:lang w:val="ru-RU" w:eastAsia="en-US"/>
        </w:rPr>
        <w:t>-</w:t>
      </w:r>
      <w:r w:rsidRPr="00505E03">
        <w:rPr>
          <w:rFonts w:eastAsiaTheme="minorHAnsi" w:cs="Arial"/>
          <w:szCs w:val="22"/>
          <w:lang w:eastAsia="en-US"/>
        </w:rPr>
        <w:t>Tron</w:t>
      </w:r>
      <w:r w:rsidRPr="00505E03">
        <w:rPr>
          <w:rFonts w:eastAsiaTheme="minorHAnsi" w:cs="Arial"/>
          <w:szCs w:val="22"/>
          <w:lang w:val="ru-RU" w:eastAsia="en-US"/>
        </w:rPr>
        <w:t>.</w:t>
      </w:r>
      <w:r w:rsidR="00AE6372" w:rsidRPr="00505E03">
        <w:rPr>
          <w:rFonts w:eastAsiaTheme="minorHAnsi" w:cs="Arial"/>
          <w:szCs w:val="22"/>
          <w:lang w:val="ru-RU" w:eastAsia="en-US"/>
        </w:rPr>
        <w:br/>
      </w:r>
      <w:r w:rsidR="00AE6372" w:rsidRPr="00505E03">
        <w:rPr>
          <w:rFonts w:eastAsiaTheme="minorHAnsi" w:cs="Arial"/>
          <w:szCs w:val="22"/>
          <w:lang w:val="ru-RU" w:eastAsia="en-US"/>
        </w:rPr>
        <w:br/>
      </w:r>
    </w:p>
    <w:p w14:paraId="5C19915A" w14:textId="6571E1FD" w:rsidR="00505E03" w:rsidRPr="00505E03" w:rsidRDefault="00505E03" w:rsidP="007C0EA3">
      <w:pPr>
        <w:spacing w:after="120" w:line="276" w:lineRule="auto"/>
        <w:rPr>
          <w:rFonts w:eastAsiaTheme="minorHAnsi" w:cs="Arial"/>
          <w:szCs w:val="22"/>
          <w:lang w:val="ru-RU" w:eastAsia="en-US"/>
        </w:rPr>
      </w:pPr>
      <w:r w:rsidRPr="00505E03">
        <w:rPr>
          <w:rFonts w:eastAsiaTheme="minorHAnsi" w:cs="Arial"/>
          <w:szCs w:val="22"/>
          <w:lang w:val="ru-RU" w:eastAsia="en-US"/>
        </w:rPr>
        <w:t xml:space="preserve">Франц </w:t>
      </w:r>
      <w:proofErr w:type="spellStart"/>
      <w:r w:rsidRPr="00505E03">
        <w:rPr>
          <w:rFonts w:eastAsiaTheme="minorHAnsi" w:cs="Arial"/>
          <w:szCs w:val="22"/>
          <w:lang w:val="ru-RU" w:eastAsia="en-US"/>
        </w:rPr>
        <w:t>Нойнер</w:t>
      </w:r>
      <w:proofErr w:type="spellEnd"/>
      <w:r w:rsidRPr="00505E03">
        <w:rPr>
          <w:rFonts w:eastAsiaTheme="minorHAnsi" w:cs="Arial"/>
          <w:szCs w:val="22"/>
          <w:lang w:val="ru-RU" w:eastAsia="en-US"/>
        </w:rPr>
        <w:t xml:space="preserve">, директор подразделения управления продуктами, оборудования и систем в </w:t>
      </w:r>
      <w:proofErr w:type="spellStart"/>
      <w:r w:rsidRPr="00505E03">
        <w:rPr>
          <w:rFonts w:eastAsiaTheme="minorHAnsi" w:cs="Arial"/>
          <w:szCs w:val="22"/>
          <w:lang w:eastAsia="en-US"/>
        </w:rPr>
        <w:t>Coperion</w:t>
      </w:r>
      <w:proofErr w:type="spellEnd"/>
      <w:r w:rsidRPr="00505E03">
        <w:rPr>
          <w:rFonts w:eastAsiaTheme="minorHAnsi" w:cs="Arial"/>
          <w:szCs w:val="22"/>
          <w:lang w:val="ru-RU" w:eastAsia="en-US"/>
        </w:rPr>
        <w:t xml:space="preserve">, с энтузиазмом относится к этому новому продукту: «С нашим новейшим поколением контроллеров мы заложили основу для цифрового будущего наших </w:t>
      </w:r>
      <w:r w:rsidR="00946895">
        <w:rPr>
          <w:rFonts w:eastAsiaTheme="minorHAnsi" w:cs="Arial"/>
          <w:szCs w:val="22"/>
          <w:lang w:val="ru-RU" w:eastAsia="en-US"/>
        </w:rPr>
        <w:t>дозаторов</w:t>
      </w:r>
      <w:r w:rsidRPr="00505E03">
        <w:rPr>
          <w:rFonts w:eastAsiaTheme="minorHAnsi" w:cs="Arial"/>
          <w:szCs w:val="22"/>
          <w:lang w:val="ru-RU" w:eastAsia="en-US"/>
        </w:rPr>
        <w:t xml:space="preserve"> </w:t>
      </w:r>
      <w:proofErr w:type="spellStart"/>
      <w:r w:rsidRPr="00505E03">
        <w:rPr>
          <w:rFonts w:eastAsiaTheme="minorHAnsi" w:cs="Arial"/>
          <w:szCs w:val="22"/>
          <w:lang w:eastAsia="en-US"/>
        </w:rPr>
        <w:t>Coperion</w:t>
      </w:r>
      <w:proofErr w:type="spellEnd"/>
      <w:r w:rsidRPr="00505E03">
        <w:rPr>
          <w:rFonts w:eastAsiaTheme="minorHAnsi" w:cs="Arial"/>
          <w:szCs w:val="22"/>
          <w:lang w:val="ru-RU" w:eastAsia="en-US"/>
        </w:rPr>
        <w:t xml:space="preserve"> </w:t>
      </w:r>
      <w:r w:rsidRPr="00505E03">
        <w:rPr>
          <w:rFonts w:eastAsiaTheme="minorHAnsi" w:cs="Arial"/>
          <w:szCs w:val="22"/>
          <w:lang w:eastAsia="en-US"/>
        </w:rPr>
        <w:t>K</w:t>
      </w:r>
      <w:r w:rsidRPr="00505E03">
        <w:rPr>
          <w:rFonts w:eastAsiaTheme="minorHAnsi" w:cs="Arial"/>
          <w:szCs w:val="22"/>
          <w:lang w:val="ru-RU" w:eastAsia="en-US"/>
        </w:rPr>
        <w:t>-</w:t>
      </w:r>
      <w:r w:rsidRPr="00505E03">
        <w:rPr>
          <w:rFonts w:eastAsiaTheme="minorHAnsi" w:cs="Arial"/>
          <w:szCs w:val="22"/>
          <w:lang w:eastAsia="en-US"/>
        </w:rPr>
        <w:t>Tron</w:t>
      </w:r>
      <w:r w:rsidRPr="00505E03">
        <w:rPr>
          <w:rFonts w:eastAsiaTheme="minorHAnsi" w:cs="Arial"/>
          <w:szCs w:val="22"/>
          <w:lang w:val="ru-RU" w:eastAsia="en-US"/>
        </w:rPr>
        <w:t>. Улучшенный графический интерфейс пользователя и совершенно новое программ</w:t>
      </w:r>
      <w:r w:rsidR="00946895">
        <w:rPr>
          <w:rFonts w:eastAsiaTheme="minorHAnsi" w:cs="Arial"/>
          <w:szCs w:val="22"/>
          <w:lang w:val="ru-RU" w:eastAsia="en-US"/>
        </w:rPr>
        <w:t>ное обеспечение</w:t>
      </w:r>
      <w:r w:rsidRPr="00505E03">
        <w:rPr>
          <w:rFonts w:eastAsiaTheme="minorHAnsi" w:cs="Arial"/>
          <w:szCs w:val="22"/>
          <w:lang w:val="ru-RU" w:eastAsia="en-US"/>
        </w:rPr>
        <w:t xml:space="preserve"> упрощают использование </w:t>
      </w:r>
      <w:r w:rsidRPr="00505E03">
        <w:rPr>
          <w:rFonts w:eastAsiaTheme="minorHAnsi" w:cs="Arial"/>
          <w:szCs w:val="22"/>
          <w:lang w:eastAsia="en-US"/>
        </w:rPr>
        <w:t>KCM</w:t>
      </w:r>
      <w:r w:rsidRPr="00505E03">
        <w:rPr>
          <w:rFonts w:eastAsiaTheme="minorHAnsi" w:cs="Arial"/>
          <w:szCs w:val="22"/>
          <w:lang w:val="ru-RU" w:eastAsia="en-US"/>
        </w:rPr>
        <w:t>-</w:t>
      </w:r>
      <w:r w:rsidRPr="00505E03">
        <w:rPr>
          <w:rFonts w:eastAsiaTheme="minorHAnsi" w:cs="Arial"/>
          <w:szCs w:val="22"/>
          <w:lang w:eastAsia="en-US"/>
        </w:rPr>
        <w:t>III</w:t>
      </w:r>
      <w:r w:rsidRPr="00505E03">
        <w:rPr>
          <w:rFonts w:eastAsiaTheme="minorHAnsi" w:cs="Arial"/>
          <w:szCs w:val="22"/>
          <w:lang w:val="ru-RU" w:eastAsia="en-US"/>
        </w:rPr>
        <w:t>, а расширенные возможности подключения дают пользователю больше возможностей для управления своим процессом. Благодаря этой новой технологии мы сможем расшир</w:t>
      </w:r>
      <w:r w:rsidR="00946895">
        <w:rPr>
          <w:rFonts w:eastAsiaTheme="minorHAnsi" w:cs="Arial"/>
          <w:szCs w:val="22"/>
          <w:lang w:val="ru-RU" w:eastAsia="en-US"/>
        </w:rPr>
        <w:t>и</w:t>
      </w:r>
      <w:r w:rsidRPr="00505E03">
        <w:rPr>
          <w:rFonts w:eastAsiaTheme="minorHAnsi" w:cs="Arial"/>
          <w:szCs w:val="22"/>
          <w:lang w:val="ru-RU" w:eastAsia="en-US"/>
        </w:rPr>
        <w:t xml:space="preserve">ть свою деятельность в </w:t>
      </w:r>
      <w:r w:rsidR="00946895">
        <w:rPr>
          <w:rFonts w:eastAsiaTheme="minorHAnsi" w:cs="Arial"/>
          <w:szCs w:val="22"/>
          <w:lang w:val="ru-RU" w:eastAsia="en-US"/>
        </w:rPr>
        <w:t xml:space="preserve">таких </w:t>
      </w:r>
      <w:r w:rsidR="00946895" w:rsidRPr="00505E03">
        <w:rPr>
          <w:rFonts w:eastAsiaTheme="minorHAnsi" w:cs="Arial"/>
          <w:szCs w:val="22"/>
          <w:lang w:val="ru-RU" w:eastAsia="en-US"/>
        </w:rPr>
        <w:t>областях</w:t>
      </w:r>
      <w:r w:rsidR="00946895" w:rsidRPr="00505E03">
        <w:rPr>
          <w:rFonts w:eastAsiaTheme="minorHAnsi" w:cs="Arial"/>
          <w:szCs w:val="22"/>
          <w:lang w:val="ru-RU" w:eastAsia="en-US"/>
        </w:rPr>
        <w:t xml:space="preserve"> </w:t>
      </w:r>
      <w:r w:rsidRPr="00505E03">
        <w:rPr>
          <w:rFonts w:eastAsiaTheme="minorHAnsi" w:cs="Arial"/>
          <w:szCs w:val="22"/>
          <w:lang w:val="ru-RU" w:eastAsia="en-US"/>
        </w:rPr>
        <w:t>будущ</w:t>
      </w:r>
      <w:r w:rsidR="00946895">
        <w:rPr>
          <w:rFonts w:eastAsiaTheme="minorHAnsi" w:cs="Arial"/>
          <w:szCs w:val="22"/>
          <w:lang w:val="ru-RU" w:eastAsia="en-US"/>
        </w:rPr>
        <w:t>его</w:t>
      </w:r>
      <w:r w:rsidRPr="00505E03">
        <w:rPr>
          <w:rFonts w:eastAsiaTheme="minorHAnsi" w:cs="Arial"/>
          <w:szCs w:val="22"/>
          <w:lang w:val="ru-RU" w:eastAsia="en-US"/>
        </w:rPr>
        <w:t>, как искусственный интеллект и профилактическое обслуживание</w:t>
      </w:r>
      <w:r w:rsidR="00946895">
        <w:rPr>
          <w:rFonts w:eastAsiaTheme="minorHAnsi" w:cs="Arial"/>
          <w:szCs w:val="22"/>
          <w:lang w:val="ru-RU" w:eastAsia="en-US"/>
        </w:rPr>
        <w:t xml:space="preserve"> и ремонт</w:t>
      </w:r>
      <w:r w:rsidRPr="00505E03">
        <w:rPr>
          <w:rFonts w:eastAsiaTheme="minorHAnsi" w:cs="Arial"/>
          <w:szCs w:val="22"/>
          <w:lang w:val="ru-RU" w:eastAsia="en-US"/>
        </w:rPr>
        <w:t xml:space="preserve">, помогая производителям повысить эффективность своих </w:t>
      </w:r>
      <w:proofErr w:type="gramStart"/>
      <w:r w:rsidRPr="00505E03">
        <w:rPr>
          <w:rFonts w:eastAsiaTheme="minorHAnsi" w:cs="Arial"/>
          <w:szCs w:val="22"/>
          <w:lang w:val="ru-RU" w:eastAsia="en-US"/>
        </w:rPr>
        <w:t>процессов »</w:t>
      </w:r>
      <w:proofErr w:type="gramEnd"/>
      <w:r w:rsidRPr="00505E03">
        <w:rPr>
          <w:rFonts w:eastAsiaTheme="minorHAnsi" w:cs="Arial"/>
          <w:szCs w:val="22"/>
          <w:lang w:val="ru-RU" w:eastAsia="en-US"/>
        </w:rPr>
        <w:t>.</w:t>
      </w:r>
    </w:p>
    <w:p w14:paraId="54CBF6D1" w14:textId="14273AEC" w:rsidR="0057627B" w:rsidRPr="00505E03" w:rsidRDefault="00505E03" w:rsidP="00505E03">
      <w:pPr>
        <w:rPr>
          <w:rFonts w:cs="Arial"/>
          <w:sz w:val="20"/>
          <w:lang w:val="ru-RU"/>
        </w:rPr>
      </w:pPr>
      <w:proofErr w:type="spellStart"/>
      <w:r w:rsidRPr="00505E03">
        <w:rPr>
          <w:rFonts w:cs="Arial"/>
          <w:sz w:val="20"/>
        </w:rPr>
        <w:t>Coperion</w:t>
      </w:r>
      <w:proofErr w:type="spellEnd"/>
      <w:r w:rsidRPr="00505E03">
        <w:rPr>
          <w:rFonts w:cs="Arial"/>
          <w:sz w:val="20"/>
          <w:lang w:val="ru-RU"/>
        </w:rPr>
        <w:t xml:space="preserve"> является мировым лидером рынка и технологий в системах компаундирования и экструзии, технологии подачи</w:t>
      </w:r>
      <w:r>
        <w:rPr>
          <w:rFonts w:cs="Arial"/>
          <w:sz w:val="20"/>
          <w:lang w:val="ru-RU"/>
        </w:rPr>
        <w:t>, дозирования</w:t>
      </w:r>
      <w:r w:rsidRPr="00505E03">
        <w:rPr>
          <w:rFonts w:cs="Arial"/>
          <w:sz w:val="20"/>
          <w:lang w:val="ru-RU"/>
        </w:rPr>
        <w:t xml:space="preserve"> и взвешивания</w:t>
      </w:r>
      <w:r>
        <w:rPr>
          <w:rFonts w:cs="Arial"/>
          <w:sz w:val="20"/>
          <w:lang w:val="ru-RU"/>
        </w:rPr>
        <w:t xml:space="preserve"> материалов</w:t>
      </w:r>
      <w:r w:rsidRPr="00505E03">
        <w:rPr>
          <w:rFonts w:cs="Arial"/>
          <w:sz w:val="20"/>
          <w:lang w:val="ru-RU"/>
        </w:rPr>
        <w:t xml:space="preserve">, системах и услугах по обработке сыпучих материалов. </w:t>
      </w:r>
      <w:proofErr w:type="spellStart"/>
      <w:r w:rsidRPr="00505E03">
        <w:rPr>
          <w:rFonts w:cs="Arial"/>
          <w:sz w:val="20"/>
        </w:rPr>
        <w:t>Coperion</w:t>
      </w:r>
      <w:proofErr w:type="spellEnd"/>
      <w:r w:rsidRPr="00505E03">
        <w:rPr>
          <w:rFonts w:cs="Arial"/>
          <w:sz w:val="20"/>
        </w:rPr>
        <w:t xml:space="preserve"> проектирует, разрабатывает, производит и обслуживает системы, машины и компоненты для пластмассовой, химической, фармацевтической, пищевой и минеральной промышленности. </w:t>
      </w:r>
      <w:r w:rsidRPr="00946895">
        <w:rPr>
          <w:rFonts w:cs="Arial"/>
          <w:sz w:val="20"/>
          <w:lang w:val="ru-RU"/>
        </w:rPr>
        <w:t xml:space="preserve">В трех подразделениях </w:t>
      </w:r>
      <w:proofErr w:type="spellStart"/>
      <w:r w:rsidR="00946895" w:rsidRPr="00505E03">
        <w:rPr>
          <w:rFonts w:cs="Arial"/>
          <w:sz w:val="20"/>
        </w:rPr>
        <w:t>Coperion</w:t>
      </w:r>
      <w:proofErr w:type="spellEnd"/>
      <w:r w:rsidR="00946895">
        <w:rPr>
          <w:rFonts w:cs="Arial"/>
          <w:sz w:val="20"/>
          <w:lang w:val="ru-RU"/>
        </w:rPr>
        <w:t xml:space="preserve"> –</w:t>
      </w:r>
      <w:r w:rsidRPr="00946895">
        <w:rPr>
          <w:rFonts w:cs="Arial"/>
          <w:sz w:val="20"/>
          <w:lang w:val="ru-RU"/>
        </w:rPr>
        <w:t xml:space="preserve"> </w:t>
      </w:r>
      <w:r w:rsidR="00946895">
        <w:rPr>
          <w:rFonts w:cs="Arial"/>
          <w:sz w:val="20"/>
          <w:lang w:val="ru-RU"/>
        </w:rPr>
        <w:t>«Полимеры»</w:t>
      </w:r>
      <w:r w:rsidRPr="00946895">
        <w:rPr>
          <w:rFonts w:cs="Arial"/>
          <w:sz w:val="20"/>
          <w:lang w:val="ru-RU"/>
        </w:rPr>
        <w:t xml:space="preserve">, </w:t>
      </w:r>
      <w:r w:rsidR="00946895">
        <w:rPr>
          <w:rFonts w:cs="Arial"/>
          <w:sz w:val="20"/>
          <w:lang w:val="ru-RU"/>
        </w:rPr>
        <w:t>«Оборудование и системы» и «Сервис»</w:t>
      </w:r>
      <w:r w:rsidRPr="00946895">
        <w:rPr>
          <w:rFonts w:cs="Arial"/>
          <w:sz w:val="20"/>
          <w:lang w:val="ru-RU"/>
        </w:rPr>
        <w:t xml:space="preserve"> - работают 2500 сотрудников и около 30 торговых и сервисных компаний по всему миру. </w:t>
      </w:r>
      <w:proofErr w:type="spellStart"/>
      <w:r w:rsidRPr="00505E03">
        <w:rPr>
          <w:rFonts w:cs="Arial"/>
          <w:sz w:val="20"/>
        </w:rPr>
        <w:t>Coperion</w:t>
      </w:r>
      <w:proofErr w:type="spellEnd"/>
      <w:r w:rsidRPr="00946895">
        <w:rPr>
          <w:rFonts w:cs="Arial"/>
          <w:sz w:val="20"/>
          <w:lang w:val="ru-RU"/>
        </w:rPr>
        <w:t xml:space="preserve"> </w:t>
      </w:r>
      <w:r w:rsidRPr="00505E03">
        <w:rPr>
          <w:rFonts w:cs="Arial"/>
          <w:sz w:val="20"/>
        </w:rPr>
        <w:t>K</w:t>
      </w:r>
      <w:r w:rsidRPr="00946895">
        <w:rPr>
          <w:rFonts w:cs="Arial"/>
          <w:sz w:val="20"/>
          <w:lang w:val="ru-RU"/>
        </w:rPr>
        <w:t>-</w:t>
      </w:r>
      <w:r w:rsidRPr="00505E03">
        <w:rPr>
          <w:rFonts w:cs="Arial"/>
          <w:sz w:val="20"/>
        </w:rPr>
        <w:t>Tron</w:t>
      </w:r>
      <w:r w:rsidRPr="00946895">
        <w:rPr>
          <w:rFonts w:cs="Arial"/>
          <w:sz w:val="20"/>
          <w:lang w:val="ru-RU"/>
        </w:rPr>
        <w:t xml:space="preserve"> является частью </w:t>
      </w:r>
      <w:proofErr w:type="spellStart"/>
      <w:r w:rsidR="00946895" w:rsidRPr="00505E03">
        <w:rPr>
          <w:rFonts w:cs="Arial"/>
          <w:sz w:val="20"/>
        </w:rPr>
        <w:t>Coperion</w:t>
      </w:r>
      <w:proofErr w:type="spellEnd"/>
      <w:r w:rsidR="00946895">
        <w:rPr>
          <w:rFonts w:cs="Arial"/>
          <w:sz w:val="20"/>
          <w:lang w:val="ru-RU"/>
        </w:rPr>
        <w:t>,</w:t>
      </w:r>
      <w:r w:rsidR="00946895" w:rsidRPr="00946895">
        <w:rPr>
          <w:rFonts w:cs="Arial"/>
          <w:sz w:val="20"/>
          <w:lang w:val="ru-RU"/>
        </w:rPr>
        <w:t xml:space="preserve"> </w:t>
      </w:r>
      <w:r w:rsidRPr="00946895">
        <w:rPr>
          <w:rFonts w:cs="Arial"/>
          <w:sz w:val="20"/>
          <w:lang w:val="ru-RU"/>
        </w:rPr>
        <w:t xml:space="preserve">подразделения оборудования и систем. </w:t>
      </w:r>
      <w:r w:rsidRPr="00505E03">
        <w:rPr>
          <w:rFonts w:cs="Arial"/>
          <w:sz w:val="20"/>
          <w:lang w:val="ru-RU"/>
        </w:rPr>
        <w:t xml:space="preserve">Для получения дополнительной информации посетите </w:t>
      </w:r>
      <w:hyperlink r:id="rId9" w:history="1">
        <w:r w:rsidRPr="00F061BC">
          <w:rPr>
            <w:rStyle w:val="a7"/>
            <w:rFonts w:cs="Arial"/>
            <w:sz w:val="20"/>
          </w:rPr>
          <w:t>www</w:t>
        </w:r>
        <w:r w:rsidRPr="00F061BC">
          <w:rPr>
            <w:rStyle w:val="a7"/>
            <w:rFonts w:cs="Arial"/>
            <w:sz w:val="20"/>
            <w:lang w:val="ru-RU"/>
          </w:rPr>
          <w:t>.</w:t>
        </w:r>
        <w:r w:rsidRPr="00F061BC">
          <w:rPr>
            <w:rStyle w:val="a7"/>
            <w:rFonts w:cs="Arial"/>
            <w:sz w:val="20"/>
          </w:rPr>
          <w:t>coperion</w:t>
        </w:r>
        <w:r w:rsidRPr="00F061BC">
          <w:rPr>
            <w:rStyle w:val="a7"/>
            <w:rFonts w:cs="Arial"/>
            <w:sz w:val="20"/>
            <w:lang w:val="ru-RU"/>
          </w:rPr>
          <w:t>.</w:t>
        </w:r>
        <w:r w:rsidRPr="00F061BC">
          <w:rPr>
            <w:rStyle w:val="a7"/>
            <w:rFonts w:cs="Arial"/>
            <w:sz w:val="20"/>
          </w:rPr>
          <w:t>com</w:t>
        </w:r>
      </w:hyperlink>
      <w:r>
        <w:rPr>
          <w:rFonts w:cs="Arial"/>
          <w:sz w:val="20"/>
          <w:lang w:val="ru-RU"/>
        </w:rPr>
        <w:t xml:space="preserve"> и</w:t>
      </w:r>
      <w:r w:rsidRPr="00505E03">
        <w:rPr>
          <w:rFonts w:cs="Arial"/>
          <w:sz w:val="20"/>
          <w:lang w:val="ru-RU"/>
        </w:rPr>
        <w:t xml:space="preserve">ли по электронной почте </w:t>
      </w:r>
      <w:hyperlink r:id="rId10" w:history="1">
        <w:r w:rsidRPr="00F061BC">
          <w:rPr>
            <w:rStyle w:val="a7"/>
            <w:rFonts w:cs="Arial"/>
            <w:sz w:val="20"/>
          </w:rPr>
          <w:t>info</w:t>
        </w:r>
        <w:r w:rsidRPr="00F061BC">
          <w:rPr>
            <w:rStyle w:val="a7"/>
            <w:rFonts w:cs="Arial"/>
            <w:sz w:val="20"/>
            <w:lang w:val="ru-RU"/>
          </w:rPr>
          <w:t>@</w:t>
        </w:r>
        <w:r w:rsidRPr="00F061BC">
          <w:rPr>
            <w:rStyle w:val="a7"/>
            <w:rFonts w:cs="Arial"/>
            <w:sz w:val="20"/>
          </w:rPr>
          <w:t>coperion</w:t>
        </w:r>
        <w:r w:rsidRPr="00F061BC">
          <w:rPr>
            <w:rStyle w:val="a7"/>
            <w:rFonts w:cs="Arial"/>
            <w:sz w:val="20"/>
            <w:lang w:val="ru-RU"/>
          </w:rPr>
          <w:t>.</w:t>
        </w:r>
        <w:r w:rsidRPr="00F061BC">
          <w:rPr>
            <w:rStyle w:val="a7"/>
            <w:rFonts w:cs="Arial"/>
            <w:sz w:val="20"/>
          </w:rPr>
          <w:t>com</w:t>
        </w:r>
      </w:hyperlink>
      <w:r w:rsidRPr="00505E03">
        <w:rPr>
          <w:rFonts w:cs="Arial"/>
          <w:sz w:val="20"/>
          <w:lang w:val="ru-RU"/>
        </w:rPr>
        <w:t>.</w:t>
      </w:r>
    </w:p>
    <w:p w14:paraId="3CE6A407" w14:textId="77777777" w:rsidR="00E062E2" w:rsidRPr="00290004" w:rsidRDefault="00E062E2" w:rsidP="00E062E2">
      <w:pPr>
        <w:pStyle w:val="Trennung"/>
        <w:spacing w:before="240" w:after="240"/>
      </w:pPr>
      <w:r w:rsidRPr="00290004">
        <w:t></w:t>
      </w:r>
      <w:r w:rsidRPr="00290004">
        <w:t></w:t>
      </w:r>
      <w:r w:rsidRPr="00290004">
        <w:t></w:t>
      </w:r>
    </w:p>
    <w:p w14:paraId="74684868" w14:textId="77777777" w:rsidR="00E062E2" w:rsidRDefault="00E062E2" w:rsidP="00E062E2">
      <w:pPr>
        <w:pStyle w:val="Internet"/>
        <w:pBdr>
          <w:bottom w:val="single" w:sz="8" w:space="0" w:color="auto"/>
        </w:pBdr>
        <w:ind w:right="-113"/>
      </w:pPr>
      <w:r w:rsidRPr="00290004">
        <w:t>Dear colleagues,</w:t>
      </w:r>
      <w:r w:rsidRPr="00290004">
        <w:br/>
        <w:t xml:space="preserve">You will find this </w:t>
      </w:r>
      <w:r>
        <w:rPr>
          <w:u w:val="single"/>
        </w:rPr>
        <w:t xml:space="preserve">press release in </w:t>
      </w:r>
      <w:r w:rsidRPr="00290004">
        <w:rPr>
          <w:u w:val="single"/>
        </w:rPr>
        <w:t>English</w:t>
      </w:r>
      <w:r w:rsidR="004D02B3">
        <w:rPr>
          <w:u w:val="single"/>
        </w:rPr>
        <w:t xml:space="preserve"> and</w:t>
      </w:r>
      <w:r>
        <w:rPr>
          <w:u w:val="single"/>
        </w:rPr>
        <w:t xml:space="preserve"> German</w:t>
      </w:r>
      <w:r w:rsidRPr="00290004">
        <w:t xml:space="preserve"> together with </w:t>
      </w:r>
      <w:r w:rsidRPr="00290004">
        <w:rPr>
          <w:u w:val="single"/>
        </w:rPr>
        <w:t>the pictures in printable quality</w:t>
      </w:r>
      <w:r w:rsidRPr="00290004">
        <w:t xml:space="preserve"> for download at </w:t>
      </w:r>
      <w:bookmarkStart w:id="1" w:name="OLE_LINK1"/>
    </w:p>
    <w:p w14:paraId="5FAEBCC8" w14:textId="69140B66" w:rsidR="00E062E2" w:rsidRPr="00290004" w:rsidRDefault="00E408F6" w:rsidP="00E062E2">
      <w:pPr>
        <w:pStyle w:val="Internet"/>
        <w:pBdr>
          <w:bottom w:val="single" w:sz="8" w:space="0" w:color="auto"/>
        </w:pBdr>
        <w:ind w:right="-113"/>
        <w:rPr>
          <w:b/>
        </w:rPr>
      </w:pPr>
      <w:hyperlink r:id="rId11" w:history="1">
        <w:r w:rsidR="00E062E2" w:rsidRPr="00FE2E44">
          <w:rPr>
            <w:rStyle w:val="a7"/>
            <w:b/>
          </w:rPr>
          <w:t>https://www.coperion.com/en/news-media/newsroom/</w:t>
        </w:r>
      </w:hyperlink>
      <w:r w:rsidR="00E062E2">
        <w:rPr>
          <w:b/>
        </w:rPr>
        <w:t xml:space="preserve"> </w:t>
      </w:r>
    </w:p>
    <w:bookmarkEnd w:id="1"/>
    <w:p w14:paraId="4D8D405D" w14:textId="77777777" w:rsidR="00E062E2" w:rsidRPr="00290004" w:rsidRDefault="00E062E2" w:rsidP="00E062E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290004">
        <w:rPr>
          <w:sz w:val="6"/>
        </w:rPr>
        <w:t xml:space="preserve">  .</w:t>
      </w:r>
    </w:p>
    <w:p w14:paraId="3EEB055B" w14:textId="77777777" w:rsidR="00E062E2" w:rsidRPr="00290004" w:rsidRDefault="00E062E2" w:rsidP="00E062E2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14:paraId="5939382B" w14:textId="77777777" w:rsidR="00E062E2" w:rsidRPr="00290004" w:rsidRDefault="00E062E2" w:rsidP="00E062E2">
      <w:pPr>
        <w:pStyle w:val="Beleg"/>
        <w:spacing w:before="360"/>
      </w:pPr>
      <w:r w:rsidRPr="00290004">
        <w:t xml:space="preserve">Editor contact and copies: </w:t>
      </w:r>
    </w:p>
    <w:p w14:paraId="032CA7BC" w14:textId="77777777" w:rsidR="00E062E2" w:rsidRDefault="00E062E2" w:rsidP="00E062E2">
      <w:pPr>
        <w:pStyle w:val="Konsens"/>
        <w:spacing w:before="120"/>
        <w:rPr>
          <w:lang w:val="de-DE"/>
        </w:rPr>
      </w:pPr>
      <w:r w:rsidRPr="002967B4">
        <w:t xml:space="preserve">Dr. Jörg Wolters, KONSENS Public Relations GmbH &amp; Co. </w:t>
      </w:r>
      <w:r w:rsidRPr="003F4D7D">
        <w:rPr>
          <w:lang w:val="de-DE"/>
        </w:rPr>
        <w:t>KG,</w:t>
      </w:r>
      <w:r w:rsidRPr="003F4D7D">
        <w:rPr>
          <w:lang w:val="de-DE"/>
        </w:rPr>
        <w:br/>
      </w:r>
      <w:r>
        <w:rPr>
          <w:lang w:val="de-DE"/>
        </w:rPr>
        <w:t>Im Kühlen Grund 10</w:t>
      </w:r>
      <w:r w:rsidRPr="003F4D7D">
        <w:rPr>
          <w:lang w:val="de-DE"/>
        </w:rPr>
        <w:t xml:space="preserve">, D-64823 </w:t>
      </w:r>
      <w:proofErr w:type="spellStart"/>
      <w:r w:rsidRPr="003F4D7D">
        <w:rPr>
          <w:lang w:val="de-DE"/>
        </w:rPr>
        <w:t>Gross-Umstadt</w:t>
      </w:r>
      <w:proofErr w:type="spellEnd"/>
      <w:r w:rsidRPr="003F4D7D">
        <w:rPr>
          <w:lang w:val="de-DE"/>
        </w:rPr>
        <w:br/>
        <w:t>Tel.: +49 (0)60 78/93 63-0, Fax: +49 (0)60 78/93 63-20</w:t>
      </w:r>
      <w:r w:rsidRPr="003F4D7D">
        <w:rPr>
          <w:lang w:val="de-DE"/>
        </w:rPr>
        <w:br/>
      </w:r>
      <w:proofErr w:type="spellStart"/>
      <w:r w:rsidRPr="003F4D7D">
        <w:rPr>
          <w:lang w:val="de-DE"/>
        </w:rPr>
        <w:t>E-mail</w:t>
      </w:r>
      <w:proofErr w:type="spellEnd"/>
      <w:r w:rsidRPr="003F4D7D">
        <w:rPr>
          <w:lang w:val="de-DE"/>
        </w:rPr>
        <w:t xml:space="preserve">:  mail@konsens.de, Internet: </w:t>
      </w:r>
      <w:r w:rsidRPr="00535BFB">
        <w:rPr>
          <w:rStyle w:val="a7"/>
          <w:lang w:val="de-DE"/>
        </w:rPr>
        <w:t>www.konsens.de</w:t>
      </w:r>
    </w:p>
    <w:p w14:paraId="44008F77" w14:textId="55E99FDA" w:rsidR="0057627B" w:rsidRPr="00064188" w:rsidRDefault="0057627B" w:rsidP="000D6F4C">
      <w:pPr>
        <w:pStyle w:val="text"/>
        <w:spacing w:line="240" w:lineRule="auto"/>
        <w:rPr>
          <w:rFonts w:cs="Arial"/>
          <w:b/>
          <w:szCs w:val="22"/>
          <w:lang w:val="de-DE"/>
        </w:rPr>
      </w:pPr>
    </w:p>
    <w:p w14:paraId="65CFD166" w14:textId="77777777" w:rsidR="00FB6C62" w:rsidRDefault="00FB6C62" w:rsidP="0090335D">
      <w:pPr>
        <w:pStyle w:val="text"/>
        <w:rPr>
          <w:rFonts w:cs="Arial"/>
          <w:b/>
          <w:szCs w:val="22"/>
          <w:lang w:val="sv-SE"/>
        </w:rPr>
      </w:pPr>
    </w:p>
    <w:p w14:paraId="106FD5D3" w14:textId="77777777" w:rsidR="0090335D" w:rsidRDefault="0090335D" w:rsidP="0090335D">
      <w:pPr>
        <w:pStyle w:val="text"/>
        <w:rPr>
          <w:szCs w:val="24"/>
        </w:rPr>
      </w:pPr>
      <w:r w:rsidRPr="0090335D">
        <w:rPr>
          <w:szCs w:val="24"/>
        </w:rPr>
        <w:t>The newly redesigned KCM-III controller offers a variety of user-friendly features and improved feed</w:t>
      </w:r>
      <w:r w:rsidR="00F854CD">
        <w:rPr>
          <w:szCs w:val="24"/>
        </w:rPr>
        <w:t>ing</w:t>
      </w:r>
      <w:r w:rsidRPr="0090335D">
        <w:rPr>
          <w:szCs w:val="24"/>
        </w:rPr>
        <w:t xml:space="preserve"> accuracy.</w:t>
      </w:r>
    </w:p>
    <w:p w14:paraId="2D6AC6FD" w14:textId="77777777" w:rsidR="0090335D" w:rsidRPr="0090335D" w:rsidRDefault="0090335D" w:rsidP="0090335D">
      <w:pPr>
        <w:pStyle w:val="text"/>
        <w:rPr>
          <w:i/>
          <w:szCs w:val="24"/>
        </w:rPr>
      </w:pPr>
      <w:r w:rsidRPr="0090335D">
        <w:rPr>
          <w:i/>
          <w:szCs w:val="24"/>
        </w:rPr>
        <w:t>Photo: Coperion K-Tron (Switzerland)</w:t>
      </w:r>
    </w:p>
    <w:sectPr w:rsidR="0090335D" w:rsidRPr="0090335D" w:rsidSect="002B6CD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055" w:right="1134" w:bottom="1560" w:left="1418" w:header="7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C7A34" w14:textId="77777777" w:rsidR="00E408F6" w:rsidRDefault="00E408F6">
      <w:r>
        <w:separator/>
      </w:r>
    </w:p>
  </w:endnote>
  <w:endnote w:type="continuationSeparator" w:id="0">
    <w:p w14:paraId="1B7B7F7F" w14:textId="77777777" w:rsidR="00E408F6" w:rsidRDefault="00E408F6">
      <w:r>
        <w:continuationSeparator/>
      </w:r>
    </w:p>
  </w:endnote>
  <w:endnote w:type="continuationNotice" w:id="1">
    <w:p w14:paraId="3131D027" w14:textId="77777777" w:rsidR="00E408F6" w:rsidRDefault="00E40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92"/>
      <w:gridCol w:w="1750"/>
      <w:gridCol w:w="565"/>
    </w:tblGrid>
    <w:tr w:rsidR="00B87E7F" w14:paraId="300BACFE" w14:textId="77777777">
      <w:trPr>
        <w:cantSplit/>
      </w:trPr>
      <w:tc>
        <w:tcPr>
          <w:tcW w:w="7428" w:type="dxa"/>
          <w:noWrap/>
          <w:vAlign w:val="bottom"/>
        </w:tcPr>
        <w:p w14:paraId="30987B13" w14:textId="77777777" w:rsidR="00B87E7F" w:rsidRDefault="00B87E7F">
          <w:pPr>
            <w:pStyle w:val="a5"/>
            <w:spacing w:line="200" w:lineRule="exact"/>
            <w:rPr>
              <w:rFonts w:cs="Arial"/>
            </w:rPr>
          </w:pPr>
          <w:bookmarkStart w:id="5" w:name="Fuss2"/>
        </w:p>
      </w:tc>
      <w:tc>
        <w:tcPr>
          <w:tcW w:w="1758" w:type="dxa"/>
          <w:noWrap/>
          <w:vAlign w:val="bottom"/>
        </w:tcPr>
        <w:p w14:paraId="64B65F0B" w14:textId="77777777" w:rsidR="00B87E7F" w:rsidRDefault="0082058A" w:rsidP="0082058A">
          <w:pPr>
            <w:pStyle w:val="a5"/>
            <w:spacing w:line="200" w:lineRule="exact"/>
            <w:jc w:val="right"/>
            <w:rPr>
              <w:rFonts w:cs="Arial"/>
              <w:szCs w:val="14"/>
            </w:rPr>
          </w:pPr>
          <w:bookmarkStart w:id="6" w:name="PageName"/>
          <w:bookmarkEnd w:id="6"/>
          <w:r>
            <w:rPr>
              <w:rFonts w:cs="Arial"/>
              <w:szCs w:val="14"/>
            </w:rPr>
            <w:t>Page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Fonts w:cs="Arial"/>
              <w:szCs w:val="14"/>
            </w:rPr>
            <w:fldChar w:fldCharType="begin"/>
          </w:r>
          <w:r w:rsidR="00B87E7F">
            <w:rPr>
              <w:rFonts w:cs="Arial"/>
              <w:szCs w:val="14"/>
            </w:rPr>
            <w:instrText xml:space="preserve"> PAGE  \* MERGEFORMAT </w:instrText>
          </w:r>
          <w:r w:rsidR="00B87E7F">
            <w:rPr>
              <w:rFonts w:cs="Arial"/>
              <w:szCs w:val="14"/>
            </w:rPr>
            <w:fldChar w:fldCharType="separate"/>
          </w:r>
          <w:r w:rsidR="00D81E06">
            <w:rPr>
              <w:rFonts w:cs="Arial"/>
              <w:noProof/>
              <w:szCs w:val="14"/>
            </w:rPr>
            <w:t>3</w:t>
          </w:r>
          <w:r w:rsidR="00B87E7F">
            <w:rPr>
              <w:rFonts w:cs="Arial"/>
              <w:szCs w:val="14"/>
            </w:rPr>
            <w:fldChar w:fldCharType="end"/>
          </w:r>
          <w:r w:rsidR="00B87E7F">
            <w:rPr>
              <w:rFonts w:cs="Arial"/>
              <w:szCs w:val="14"/>
            </w:rPr>
            <w:t xml:space="preserve"> </w:t>
          </w:r>
          <w:r>
            <w:rPr>
              <w:rFonts w:cs="Arial"/>
              <w:szCs w:val="14"/>
            </w:rPr>
            <w:t>of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Style w:val="a8"/>
            </w:rPr>
            <w:fldChar w:fldCharType="begin"/>
          </w:r>
          <w:r w:rsidR="00B87E7F">
            <w:rPr>
              <w:rStyle w:val="a8"/>
            </w:rPr>
            <w:instrText xml:space="preserve"> NUMPAGES </w:instrText>
          </w:r>
          <w:r w:rsidR="00B87E7F">
            <w:rPr>
              <w:rStyle w:val="a8"/>
            </w:rPr>
            <w:fldChar w:fldCharType="separate"/>
          </w:r>
          <w:r w:rsidR="00D81E06">
            <w:rPr>
              <w:rStyle w:val="a8"/>
              <w:noProof/>
            </w:rPr>
            <w:t>3</w:t>
          </w:r>
          <w:r w:rsidR="00B87E7F">
            <w:rPr>
              <w:rStyle w:val="a8"/>
            </w:rPr>
            <w:fldChar w:fldCharType="end"/>
          </w:r>
        </w:p>
      </w:tc>
      <w:tc>
        <w:tcPr>
          <w:tcW w:w="567" w:type="dxa"/>
          <w:vAlign w:val="bottom"/>
        </w:tcPr>
        <w:p w14:paraId="43690C5A" w14:textId="77777777" w:rsidR="00B87E7F" w:rsidRDefault="00B87E7F">
          <w:pPr>
            <w:pStyle w:val="a5"/>
            <w:spacing w:line="200" w:lineRule="exact"/>
            <w:rPr>
              <w:rFonts w:cs="Arial"/>
              <w:szCs w:val="14"/>
            </w:rPr>
          </w:pPr>
        </w:p>
      </w:tc>
    </w:tr>
    <w:bookmarkEnd w:id="5"/>
  </w:tbl>
  <w:p w14:paraId="4AF84D03" w14:textId="77777777" w:rsidR="00B87E7F" w:rsidRDefault="00B87E7F">
    <w:pPr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71"/>
      <w:gridCol w:w="2835"/>
    </w:tblGrid>
    <w:tr w:rsidR="00B87E7F" w14:paraId="625BBB0E" w14:textId="77777777"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114D3235" w14:textId="77777777" w:rsidR="00B87E7F" w:rsidRDefault="00B87E7F">
          <w:pPr>
            <w:pStyle w:val="a5"/>
            <w:spacing w:line="200" w:lineRule="exact"/>
            <w:rPr>
              <w:rFonts w:cs="Arial"/>
              <w:szCs w:val="14"/>
            </w:rPr>
          </w:pPr>
          <w:bookmarkStart w:id="10" w:name="GeneralPartnerLinks"/>
          <w:bookmarkStart w:id="11" w:name="Fuss1"/>
          <w:bookmarkEnd w:id="10"/>
        </w:p>
      </w:tc>
      <w:tc>
        <w:tcPr>
          <w:tcW w:w="2835" w:type="dxa"/>
          <w:tcMar>
            <w:left w:w="0" w:type="dxa"/>
            <w:right w:w="0" w:type="dxa"/>
          </w:tcMar>
        </w:tcPr>
        <w:p w14:paraId="598BC6F0" w14:textId="77777777" w:rsidR="00B87E7F" w:rsidRDefault="00B87E7F">
          <w:pPr>
            <w:rPr>
              <w:sz w:val="14"/>
            </w:rPr>
          </w:pPr>
          <w:bookmarkStart w:id="12" w:name="GeneralPartnerRechts"/>
          <w:bookmarkEnd w:id="12"/>
        </w:p>
      </w:tc>
    </w:tr>
  </w:tbl>
  <w:p w14:paraId="7423E811" w14:textId="77777777" w:rsidR="00B87E7F" w:rsidRDefault="00B87E7F">
    <w:pPr>
      <w:rPr>
        <w:sz w:val="14"/>
      </w:rPr>
    </w:pPr>
  </w:p>
  <w:bookmarkEnd w:id="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8D51D" w14:textId="77777777" w:rsidR="00E408F6" w:rsidRDefault="00E408F6">
      <w:r>
        <w:separator/>
      </w:r>
    </w:p>
  </w:footnote>
  <w:footnote w:type="continuationSeparator" w:id="0">
    <w:p w14:paraId="2FCDB138" w14:textId="77777777" w:rsidR="00E408F6" w:rsidRDefault="00E408F6">
      <w:r>
        <w:continuationSeparator/>
      </w:r>
    </w:p>
  </w:footnote>
  <w:footnote w:type="continuationNotice" w:id="1">
    <w:p w14:paraId="09B11855" w14:textId="77777777" w:rsidR="00E408F6" w:rsidRDefault="00E408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25"/>
      <w:gridCol w:w="3686"/>
    </w:tblGrid>
    <w:tr w:rsidR="00B87E7F" w14:paraId="5933F311" w14:textId="77777777" w:rsidTr="00A81175">
      <w:trPr>
        <w:trHeight w:hRule="exact" w:val="794"/>
      </w:trPr>
      <w:tc>
        <w:tcPr>
          <w:tcW w:w="5925" w:type="dxa"/>
          <w:noWrap/>
          <w:vAlign w:val="bottom"/>
        </w:tcPr>
        <w:p w14:paraId="6D3841FE" w14:textId="77777777" w:rsidR="00B87E7F" w:rsidRDefault="00B87E7F">
          <w:pPr>
            <w:pStyle w:val="a3"/>
            <w:widowControl w:val="0"/>
            <w:rPr>
              <w:rFonts w:cs="Arial"/>
              <w:sz w:val="16"/>
              <w:szCs w:val="16"/>
            </w:rPr>
          </w:pPr>
          <w:bookmarkStart w:id="2" w:name="Kopf2"/>
        </w:p>
      </w:tc>
      <w:tc>
        <w:tcPr>
          <w:tcW w:w="3686" w:type="dxa"/>
          <w:noWrap/>
          <w:tcMar>
            <w:left w:w="17" w:type="dxa"/>
          </w:tcMar>
          <w:vAlign w:val="bottom"/>
        </w:tcPr>
        <w:p w14:paraId="2248AD7A" w14:textId="77777777" w:rsidR="00B87E7F" w:rsidRDefault="00A81175" w:rsidP="00A81175">
          <w:pPr>
            <w:pStyle w:val="a3"/>
            <w:tabs>
              <w:tab w:val="left" w:pos="5273"/>
              <w:tab w:val="left" w:pos="6480"/>
            </w:tabs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042A7DDC" wp14:editId="6D2B1871">
                <wp:extent cx="1578905" cy="373716"/>
                <wp:effectExtent l="0" t="0" r="2540" b="7620"/>
                <wp:docPr id="1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6293" cy="377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14:paraId="3B025581" w14:textId="77777777" w:rsidTr="00A81175">
      <w:trPr>
        <w:trHeight w:hRule="exact" w:val="1049"/>
      </w:trPr>
      <w:tc>
        <w:tcPr>
          <w:tcW w:w="5925" w:type="dxa"/>
          <w:noWrap/>
          <w:tcMar>
            <w:left w:w="284" w:type="dxa"/>
          </w:tcMar>
          <w:vAlign w:val="bottom"/>
        </w:tcPr>
        <w:p w14:paraId="3900B389" w14:textId="31100550" w:rsidR="00B87E7F" w:rsidRDefault="00B87E7F" w:rsidP="00E40B63">
          <w:pPr>
            <w:pStyle w:val="a3"/>
            <w:widowControl w:val="0"/>
            <w:spacing w:line="340" w:lineRule="exact"/>
          </w:pPr>
          <w:bookmarkStart w:id="3" w:name="HeaderPage2Date"/>
          <w:bookmarkEnd w:id="3"/>
        </w:p>
      </w:tc>
      <w:tc>
        <w:tcPr>
          <w:tcW w:w="3686" w:type="dxa"/>
          <w:noWrap/>
          <w:tcMar>
            <w:left w:w="68" w:type="dxa"/>
          </w:tcMar>
          <w:vAlign w:val="bottom"/>
        </w:tcPr>
        <w:p w14:paraId="6AF458DF" w14:textId="77777777" w:rsidR="00B87E7F" w:rsidRDefault="00E40B63" w:rsidP="000954FC">
          <w:pPr>
            <w:pStyle w:val="a3"/>
            <w:tabs>
              <w:tab w:val="left" w:pos="1474"/>
              <w:tab w:val="left" w:pos="5273"/>
              <w:tab w:val="left" w:pos="6480"/>
            </w:tabs>
            <w:spacing w:line="200" w:lineRule="exact"/>
            <w:ind w:right="440"/>
            <w:jc w:val="center"/>
          </w:pPr>
          <w:bookmarkStart w:id="4" w:name="HeaderPage2Name"/>
          <w:bookmarkEnd w:id="4"/>
          <w:r>
            <w:t xml:space="preserve">                </w:t>
          </w:r>
        </w:p>
      </w:tc>
    </w:tr>
  </w:tbl>
  <w:p w14:paraId="6396FE51" w14:textId="77777777" w:rsidR="00B87E7F" w:rsidRDefault="00B87E7F"/>
  <w:bookmarkEnd w:id="2"/>
  <w:p w14:paraId="32A75C11" w14:textId="77777777" w:rsidR="00B87E7F" w:rsidRDefault="00B87E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67"/>
      <w:gridCol w:w="3544"/>
    </w:tblGrid>
    <w:tr w:rsidR="00B87E7F" w14:paraId="23DB82C3" w14:textId="77777777" w:rsidTr="00A81175">
      <w:trPr>
        <w:trHeight w:hRule="exact" w:val="794"/>
      </w:trPr>
      <w:tc>
        <w:tcPr>
          <w:tcW w:w="6067" w:type="dxa"/>
          <w:noWrap/>
          <w:vAlign w:val="bottom"/>
        </w:tcPr>
        <w:p w14:paraId="08BE9146" w14:textId="77777777" w:rsidR="00B87E7F" w:rsidRDefault="00B87E7F">
          <w:pPr>
            <w:pStyle w:val="a3"/>
            <w:widowControl w:val="0"/>
            <w:rPr>
              <w:rFonts w:cs="Arial"/>
              <w:sz w:val="16"/>
              <w:szCs w:val="16"/>
            </w:rPr>
          </w:pPr>
          <w:bookmarkStart w:id="7" w:name="Kopf1"/>
        </w:p>
      </w:tc>
      <w:tc>
        <w:tcPr>
          <w:tcW w:w="3544" w:type="dxa"/>
          <w:noWrap/>
          <w:tcMar>
            <w:left w:w="17" w:type="dxa"/>
          </w:tcMar>
          <w:vAlign w:val="bottom"/>
        </w:tcPr>
        <w:p w14:paraId="11D7EE3E" w14:textId="77777777" w:rsidR="00B87E7F" w:rsidRDefault="00E40B63" w:rsidP="00A81175">
          <w:pPr>
            <w:pStyle w:val="a3"/>
            <w:tabs>
              <w:tab w:val="left" w:pos="1772"/>
              <w:tab w:val="left" w:pos="5273"/>
              <w:tab w:val="left" w:pos="6480"/>
            </w:tabs>
            <w:spacing w:after="10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295597BF" wp14:editId="53AB350E">
                <wp:extent cx="2151064" cy="509142"/>
                <wp:effectExtent l="0" t="0" r="1905" b="5715"/>
                <wp:docPr id="2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0894" cy="5091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14:paraId="75793AAC" w14:textId="77777777" w:rsidTr="00A81175">
      <w:trPr>
        <w:trHeight w:hRule="exact" w:val="1047"/>
      </w:trPr>
      <w:tc>
        <w:tcPr>
          <w:tcW w:w="6067" w:type="dxa"/>
          <w:noWrap/>
          <w:tcMar>
            <w:left w:w="352" w:type="dxa"/>
          </w:tcMar>
          <w:vAlign w:val="bottom"/>
        </w:tcPr>
        <w:p w14:paraId="37343C32" w14:textId="77777777" w:rsidR="00B87E7F" w:rsidRDefault="00B87E7F">
          <w:pPr>
            <w:pStyle w:val="a3"/>
            <w:widowControl w:val="0"/>
            <w:spacing w:line="200" w:lineRule="exact"/>
            <w:rPr>
              <w:rFonts w:cs="Arial"/>
            </w:rPr>
          </w:pPr>
        </w:p>
        <w:p w14:paraId="69F61D55" w14:textId="77777777" w:rsidR="00B87E7F" w:rsidRDefault="00B87E7F">
          <w:pPr>
            <w:pStyle w:val="a3"/>
            <w:widowControl w:val="0"/>
            <w:spacing w:line="200" w:lineRule="exact"/>
            <w:rPr>
              <w:rFonts w:cs="Arial"/>
            </w:rPr>
          </w:pPr>
        </w:p>
        <w:p w14:paraId="21D0378C" w14:textId="77777777" w:rsidR="00B87E7F" w:rsidRDefault="00B87E7F">
          <w:pPr>
            <w:pStyle w:val="a3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3544" w:type="dxa"/>
          <w:noWrap/>
          <w:tcMar>
            <w:left w:w="0" w:type="dxa"/>
          </w:tcMar>
          <w:vAlign w:val="bottom"/>
        </w:tcPr>
        <w:p w14:paraId="4BEFBE64" w14:textId="77777777" w:rsidR="00B87E7F" w:rsidRDefault="00B87E7F">
          <w:pPr>
            <w:pStyle w:val="a3"/>
            <w:tabs>
              <w:tab w:val="left" w:pos="5273"/>
              <w:tab w:val="left" w:pos="6480"/>
            </w:tabs>
            <w:rPr>
              <w:szCs w:val="22"/>
            </w:rPr>
          </w:pPr>
          <w:bookmarkStart w:id="8" w:name="TitleLine01"/>
          <w:bookmarkEnd w:id="8"/>
        </w:p>
        <w:p w14:paraId="4767D593" w14:textId="77777777" w:rsidR="00B87E7F" w:rsidRDefault="00B87E7F">
          <w:pPr>
            <w:pStyle w:val="a3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9" w:name="TitleLine02"/>
          <w:bookmarkEnd w:id="9"/>
        </w:p>
      </w:tc>
    </w:tr>
  </w:tbl>
  <w:p w14:paraId="46CCC342" w14:textId="77777777" w:rsidR="00B87E7F" w:rsidRDefault="00B87E7F">
    <w:pPr>
      <w:pStyle w:val="a3"/>
      <w:rPr>
        <w:sz w:val="14"/>
        <w:szCs w:val="14"/>
      </w:rPr>
    </w:pPr>
  </w:p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8A5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D6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8A6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6EE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F4B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8A9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C88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24C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6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3A5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94B55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37C017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D2BF7"/>
    <w:multiLevelType w:val="hybridMultilevel"/>
    <w:tmpl w:val="E16A33BA"/>
    <w:lvl w:ilvl="0" w:tplc="DEC8394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B91CD2"/>
    <w:multiLevelType w:val="hybridMultilevel"/>
    <w:tmpl w:val="B4140E88"/>
    <w:lvl w:ilvl="0" w:tplc="FD4AA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73A27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874FE"/>
    <w:multiLevelType w:val="hybridMultilevel"/>
    <w:tmpl w:val="15B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8"/>
  <w:doNotDisplayPageBoundarie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1E"/>
    <w:rsid w:val="00005A32"/>
    <w:rsid w:val="000205CF"/>
    <w:rsid w:val="000377F1"/>
    <w:rsid w:val="00045BBE"/>
    <w:rsid w:val="000517CE"/>
    <w:rsid w:val="00052988"/>
    <w:rsid w:val="00064188"/>
    <w:rsid w:val="00084C07"/>
    <w:rsid w:val="000954FC"/>
    <w:rsid w:val="00097C2A"/>
    <w:rsid w:val="000A3B56"/>
    <w:rsid w:val="000B7A88"/>
    <w:rsid w:val="000C277B"/>
    <w:rsid w:val="000C5C61"/>
    <w:rsid w:val="000C69F6"/>
    <w:rsid w:val="000D6F4C"/>
    <w:rsid w:val="000E7C73"/>
    <w:rsid w:val="000F4431"/>
    <w:rsid w:val="000F55C1"/>
    <w:rsid w:val="000F5979"/>
    <w:rsid w:val="00100DAA"/>
    <w:rsid w:val="001016A1"/>
    <w:rsid w:val="001162C4"/>
    <w:rsid w:val="00122065"/>
    <w:rsid w:val="0013631C"/>
    <w:rsid w:val="00144E6D"/>
    <w:rsid w:val="0015228F"/>
    <w:rsid w:val="0015764A"/>
    <w:rsid w:val="00166233"/>
    <w:rsid w:val="001A7E41"/>
    <w:rsid w:val="001B1CFC"/>
    <w:rsid w:val="001B732F"/>
    <w:rsid w:val="001C7D25"/>
    <w:rsid w:val="001D11EE"/>
    <w:rsid w:val="001D16C8"/>
    <w:rsid w:val="001E2CF9"/>
    <w:rsid w:val="0021568C"/>
    <w:rsid w:val="002225E0"/>
    <w:rsid w:val="00227547"/>
    <w:rsid w:val="00254824"/>
    <w:rsid w:val="00266C34"/>
    <w:rsid w:val="002703CB"/>
    <w:rsid w:val="00270D8C"/>
    <w:rsid w:val="00285879"/>
    <w:rsid w:val="0029725B"/>
    <w:rsid w:val="002A62FF"/>
    <w:rsid w:val="002B6CD7"/>
    <w:rsid w:val="002F6C6E"/>
    <w:rsid w:val="0030085D"/>
    <w:rsid w:val="00313276"/>
    <w:rsid w:val="00340058"/>
    <w:rsid w:val="003423B9"/>
    <w:rsid w:val="0035374D"/>
    <w:rsid w:val="00357A64"/>
    <w:rsid w:val="003652EC"/>
    <w:rsid w:val="0037345E"/>
    <w:rsid w:val="00381C1A"/>
    <w:rsid w:val="00392AA7"/>
    <w:rsid w:val="00392CD9"/>
    <w:rsid w:val="003967C1"/>
    <w:rsid w:val="003972A9"/>
    <w:rsid w:val="003A0319"/>
    <w:rsid w:val="003A1008"/>
    <w:rsid w:val="003A281A"/>
    <w:rsid w:val="003B20DF"/>
    <w:rsid w:val="003B46B8"/>
    <w:rsid w:val="003C76F6"/>
    <w:rsid w:val="003D42FC"/>
    <w:rsid w:val="0040684D"/>
    <w:rsid w:val="00441C23"/>
    <w:rsid w:val="0045290E"/>
    <w:rsid w:val="004566FD"/>
    <w:rsid w:val="0046122F"/>
    <w:rsid w:val="004627A0"/>
    <w:rsid w:val="0046653D"/>
    <w:rsid w:val="00476D50"/>
    <w:rsid w:val="00480147"/>
    <w:rsid w:val="00484260"/>
    <w:rsid w:val="004A4286"/>
    <w:rsid w:val="004B4A4A"/>
    <w:rsid w:val="004D02B3"/>
    <w:rsid w:val="004E2E46"/>
    <w:rsid w:val="004F1BBB"/>
    <w:rsid w:val="00505E03"/>
    <w:rsid w:val="005319AE"/>
    <w:rsid w:val="005375D7"/>
    <w:rsid w:val="0054598E"/>
    <w:rsid w:val="00553842"/>
    <w:rsid w:val="005577CC"/>
    <w:rsid w:val="005749DF"/>
    <w:rsid w:val="0057627B"/>
    <w:rsid w:val="00577627"/>
    <w:rsid w:val="005826D4"/>
    <w:rsid w:val="00590AE1"/>
    <w:rsid w:val="005A29A5"/>
    <w:rsid w:val="005A301F"/>
    <w:rsid w:val="005B3D1F"/>
    <w:rsid w:val="005B68E7"/>
    <w:rsid w:val="005E5AD8"/>
    <w:rsid w:val="00606E25"/>
    <w:rsid w:val="0062498E"/>
    <w:rsid w:val="00645448"/>
    <w:rsid w:val="00647DEC"/>
    <w:rsid w:val="006538A8"/>
    <w:rsid w:val="0065422C"/>
    <w:rsid w:val="00657BED"/>
    <w:rsid w:val="00663A57"/>
    <w:rsid w:val="006646B9"/>
    <w:rsid w:val="0066781E"/>
    <w:rsid w:val="0068644B"/>
    <w:rsid w:val="00693087"/>
    <w:rsid w:val="006A685F"/>
    <w:rsid w:val="00746679"/>
    <w:rsid w:val="00757E2B"/>
    <w:rsid w:val="00784BC3"/>
    <w:rsid w:val="007862F4"/>
    <w:rsid w:val="007A401D"/>
    <w:rsid w:val="007B4B51"/>
    <w:rsid w:val="007C0EA3"/>
    <w:rsid w:val="007E1634"/>
    <w:rsid w:val="007E2FA8"/>
    <w:rsid w:val="00816B6E"/>
    <w:rsid w:val="0082058A"/>
    <w:rsid w:val="00826988"/>
    <w:rsid w:val="0083215A"/>
    <w:rsid w:val="008346CD"/>
    <w:rsid w:val="00853AC6"/>
    <w:rsid w:val="008609A9"/>
    <w:rsid w:val="00866220"/>
    <w:rsid w:val="0089562F"/>
    <w:rsid w:val="00897C7C"/>
    <w:rsid w:val="008C3583"/>
    <w:rsid w:val="008E2372"/>
    <w:rsid w:val="008F7BFF"/>
    <w:rsid w:val="0090335D"/>
    <w:rsid w:val="00911076"/>
    <w:rsid w:val="0091332A"/>
    <w:rsid w:val="00936A1A"/>
    <w:rsid w:val="00936ABD"/>
    <w:rsid w:val="00940963"/>
    <w:rsid w:val="00944246"/>
    <w:rsid w:val="00946895"/>
    <w:rsid w:val="00953099"/>
    <w:rsid w:val="00970BB4"/>
    <w:rsid w:val="009721CF"/>
    <w:rsid w:val="00995BAA"/>
    <w:rsid w:val="00997217"/>
    <w:rsid w:val="009A65EF"/>
    <w:rsid w:val="009C6898"/>
    <w:rsid w:val="009F16F0"/>
    <w:rsid w:val="009F27A6"/>
    <w:rsid w:val="00A11667"/>
    <w:rsid w:val="00A138A1"/>
    <w:rsid w:val="00A63D0D"/>
    <w:rsid w:val="00A667B3"/>
    <w:rsid w:val="00A76EFA"/>
    <w:rsid w:val="00A81175"/>
    <w:rsid w:val="00A93D9D"/>
    <w:rsid w:val="00AD51AE"/>
    <w:rsid w:val="00AE6372"/>
    <w:rsid w:val="00AF6EBA"/>
    <w:rsid w:val="00AF78DE"/>
    <w:rsid w:val="00B05245"/>
    <w:rsid w:val="00B10F68"/>
    <w:rsid w:val="00B207E2"/>
    <w:rsid w:val="00B21651"/>
    <w:rsid w:val="00B247D1"/>
    <w:rsid w:val="00B25A36"/>
    <w:rsid w:val="00B47D49"/>
    <w:rsid w:val="00B54B2F"/>
    <w:rsid w:val="00B5597E"/>
    <w:rsid w:val="00B75C51"/>
    <w:rsid w:val="00B87E7F"/>
    <w:rsid w:val="00B970BF"/>
    <w:rsid w:val="00BA2E9B"/>
    <w:rsid w:val="00BB050B"/>
    <w:rsid w:val="00BB4ABA"/>
    <w:rsid w:val="00BD400C"/>
    <w:rsid w:val="00BE0D2B"/>
    <w:rsid w:val="00BF68DC"/>
    <w:rsid w:val="00C015ED"/>
    <w:rsid w:val="00C137E6"/>
    <w:rsid w:val="00C15829"/>
    <w:rsid w:val="00C3001C"/>
    <w:rsid w:val="00C31B24"/>
    <w:rsid w:val="00C446A2"/>
    <w:rsid w:val="00C47247"/>
    <w:rsid w:val="00C50BA0"/>
    <w:rsid w:val="00C8698C"/>
    <w:rsid w:val="00C8788D"/>
    <w:rsid w:val="00C9529F"/>
    <w:rsid w:val="00C95C9C"/>
    <w:rsid w:val="00CB1CDD"/>
    <w:rsid w:val="00CB5E52"/>
    <w:rsid w:val="00CD22B5"/>
    <w:rsid w:val="00CE14D0"/>
    <w:rsid w:val="00CF3A5B"/>
    <w:rsid w:val="00D0349B"/>
    <w:rsid w:val="00D159F0"/>
    <w:rsid w:val="00D24448"/>
    <w:rsid w:val="00D2564E"/>
    <w:rsid w:val="00D32083"/>
    <w:rsid w:val="00D33C22"/>
    <w:rsid w:val="00D354C4"/>
    <w:rsid w:val="00D447D8"/>
    <w:rsid w:val="00D4486B"/>
    <w:rsid w:val="00D76555"/>
    <w:rsid w:val="00D775DD"/>
    <w:rsid w:val="00D81E06"/>
    <w:rsid w:val="00D9358A"/>
    <w:rsid w:val="00DA1F1C"/>
    <w:rsid w:val="00DD5635"/>
    <w:rsid w:val="00E062E2"/>
    <w:rsid w:val="00E0667B"/>
    <w:rsid w:val="00E229C3"/>
    <w:rsid w:val="00E26730"/>
    <w:rsid w:val="00E33264"/>
    <w:rsid w:val="00E3719C"/>
    <w:rsid w:val="00E408F6"/>
    <w:rsid w:val="00E40B63"/>
    <w:rsid w:val="00E520BA"/>
    <w:rsid w:val="00E6285B"/>
    <w:rsid w:val="00E8084E"/>
    <w:rsid w:val="00EA56C5"/>
    <w:rsid w:val="00EA6D12"/>
    <w:rsid w:val="00EB248B"/>
    <w:rsid w:val="00EB2B19"/>
    <w:rsid w:val="00EC42AE"/>
    <w:rsid w:val="00EC6F4E"/>
    <w:rsid w:val="00EE6F92"/>
    <w:rsid w:val="00EF0EB0"/>
    <w:rsid w:val="00F012BD"/>
    <w:rsid w:val="00F2224A"/>
    <w:rsid w:val="00F4020D"/>
    <w:rsid w:val="00F57981"/>
    <w:rsid w:val="00F60445"/>
    <w:rsid w:val="00F72BD8"/>
    <w:rsid w:val="00F82BF6"/>
    <w:rsid w:val="00F854CD"/>
    <w:rsid w:val="00F87767"/>
    <w:rsid w:val="00F9285D"/>
    <w:rsid w:val="00FA17B7"/>
    <w:rsid w:val="00FB1801"/>
    <w:rsid w:val="00FB6C62"/>
    <w:rsid w:val="00FC2239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626DE6"/>
  <w15:docId w15:val="{82DD9CDD-5EF9-4999-BD12-2B66D633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/>
      <w:sz w:val="22"/>
      <w:szCs w:val="24"/>
      <w:lang w:val="en-US" w:eastAsia="de-D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</w:style>
  <w:style w:type="paragraph" w:styleId="a5">
    <w:name w:val="footer"/>
    <w:basedOn w:val="a"/>
    <w:rPr>
      <w:sz w:val="1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a"/>
    <w:next w:val="a"/>
    <w:pPr>
      <w:spacing w:before="200"/>
    </w:pPr>
    <w:rPr>
      <w:b/>
      <w:szCs w:val="20"/>
    </w:rPr>
  </w:style>
  <w:style w:type="paragraph" w:customStyle="1" w:styleId="Kontakt">
    <w:name w:val="Kontakt"/>
    <w:basedOn w:val="a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a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a"/>
    <w:next w:val="a"/>
    <w:rPr>
      <w:b/>
      <w:sz w:val="28"/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Absatzformat1">
    <w:name w:val="Absatzformat 1"/>
    <w:basedOn w:val="a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a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a8">
    <w:name w:val="page number"/>
    <w:basedOn w:val="a0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a9">
    <w:name w:val="Normal (Web)"/>
    <w:basedOn w:val="a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"/>
    <w:semiHidden/>
    <w:rPr>
      <w:sz w:val="20"/>
      <w:szCs w:val="20"/>
    </w:rPr>
  </w:style>
  <w:style w:type="character" w:styleId="ac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0"/>
  </w:style>
  <w:style w:type="character" w:styleId="ad">
    <w:name w:val="Strong"/>
    <w:basedOn w:val="a0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AF6EB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AF6EBA"/>
    <w:rPr>
      <w:rFonts w:ascii="Arial" w:hAnsi="Arial"/>
      <w:sz w:val="22"/>
      <w:szCs w:val="24"/>
      <w:lang w:eastAsia="de-DE"/>
    </w:rPr>
  </w:style>
  <w:style w:type="paragraph" w:customStyle="1" w:styleId="prtext">
    <w:name w:val="pr text"/>
    <w:basedOn w:val="a"/>
    <w:rsid w:val="005B68E7"/>
    <w:pPr>
      <w:autoSpaceDE w:val="0"/>
      <w:autoSpaceDN w:val="0"/>
      <w:adjustRightInd w:val="0"/>
    </w:pPr>
    <w:rPr>
      <w:rFonts w:ascii="Times New Roman" w:hAnsi="Times New Roman"/>
      <w:sz w:val="24"/>
      <w:lang w:eastAsia="en-US"/>
    </w:rPr>
  </w:style>
  <w:style w:type="paragraph" w:styleId="ae">
    <w:name w:val="Body Text"/>
    <w:basedOn w:val="a"/>
    <w:link w:val="af"/>
    <w:rsid w:val="00C446A2"/>
    <w:pPr>
      <w:widowControl w:val="0"/>
      <w:spacing w:after="120"/>
    </w:pPr>
    <w:rPr>
      <w:rFonts w:ascii="Times New Roman" w:hAnsi="Times New Roman"/>
      <w:snapToGrid w:val="0"/>
      <w:sz w:val="24"/>
      <w:szCs w:val="20"/>
      <w:lang w:eastAsia="en-US"/>
    </w:rPr>
  </w:style>
  <w:style w:type="character" w:customStyle="1" w:styleId="af">
    <w:name w:val="Основной текст Знак"/>
    <w:basedOn w:val="a0"/>
    <w:link w:val="ae"/>
    <w:rsid w:val="00C446A2"/>
    <w:rPr>
      <w:snapToGrid w:val="0"/>
      <w:sz w:val="24"/>
      <w:lang w:val="en-US" w:eastAsia="en-US"/>
    </w:rPr>
  </w:style>
  <w:style w:type="paragraph" w:styleId="af0">
    <w:name w:val="Revision"/>
    <w:hidden/>
    <w:uiPriority w:val="99"/>
    <w:semiHidden/>
    <w:rsid w:val="00254824"/>
    <w:rPr>
      <w:rFonts w:ascii="Arial" w:hAnsi="Arial"/>
      <w:sz w:val="22"/>
      <w:szCs w:val="24"/>
      <w:lang w:val="en-US" w:eastAsia="de-DE"/>
    </w:rPr>
  </w:style>
  <w:style w:type="character" w:styleId="af1">
    <w:name w:val="Unresolved Mention"/>
    <w:basedOn w:val="a0"/>
    <w:uiPriority w:val="99"/>
    <w:semiHidden/>
    <w:unhideWhenUsed/>
    <w:rsid w:val="00505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perion.com/en/news-media/newsro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coper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perion.com&#1080;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D1C3-F335-40DD-8F72-10F09694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Coperion Blank Document</vt:lpstr>
      <vt:lpstr>Coperion Blank Document</vt:lpstr>
      <vt:lpstr>Coperion Blank Document</vt:lpstr>
    </vt:vector>
  </TitlesOfParts>
  <Company>Coperion</Company>
  <LinksUpToDate>false</LinksUpToDate>
  <CharactersWithSpaces>6671</CharactersWithSpaces>
  <SharedDoc>false</SharedDoc>
  <HLinks>
    <vt:vector size="18" baseType="variant"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Blank Document</dc:title>
  <dc:creator>Bettina König</dc:creator>
  <cp:lastModifiedBy>Bulanov, Dmitry</cp:lastModifiedBy>
  <cp:revision>5</cp:revision>
  <cp:lastPrinted>2020-07-15T08:17:00Z</cp:lastPrinted>
  <dcterms:created xsi:type="dcterms:W3CDTF">2020-07-23T12:12:00Z</dcterms:created>
  <dcterms:modified xsi:type="dcterms:W3CDTF">2020-07-24T10:29:00Z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CoperionBlankDocument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BlankDocument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