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65247E"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04E3229" w14:textId="77777777" w:rsidR="006027E4" w:rsidRPr="00CD208F" w:rsidRDefault="002967B4" w:rsidP="006027E4">
            <w:pPr>
              <w:spacing w:line="200" w:lineRule="exact"/>
              <w:rPr>
                <w:bCs/>
                <w:sz w:val="14"/>
              </w:rPr>
            </w:pPr>
            <w:r>
              <w:rPr>
                <w:bCs/>
                <w:sz w:val="14"/>
              </w:rPr>
              <w:t>Kathrin Fleuchaus</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77777777" w:rsidR="006027E4" w:rsidRPr="00A87490" w:rsidRDefault="006027E4" w:rsidP="006027E4">
            <w:pPr>
              <w:spacing w:line="200" w:lineRule="exact"/>
              <w:rPr>
                <w:bCs/>
                <w:sz w:val="14"/>
                <w:lang w:val="de-DE"/>
              </w:rPr>
            </w:pPr>
            <w:proofErr w:type="spellStart"/>
            <w:r w:rsidRPr="00A87490">
              <w:rPr>
                <w:bCs/>
                <w:sz w:val="14"/>
                <w:lang w:val="de-DE"/>
              </w:rPr>
              <w:t>Theodorstrasse</w:t>
            </w:r>
            <w:proofErr w:type="spellEnd"/>
            <w:r w:rsidRPr="00A87490">
              <w:rPr>
                <w:bCs/>
                <w:sz w:val="14"/>
                <w:lang w:val="de-DE"/>
              </w:rPr>
              <w:t xml:space="preserve"> 10</w:t>
            </w:r>
          </w:p>
          <w:p w14:paraId="3E377775" w14:textId="77777777" w:rsidR="006027E4" w:rsidRPr="00A87490" w:rsidRDefault="006027E4" w:rsidP="006027E4">
            <w:pPr>
              <w:spacing w:line="200" w:lineRule="exact"/>
              <w:rPr>
                <w:bCs/>
                <w:sz w:val="14"/>
                <w:lang w:val="de-DE"/>
              </w:rPr>
            </w:pPr>
            <w:r w:rsidRPr="00A87490">
              <w:rPr>
                <w:bCs/>
                <w:sz w:val="14"/>
                <w:lang w:val="de-DE"/>
              </w:rPr>
              <w:t>70469 Stuttgart, Germany</w:t>
            </w:r>
          </w:p>
          <w:p w14:paraId="70EE9566" w14:textId="77777777" w:rsidR="006027E4" w:rsidRPr="00A87490" w:rsidRDefault="006027E4" w:rsidP="006027E4">
            <w:pPr>
              <w:spacing w:line="200" w:lineRule="exact"/>
              <w:rPr>
                <w:bCs/>
                <w:sz w:val="14"/>
                <w:lang w:val="de-DE"/>
              </w:rPr>
            </w:pPr>
          </w:p>
          <w:p w14:paraId="0BE6585A" w14:textId="77777777" w:rsidR="006027E4" w:rsidRPr="00A87490" w:rsidRDefault="006027E4" w:rsidP="006027E4">
            <w:pPr>
              <w:spacing w:line="200" w:lineRule="exact"/>
              <w:rPr>
                <w:bCs/>
                <w:sz w:val="14"/>
                <w:lang w:val="de-DE"/>
              </w:rPr>
            </w:pPr>
            <w:r w:rsidRPr="00A87490">
              <w:rPr>
                <w:bCs/>
                <w:sz w:val="14"/>
                <w:lang w:val="de-DE"/>
              </w:rPr>
              <w:t xml:space="preserve">Phone +49 (0)711 897 </w:t>
            </w:r>
            <w:r w:rsidR="00E86CB4" w:rsidRPr="00A87490">
              <w:rPr>
                <w:bCs/>
                <w:sz w:val="14"/>
                <w:lang w:val="de-DE"/>
              </w:rPr>
              <w:t>2</w:t>
            </w:r>
            <w:r w:rsidR="002967B4" w:rsidRPr="00A87490">
              <w:rPr>
                <w:bCs/>
                <w:sz w:val="14"/>
                <w:lang w:val="de-DE"/>
              </w:rPr>
              <w:t>5</w:t>
            </w:r>
            <w:r w:rsidR="00E86CB4" w:rsidRPr="00A87490">
              <w:rPr>
                <w:bCs/>
                <w:sz w:val="14"/>
                <w:lang w:val="de-DE"/>
              </w:rPr>
              <w:t xml:space="preserve"> </w:t>
            </w:r>
            <w:r w:rsidR="002967B4" w:rsidRPr="00A87490">
              <w:rPr>
                <w:bCs/>
                <w:sz w:val="14"/>
                <w:lang w:val="de-DE"/>
              </w:rPr>
              <w:t>07</w:t>
            </w:r>
          </w:p>
          <w:p w14:paraId="1ED8368F" w14:textId="77777777" w:rsidR="006027E4" w:rsidRPr="00A020DE" w:rsidRDefault="006027E4" w:rsidP="006027E4">
            <w:pPr>
              <w:spacing w:line="200" w:lineRule="exact"/>
              <w:rPr>
                <w:bCs/>
                <w:sz w:val="14"/>
                <w:lang w:val="fr-CH"/>
              </w:rPr>
            </w:pPr>
            <w:r w:rsidRPr="00A020DE">
              <w:rPr>
                <w:bCs/>
                <w:sz w:val="14"/>
                <w:lang w:val="fr-CH"/>
              </w:rPr>
              <w:t>Fax +49 (0)711 897 39 74</w:t>
            </w:r>
          </w:p>
          <w:p w14:paraId="67B1D8D3"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2CD7FE6E" w14:textId="77777777" w:rsidR="006027E4" w:rsidRPr="00A020DE" w:rsidRDefault="006027E4" w:rsidP="006027E4">
            <w:pPr>
              <w:spacing w:line="200" w:lineRule="exact"/>
              <w:rPr>
                <w:bCs/>
                <w:sz w:val="14"/>
                <w:lang w:val="fr-CH"/>
              </w:rPr>
            </w:pPr>
            <w:r w:rsidRPr="00A020DE">
              <w:rPr>
                <w:bCs/>
                <w:sz w:val="14"/>
                <w:lang w:val="fr-CH"/>
              </w:rPr>
              <w:t>www.coperion.com</w:t>
            </w:r>
          </w:p>
          <w:p w14:paraId="75488B63" w14:textId="77777777" w:rsidR="00E17602" w:rsidRPr="00A020DE" w:rsidRDefault="00E17602" w:rsidP="00177894">
            <w:pPr>
              <w:spacing w:line="200" w:lineRule="exact"/>
              <w:rPr>
                <w:noProof/>
                <w:sz w:val="15"/>
                <w:szCs w:val="15"/>
                <w:lang w:val="fr-CH"/>
              </w:rPr>
            </w:pPr>
          </w:p>
        </w:tc>
      </w:tr>
      <w:tr w:rsidR="00E17602" w:rsidRPr="0065247E" w14:paraId="721C0816" w14:textId="77777777">
        <w:trPr>
          <w:cantSplit/>
          <w:trHeight w:val="154"/>
        </w:trPr>
        <w:tc>
          <w:tcPr>
            <w:tcW w:w="7140" w:type="dxa"/>
          </w:tcPr>
          <w:p w14:paraId="6F93A3D9" w14:textId="77777777" w:rsidR="00E17602" w:rsidRPr="00A020DE" w:rsidRDefault="00E17602">
            <w:pPr>
              <w:spacing w:line="190" w:lineRule="exact"/>
              <w:rPr>
                <w:noProof/>
                <w:sz w:val="15"/>
                <w:szCs w:val="15"/>
                <w:lang w:val="fr-CH"/>
              </w:rPr>
            </w:pPr>
          </w:p>
        </w:tc>
        <w:tc>
          <w:tcPr>
            <w:tcW w:w="2993" w:type="dxa"/>
            <w:vMerge/>
          </w:tcPr>
          <w:p w14:paraId="0E01B226"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65247E" w14:paraId="38697448" w14:textId="77777777">
        <w:trPr>
          <w:cantSplit/>
          <w:trHeight w:val="263"/>
        </w:trPr>
        <w:tc>
          <w:tcPr>
            <w:tcW w:w="7140" w:type="dxa"/>
          </w:tcPr>
          <w:p w14:paraId="386F1B3F" w14:textId="77777777" w:rsidR="00E17602" w:rsidRPr="00A020DE" w:rsidRDefault="00E17602">
            <w:pPr>
              <w:rPr>
                <w:noProof/>
                <w:szCs w:val="22"/>
                <w:lang w:val="fr-CH"/>
              </w:rPr>
            </w:pPr>
            <w:bookmarkStart w:id="3" w:name="Adresse"/>
            <w:bookmarkEnd w:id="3"/>
          </w:p>
        </w:tc>
        <w:tc>
          <w:tcPr>
            <w:tcW w:w="2993" w:type="dxa"/>
            <w:vMerge/>
          </w:tcPr>
          <w:p w14:paraId="1974FF0E"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65247E" w14:paraId="39F0746C" w14:textId="77777777">
        <w:trPr>
          <w:cantSplit/>
          <w:trHeight w:val="263"/>
        </w:trPr>
        <w:tc>
          <w:tcPr>
            <w:tcW w:w="7140" w:type="dxa"/>
            <w:vAlign w:val="bottom"/>
          </w:tcPr>
          <w:p w14:paraId="409ED0D6" w14:textId="37E945F2" w:rsidR="00E17602" w:rsidRPr="00A020DE" w:rsidRDefault="00E17602">
            <w:pPr>
              <w:rPr>
                <w:noProof/>
                <w:lang w:val="fr-CH"/>
              </w:rPr>
            </w:pPr>
            <w:bookmarkStart w:id="5" w:name="LocationDate"/>
            <w:bookmarkEnd w:id="5"/>
          </w:p>
          <w:p w14:paraId="52DCA630" w14:textId="516E8A2D" w:rsidR="00F117FC" w:rsidRPr="003B3B4C" w:rsidRDefault="00F117FC">
            <w:pPr>
              <w:rPr>
                <w:noProof/>
                <w:lang w:val="fr-CH"/>
              </w:rPr>
            </w:pPr>
          </w:p>
        </w:tc>
        <w:tc>
          <w:tcPr>
            <w:tcW w:w="2993" w:type="dxa"/>
            <w:vMerge/>
          </w:tcPr>
          <w:p w14:paraId="75E05381" w14:textId="77777777" w:rsidR="00E17602" w:rsidRPr="003B3B4C" w:rsidRDefault="00E17602">
            <w:pPr>
              <w:pStyle w:val="Kopfzeile"/>
              <w:spacing w:line="200" w:lineRule="exact"/>
              <w:ind w:left="-108"/>
              <w:rPr>
                <w:sz w:val="14"/>
                <w:szCs w:val="14"/>
                <w:lang w:val="fr-CH"/>
              </w:rPr>
            </w:pPr>
          </w:p>
        </w:tc>
      </w:tr>
    </w:tbl>
    <w:p w14:paraId="58AF371D" w14:textId="77777777" w:rsidR="00635D8E" w:rsidRPr="003B3B4C" w:rsidRDefault="00635D8E">
      <w:pPr>
        <w:pStyle w:val="Pressemitteilung"/>
        <w:rPr>
          <w:lang w:val="fr-CH"/>
        </w:rPr>
      </w:pPr>
    </w:p>
    <w:p w14:paraId="07E4FDD8" w14:textId="77777777" w:rsidR="00D1139A" w:rsidRDefault="00D1139A" w:rsidP="00570BBB">
      <w:pPr>
        <w:pStyle w:val="Pressemitteilung"/>
      </w:pPr>
      <w:r>
        <w:t>Press Release</w:t>
      </w:r>
    </w:p>
    <w:p w14:paraId="76EB02CF" w14:textId="761C1E3B" w:rsidR="00D1139A" w:rsidRPr="00155CC2" w:rsidRDefault="00D1139A" w:rsidP="00570BBB">
      <w:pPr>
        <w:spacing w:before="120" w:line="360" w:lineRule="exact"/>
        <w:rPr>
          <w:b/>
        </w:rPr>
      </w:pPr>
      <w:r>
        <w:rPr>
          <w:b/>
        </w:rPr>
        <w:t xml:space="preserve">Chemical Recycling of Mixed </w:t>
      </w:r>
      <w:r w:rsidR="006D41A2">
        <w:rPr>
          <w:b/>
        </w:rPr>
        <w:t xml:space="preserve">Plastic </w:t>
      </w:r>
      <w:r>
        <w:rPr>
          <w:b/>
        </w:rPr>
        <w:t xml:space="preserve">Waste </w:t>
      </w:r>
    </w:p>
    <w:p w14:paraId="30D7BA02" w14:textId="2FC0B219" w:rsidR="00D1139A" w:rsidRDefault="00D1139A" w:rsidP="00570BBB">
      <w:pPr>
        <w:pStyle w:val="text"/>
        <w:suppressAutoHyphens/>
        <w:spacing w:before="240"/>
        <w:rPr>
          <w:b/>
          <w:sz w:val="28"/>
        </w:rPr>
      </w:pPr>
      <w:r>
        <w:rPr>
          <w:b/>
          <w:sz w:val="28"/>
        </w:rPr>
        <w:t>Coperion Supplies Twin Screw Extruder to Ghent University for Chemical Plastic Recycling</w:t>
      </w:r>
    </w:p>
    <w:p w14:paraId="5F07AD7A" w14:textId="1457033F" w:rsidR="00D1139A" w:rsidRDefault="00D1139A" w:rsidP="00570BBB">
      <w:pPr>
        <w:pStyle w:val="text"/>
        <w:suppressAutoHyphens/>
        <w:spacing w:before="240"/>
      </w:pPr>
      <w:r>
        <w:rPr>
          <w:i/>
        </w:rPr>
        <w:t xml:space="preserve">Stuttgart, </w:t>
      </w:r>
      <w:r w:rsidR="005C6062">
        <w:rPr>
          <w:i/>
        </w:rPr>
        <w:t>June</w:t>
      </w:r>
      <w:r>
        <w:rPr>
          <w:i/>
        </w:rPr>
        <w:t xml:space="preserve"> 2021</w:t>
      </w:r>
      <w:r>
        <w:t xml:space="preserve"> </w:t>
      </w:r>
      <w:bookmarkStart w:id="6" w:name="_Hlk41975166"/>
      <w:r>
        <w:t>–</w:t>
      </w:r>
      <w:bookmarkEnd w:id="6"/>
      <w:r>
        <w:t xml:space="preserve"> Coperion is supplying an extrusion system to Ghent University in Belgium for comprehensive research and development tasks in chemical recycling of mixed plastic waste. Coperion designed this laboratory system, built upon a ZSK 18 </w:t>
      </w:r>
      <w:proofErr w:type="spellStart"/>
      <w:r>
        <w:t>MEGAlab</w:t>
      </w:r>
      <w:proofErr w:type="spellEnd"/>
      <w:r>
        <w:t xml:space="preserve"> twin screw extruder, especially for chemical recycling of post-consumer waste within a throughput range of 1-10 kg per hour. Along with the extruder, it includes a feeder from Coperion K-Tron as well as </w:t>
      </w:r>
      <w:r w:rsidRPr="005929DF">
        <w:t>a vacuum unit.</w:t>
      </w:r>
      <w:r>
        <w:t xml:space="preserve">  </w:t>
      </w:r>
    </w:p>
    <w:p w14:paraId="4496F77D" w14:textId="132B259D" w:rsidR="00D1139A" w:rsidRDefault="00D1139A" w:rsidP="0035561A">
      <w:pPr>
        <w:pStyle w:val="text"/>
        <w:suppressAutoHyphens/>
        <w:spacing w:before="240"/>
      </w:pPr>
      <w:r w:rsidRPr="00155D6C">
        <w:t xml:space="preserve">Plastic waste, especially packaging waste, </w:t>
      </w:r>
      <w:r w:rsidR="004270BD">
        <w:t>is generally a mixture of materials</w:t>
      </w:r>
      <w:r w:rsidRPr="00155D6C">
        <w:t xml:space="preserve"> with a high degree of contamination. </w:t>
      </w:r>
      <w:r w:rsidR="004270BD">
        <w:t>R</w:t>
      </w:r>
      <w:r w:rsidRPr="00155D6C">
        <w:t>ecycling</w:t>
      </w:r>
      <w:r w:rsidR="004270BD">
        <w:t xml:space="preserve"> this raw material</w:t>
      </w:r>
      <w:r w:rsidRPr="00155D6C">
        <w:t xml:space="preserve"> is usually difficult, as sorting and cleaning </w:t>
      </w:r>
      <w:r>
        <w:t>of</w:t>
      </w:r>
      <w:r w:rsidRPr="00155D6C">
        <w:t xml:space="preserve"> waste is in many cases </w:t>
      </w:r>
      <w:r>
        <w:t>neither</w:t>
      </w:r>
      <w:r w:rsidRPr="00155D6C">
        <w:t xml:space="preserve"> economically viable </w:t>
      </w:r>
      <w:r>
        <w:t>n</w:t>
      </w:r>
      <w:r w:rsidRPr="00155D6C">
        <w:t>or technically feasible.</w:t>
      </w:r>
      <w:r>
        <w:t xml:space="preserve"> Chemical recycling is a promising process to recycle these material streams</w:t>
      </w:r>
      <w:bookmarkStart w:id="7" w:name="_Hlk66777311"/>
      <w:r w:rsidR="00560B0D">
        <w:t xml:space="preserve"> into chemicals, </w:t>
      </w:r>
      <w:proofErr w:type="gramStart"/>
      <w:r w:rsidR="00560B0D">
        <w:t>waxes</w:t>
      </w:r>
      <w:proofErr w:type="gramEnd"/>
      <w:r w:rsidR="00560B0D">
        <w:t xml:space="preserve"> or liquid energy carriers. </w:t>
      </w:r>
      <w:r>
        <w:t xml:space="preserve"> </w:t>
      </w:r>
      <w:bookmarkEnd w:id="7"/>
    </w:p>
    <w:p w14:paraId="6EA14BE7" w14:textId="2BCDB1EF" w:rsidR="00D1139A" w:rsidRDefault="00D1139A" w:rsidP="0035561A">
      <w:pPr>
        <w:pStyle w:val="text"/>
        <w:suppressAutoHyphens/>
        <w:spacing w:before="240"/>
      </w:pPr>
      <w:r>
        <w:t xml:space="preserve">As a trailblazer in the development of chemical recycling of plastic waste, </w:t>
      </w:r>
      <w:r w:rsidR="004270BD">
        <w:t xml:space="preserve">Ghent University has laid the foundation for </w:t>
      </w:r>
      <w:r w:rsidRPr="000C009F">
        <w:t>many forward-looking developments in the field that are paving the way to more sustainability in the plastics industry.</w:t>
      </w:r>
      <w:r w:rsidR="00213117" w:rsidRPr="000C009F">
        <w:t xml:space="preserve"> Chemical reaction engineering in general and</w:t>
      </w:r>
      <w:r w:rsidR="00970928" w:rsidRPr="000C009F">
        <w:t xml:space="preserve"> the</w:t>
      </w:r>
      <w:r w:rsidR="00213117" w:rsidRPr="000C009F">
        <w:t xml:space="preserve"> kinetics of chemical reactions</w:t>
      </w:r>
      <w:r w:rsidR="009C2948" w:rsidRPr="000C009F">
        <w:t xml:space="preserve"> are</w:t>
      </w:r>
      <w:r w:rsidR="00213117" w:rsidRPr="000C009F">
        <w:t xml:space="preserve"> major axes of the research</w:t>
      </w:r>
      <w:r w:rsidR="004270BD" w:rsidRPr="000C009F">
        <w:t xml:space="preserve"> done at </w:t>
      </w:r>
      <w:r w:rsidR="00667740" w:rsidRPr="000C009F">
        <w:t>the Laboratory for Chemical Technology (LCT)</w:t>
      </w:r>
      <w:r w:rsidR="00CE378C" w:rsidRPr="000C009F">
        <w:t xml:space="preserve"> of</w:t>
      </w:r>
      <w:r w:rsidR="00667740" w:rsidRPr="000C009F">
        <w:t xml:space="preserve"> </w:t>
      </w:r>
      <w:r w:rsidR="004270BD" w:rsidRPr="000C009F">
        <w:t>Ghent University</w:t>
      </w:r>
      <w:r w:rsidR="00213117" w:rsidRPr="000C009F">
        <w:t xml:space="preserve">. </w:t>
      </w:r>
      <w:r w:rsidR="00970928" w:rsidRPr="000C009F">
        <w:t>Th</w:t>
      </w:r>
      <w:r w:rsidR="009C2948" w:rsidRPr="000C009F">
        <w:t>ese</w:t>
      </w:r>
      <w:r w:rsidR="00970928" w:rsidRPr="000C009F">
        <w:t xml:space="preserve"> include, among other </w:t>
      </w:r>
      <w:r w:rsidR="00DD6DBD" w:rsidRPr="000C009F">
        <w:t>applications</w:t>
      </w:r>
      <w:r w:rsidR="00970928" w:rsidRPr="000C009F">
        <w:t>, o</w:t>
      </w:r>
      <w:r w:rsidR="00213117" w:rsidRPr="000C009F">
        <w:t>ptimization of existing industrial processes and development, intensification and scale-up of novel technologies aimed at minimizing waste streams and energy consumption</w:t>
      </w:r>
      <w:r w:rsidR="00970928" w:rsidRPr="000C009F">
        <w:t>.</w:t>
      </w:r>
    </w:p>
    <w:p w14:paraId="7340FF26" w14:textId="6589598E" w:rsidR="004F517B" w:rsidRDefault="002A30F6" w:rsidP="00D1139A">
      <w:pPr>
        <w:pStyle w:val="text"/>
        <w:suppressAutoHyphens/>
        <w:spacing w:before="240"/>
        <w:rPr>
          <w:noProof/>
        </w:rPr>
      </w:pPr>
      <w:r>
        <w:rPr>
          <w:noProof/>
        </w:rPr>
        <w:t xml:space="preserve">  </w:t>
      </w:r>
      <w:r w:rsidR="000E614A">
        <w:rPr>
          <w:noProof/>
        </w:rPr>
        <w:t xml:space="preserve"> </w:t>
      </w:r>
    </w:p>
    <w:p w14:paraId="6E87D176" w14:textId="118119A0" w:rsidR="00D1139A" w:rsidRDefault="00D1139A" w:rsidP="0035561A">
      <w:pPr>
        <w:pStyle w:val="text"/>
        <w:suppressAutoHyphens/>
        <w:spacing w:before="240"/>
        <w:rPr>
          <w:b/>
          <w:bCs/>
        </w:rPr>
      </w:pPr>
      <w:r>
        <w:rPr>
          <w:b/>
        </w:rPr>
        <w:lastRenderedPageBreak/>
        <w:t xml:space="preserve">Twin Screw Extrusion </w:t>
      </w:r>
      <w:r w:rsidR="004270BD">
        <w:rPr>
          <w:b/>
        </w:rPr>
        <w:t xml:space="preserve">for </w:t>
      </w:r>
      <w:r>
        <w:rPr>
          <w:b/>
        </w:rPr>
        <w:t xml:space="preserve">Efficient Energy </w:t>
      </w:r>
      <w:r w:rsidR="005C419F">
        <w:rPr>
          <w:b/>
        </w:rPr>
        <w:t>Addition</w:t>
      </w:r>
    </w:p>
    <w:p w14:paraId="6B7BA116" w14:textId="0B4474F4" w:rsidR="00D1139A" w:rsidRDefault="00D1139A" w:rsidP="0035561A">
      <w:pPr>
        <w:pStyle w:val="text"/>
        <w:suppressAutoHyphens/>
        <w:spacing w:before="240"/>
      </w:pPr>
      <w:proofErr w:type="spellStart"/>
      <w:r>
        <w:t>Coperion’s</w:t>
      </w:r>
      <w:proofErr w:type="spellEnd"/>
      <w:r>
        <w:t xml:space="preserve"> twin screw extruder technology is particularly well suited for chemical recycling of plastics. After post-consumer waste, either shredded or compacted, is reliably added to the extruder’s process section by the Coperion K-Tron feeder, a great deal of </w:t>
      </w:r>
      <w:r w:rsidR="000F7527">
        <w:t xml:space="preserve">mechanical </w:t>
      </w:r>
      <w:r>
        <w:t xml:space="preserve">energy is introduced into the material </w:t>
      </w:r>
      <w:r w:rsidR="000F7527">
        <w:t xml:space="preserve">in shortest time </w:t>
      </w:r>
      <w:r>
        <w:t xml:space="preserve">thanks to the continuous surface renewal as well as intensive dispersion and shearing along the twin screws. </w:t>
      </w:r>
    </w:p>
    <w:p w14:paraId="00DFC7B3" w14:textId="77777777" w:rsidR="00D1139A" w:rsidRDefault="00D1139A" w:rsidP="0035561A">
      <w:pPr>
        <w:pStyle w:val="text"/>
        <w:suppressAutoHyphens/>
        <w:spacing w:before="240"/>
      </w:pPr>
      <w:r w:rsidRPr="00C31F9A">
        <w:t>Within about 30 seconds, a homogeneous, highly devolatilized melt with a temperature of up to 350°C is produced, into which the energy has been introduced very efficiently.</w:t>
      </w:r>
    </w:p>
    <w:p w14:paraId="23FCD780" w14:textId="77777777" w:rsidR="00D1139A" w:rsidRDefault="00D1139A" w:rsidP="0035561A">
      <w:pPr>
        <w:pStyle w:val="text"/>
        <w:suppressAutoHyphens/>
        <w:spacing w:before="240"/>
      </w:pPr>
      <w:r>
        <w:t xml:space="preserve">Further materials, such as catalysts, can be added and mixed in as needed. In some cases, residual water or chlorides from PVC are introduced into the extruder in minute quantities along with the plastic waste. Both are reliably extracted via vacuum devolatilization on the extruder's process section. </w:t>
      </w:r>
    </w:p>
    <w:p w14:paraId="35E40931" w14:textId="16173239" w:rsidR="00D1139A" w:rsidRDefault="00D1139A" w:rsidP="0035561A">
      <w:pPr>
        <w:pStyle w:val="text"/>
        <w:suppressAutoHyphens/>
        <w:spacing w:before="240"/>
      </w:pPr>
      <w:r>
        <w:t xml:space="preserve">Twin screw extruders possess numerous advantages that are especially beneficial in chemical recycling. The technology covers a broad range of throughputs. On larger ZSK extrusion machines, throughputs of up to 20 t/h can be realized using this process. </w:t>
      </w:r>
      <w:r w:rsidR="005C72DE">
        <w:t xml:space="preserve">Polymers of various viscosities are reliably </w:t>
      </w:r>
      <w:proofErr w:type="spellStart"/>
      <w:r w:rsidR="005C72DE">
        <w:t>plastified</w:t>
      </w:r>
      <w:proofErr w:type="spellEnd"/>
      <w:r w:rsidR="005C72DE">
        <w:t xml:space="preserve"> thanks </w:t>
      </w:r>
      <w:r>
        <w:t xml:space="preserve">to </w:t>
      </w:r>
      <w:r w:rsidR="005C72DE">
        <w:t>the</w:t>
      </w:r>
      <w:r>
        <w:t xml:space="preserve"> highly effective mode of operation</w:t>
      </w:r>
      <w:r w:rsidR="005C72DE">
        <w:t xml:space="preserve"> of the twin screws</w:t>
      </w:r>
      <w:r>
        <w:t xml:space="preserve">. Plastic energy dissipation takes place in no time. </w:t>
      </w:r>
      <w:bookmarkStart w:id="8" w:name="_Hlk70327548"/>
      <w:r w:rsidRPr="00321444">
        <w:t xml:space="preserve">When needed, corrosion and wear protection of all product-contact parts within the process section can assure long </w:t>
      </w:r>
      <w:r>
        <w:t xml:space="preserve">extruder </w:t>
      </w:r>
      <w:r w:rsidRPr="00321444">
        <w:t>life</w:t>
      </w:r>
      <w:r>
        <w:t>time</w:t>
      </w:r>
      <w:r w:rsidRPr="00321444">
        <w:t xml:space="preserve"> </w:t>
      </w:r>
      <w:r>
        <w:t xml:space="preserve">even when processing very </w:t>
      </w:r>
      <w:r w:rsidRPr="00321444">
        <w:t>aggressive materials.</w:t>
      </w:r>
      <w:bookmarkEnd w:id="8"/>
    </w:p>
    <w:p w14:paraId="08416AEB" w14:textId="77777777" w:rsidR="00D1139A" w:rsidRPr="009F50F5" w:rsidRDefault="00D1139A" w:rsidP="0035561A">
      <w:pPr>
        <w:pStyle w:val="text"/>
        <w:suppressAutoHyphens/>
        <w:spacing w:before="240"/>
      </w:pPr>
      <w:r>
        <w:rPr>
          <w:b/>
        </w:rPr>
        <w:t>Reclamation of Raw Materials</w:t>
      </w:r>
    </w:p>
    <w:p w14:paraId="32B86579" w14:textId="1EE85D8E" w:rsidR="005F530C" w:rsidRDefault="00D1139A" w:rsidP="005F530C">
      <w:pPr>
        <w:pStyle w:val="text"/>
        <w:suppressAutoHyphens/>
        <w:spacing w:before="240"/>
      </w:pPr>
      <w:r w:rsidRPr="000C009F">
        <w:t>Within the reactor, the melt</w:t>
      </w:r>
      <w:r w:rsidR="000F7527" w:rsidRPr="000F7527">
        <w:t>, which was previously heated to up to 350°C in the twin</w:t>
      </w:r>
      <w:r w:rsidR="000F7527">
        <w:t xml:space="preserve"> </w:t>
      </w:r>
      <w:r w:rsidR="000F7527" w:rsidRPr="000F7527">
        <w:t>screw extruder,</w:t>
      </w:r>
      <w:r w:rsidRPr="000C009F">
        <w:t xml:space="preserve"> is </w:t>
      </w:r>
      <w:r w:rsidR="000F7527">
        <w:t xml:space="preserve">further </w:t>
      </w:r>
      <w:r w:rsidRPr="000C009F">
        <w:t>heated</w:t>
      </w:r>
      <w:r w:rsidR="000F7527">
        <w:t>. A</w:t>
      </w:r>
      <w:r w:rsidR="000F7527" w:rsidRPr="000F7527">
        <w:t>t up to 500°C</w:t>
      </w:r>
      <w:r w:rsidR="000F7527">
        <w:t xml:space="preserve"> p</w:t>
      </w:r>
      <w:r w:rsidR="000F7527" w:rsidRPr="000F7527">
        <w:t>yrolysis of the polymers takes place,</w:t>
      </w:r>
      <w:r w:rsidRPr="000C009F">
        <w:t xml:space="preserve"> the splitting of polymer chains into shorter units in an oxygen-free environment. </w:t>
      </w:r>
      <w:r w:rsidR="005F530C" w:rsidRPr="000C009F">
        <w:t>The pyrolysis of polymers utilizes the random scission mechanism, where free radicals are generated. At the same time, chain reactions are initiated which lead to cracking polymers into a broad mixture of hydrocarbons in liquid and gaseous phase. The most important factors for driving this process are residence time, temperature, and the type of pyrolysis agent.</w:t>
      </w:r>
    </w:p>
    <w:p w14:paraId="74237BAF" w14:textId="035B0C47" w:rsidR="00D1139A" w:rsidRPr="000C009F" w:rsidRDefault="00560B0D" w:rsidP="0035561A">
      <w:pPr>
        <w:pStyle w:val="text"/>
        <w:suppressAutoHyphens/>
        <w:spacing w:before="240"/>
      </w:pPr>
      <w:r>
        <w:t>Most of the</w:t>
      </w:r>
      <w:r w:rsidR="00D1139A">
        <w:t xml:space="preserve"> inorganic components of the post-consumer waste remain in the reactor's sump and are removed. The polymers’ organic hydrocarbons evaporate. They are transformed into </w:t>
      </w:r>
      <w:r w:rsidR="00D1139A">
        <w:lastRenderedPageBreak/>
        <w:t xml:space="preserve">monomers, petrochemical raw materials, or synthesis gases and then processed further in a </w:t>
      </w:r>
      <w:proofErr w:type="spellStart"/>
      <w:r w:rsidR="00D1139A" w:rsidRPr="000C009F">
        <w:t>d</w:t>
      </w:r>
      <w:r w:rsidR="0065247E">
        <w:t>i</w:t>
      </w:r>
      <w:r w:rsidR="00D1139A" w:rsidRPr="000C009F">
        <w:t>stillator</w:t>
      </w:r>
      <w:proofErr w:type="spellEnd"/>
      <w:r w:rsidR="00D1139A" w:rsidRPr="000C009F">
        <w:t xml:space="preserve"> into marketable products such as oil, </w:t>
      </w:r>
      <w:bookmarkStart w:id="9" w:name="_Hlk70327803"/>
      <w:r w:rsidR="00D1139A" w:rsidRPr="000C009F">
        <w:t>heavy fuel</w:t>
      </w:r>
      <w:bookmarkEnd w:id="9"/>
      <w:r w:rsidR="00D1139A" w:rsidRPr="000C009F">
        <w:t xml:space="preserve">, or waxes. </w:t>
      </w:r>
    </w:p>
    <w:p w14:paraId="0E6C7DE7" w14:textId="3252859E" w:rsidR="00442765" w:rsidRPr="000C009F" w:rsidRDefault="00560B0D" w:rsidP="004D25BE">
      <w:pPr>
        <w:pStyle w:val="text"/>
        <w:suppressAutoHyphens/>
        <w:spacing w:before="240"/>
      </w:pPr>
      <w:r w:rsidRPr="000C009F">
        <w:t xml:space="preserve">Chemical recycling </w:t>
      </w:r>
      <w:r w:rsidR="00B009BD" w:rsidRPr="000C009F">
        <w:t>is</w:t>
      </w:r>
      <w:r w:rsidRPr="000C009F">
        <w:t xml:space="preserve"> a very active research top</w:t>
      </w:r>
      <w:r w:rsidR="00EE6280" w:rsidRPr="000C009F">
        <w:t>ic</w:t>
      </w:r>
      <w:r w:rsidR="0035561A" w:rsidRPr="000C009F">
        <w:t xml:space="preserve"> </w:t>
      </w:r>
      <w:r w:rsidR="00B009BD" w:rsidRPr="000C009F">
        <w:t>at</w:t>
      </w:r>
      <w:r w:rsidRPr="000C009F">
        <w:t xml:space="preserve"> </w:t>
      </w:r>
      <w:r w:rsidR="00D1139A" w:rsidRPr="000C009F">
        <w:t xml:space="preserve">Ghent University. </w:t>
      </w:r>
      <w:r w:rsidR="00F7601E" w:rsidRPr="000C009F">
        <w:t xml:space="preserve">Even though it is already shown that mechanical recycling of plastics is an easy </w:t>
      </w:r>
      <w:r w:rsidR="005C72DE" w:rsidRPr="000C009F">
        <w:t xml:space="preserve">method </w:t>
      </w:r>
      <w:r w:rsidR="00F7601E" w:rsidRPr="000C009F">
        <w:t xml:space="preserve">of plastic valorization, certain limitations were encountered due to the </w:t>
      </w:r>
      <w:r w:rsidR="00E73846" w:rsidRPr="000C009F">
        <w:t xml:space="preserve">impracticality </w:t>
      </w:r>
      <w:r w:rsidR="00F7601E" w:rsidRPr="000C009F">
        <w:t>of waste separation. However, with chemical recycling, the</w:t>
      </w:r>
      <w:r w:rsidR="006511AC" w:rsidRPr="000C009F">
        <w:t>se</w:t>
      </w:r>
      <w:r w:rsidR="00F7601E" w:rsidRPr="000C009F">
        <w:t xml:space="preserve"> limitations may be overcome. </w:t>
      </w:r>
    </w:p>
    <w:p w14:paraId="4225FB84" w14:textId="2D34753C" w:rsidR="00F7601E" w:rsidRPr="000C009F" w:rsidRDefault="0022001A" w:rsidP="004D25BE">
      <w:pPr>
        <w:pStyle w:val="text"/>
        <w:suppressAutoHyphens/>
        <w:spacing w:before="240"/>
      </w:pPr>
      <w:r w:rsidRPr="000C009F">
        <w:t>The</w:t>
      </w:r>
      <w:r w:rsidR="001D05A6" w:rsidRPr="000C009F">
        <w:t xml:space="preserve"> Coperion </w:t>
      </w:r>
      <w:r w:rsidR="004D25BE" w:rsidRPr="000C009F">
        <w:t xml:space="preserve">ZSK twin screw </w:t>
      </w:r>
      <w:r w:rsidR="001D05A6" w:rsidRPr="000C009F">
        <w:t xml:space="preserve">extruder </w:t>
      </w:r>
      <w:r w:rsidRPr="000C009F">
        <w:t xml:space="preserve">will be part of a new </w:t>
      </w:r>
      <w:r w:rsidR="00370B73" w:rsidRPr="000C009F">
        <w:t>setup for chemical recycling</w:t>
      </w:r>
      <w:r w:rsidR="004D25BE" w:rsidRPr="000C009F">
        <w:t xml:space="preserve"> at Ghent University</w:t>
      </w:r>
      <w:r w:rsidR="00442765" w:rsidRPr="000C009F">
        <w:t>.</w:t>
      </w:r>
      <w:r w:rsidR="00D34B85" w:rsidRPr="000C009F">
        <w:t xml:space="preserve"> </w:t>
      </w:r>
      <w:r w:rsidR="003F2BCD" w:rsidRPr="000C009F">
        <w:t>It</w:t>
      </w:r>
      <w:r w:rsidR="00D34B85" w:rsidRPr="000C009F">
        <w:t xml:space="preserve"> will be </w:t>
      </w:r>
      <w:r w:rsidR="00667740" w:rsidRPr="000C009F">
        <w:t xml:space="preserve">among others </w:t>
      </w:r>
      <w:r w:rsidR="00D34B85" w:rsidRPr="000C009F">
        <w:t xml:space="preserve">coupled to </w:t>
      </w:r>
      <w:r w:rsidRPr="000C009F">
        <w:t xml:space="preserve">a </w:t>
      </w:r>
      <w:r w:rsidR="00D34B85" w:rsidRPr="000C009F">
        <w:t xml:space="preserve">vortex </w:t>
      </w:r>
      <w:r w:rsidR="00B839AE" w:rsidRPr="000C009F">
        <w:t>reactor;</w:t>
      </w:r>
      <w:r w:rsidR="00F7601E" w:rsidRPr="000C009F">
        <w:t xml:space="preserve"> </w:t>
      </w:r>
      <w:proofErr w:type="gramStart"/>
      <w:r w:rsidR="00F7601E" w:rsidRPr="000C009F">
        <w:t>thus</w:t>
      </w:r>
      <w:proofErr w:type="gramEnd"/>
      <w:r w:rsidR="00F7601E" w:rsidRPr="000C009F">
        <w:t xml:space="preserve"> the molten plastic will </w:t>
      </w:r>
      <w:r w:rsidR="00E73846" w:rsidRPr="000C009F">
        <w:t xml:space="preserve">flow </w:t>
      </w:r>
      <w:r w:rsidR="00F7601E" w:rsidRPr="000C009F">
        <w:t xml:space="preserve">directly </w:t>
      </w:r>
      <w:r w:rsidR="00E73846" w:rsidRPr="000C009F">
        <w:t>into</w:t>
      </w:r>
      <w:r w:rsidR="00EE6280" w:rsidRPr="000C009F">
        <w:t xml:space="preserve"> </w:t>
      </w:r>
      <w:r w:rsidR="00F7601E" w:rsidRPr="000C009F">
        <w:t>the reactor</w:t>
      </w:r>
      <w:r w:rsidR="00D34B85" w:rsidRPr="000C009F">
        <w:t>.</w:t>
      </w:r>
      <w:r w:rsidR="00370B73" w:rsidRPr="000C009F">
        <w:t xml:space="preserve"> Different technologies for the conversion of plastic waste to chemicals may be applied</w:t>
      </w:r>
      <w:r w:rsidR="00AC7BDA" w:rsidRPr="000C009F">
        <w:t xml:space="preserve"> like catalytic pyrolysis</w:t>
      </w:r>
      <w:r w:rsidR="003F2BCD" w:rsidRPr="000C009F">
        <w:t xml:space="preserve"> and</w:t>
      </w:r>
      <w:r w:rsidR="00AC7BDA" w:rsidRPr="000C009F">
        <w:t xml:space="preserve"> thermo-chemical processing (cracking)</w:t>
      </w:r>
      <w:r w:rsidR="004D25BE" w:rsidRPr="000C009F">
        <w:t>.</w:t>
      </w:r>
    </w:p>
    <w:p w14:paraId="1D617F67" w14:textId="0B1EE301" w:rsidR="00D1139A" w:rsidRDefault="00D1139A" w:rsidP="00AC7BDA">
      <w:pPr>
        <w:pStyle w:val="text"/>
        <w:suppressAutoHyphens/>
        <w:spacing w:before="240"/>
        <w:jc w:val="both"/>
      </w:pPr>
      <w:r>
        <w:t xml:space="preserve">“We are proud to be able to support the renowned Ghent University with our expertise and technology in their research and development activities involving chemical recycling. We see chemical recycling as a trailblazing process for reclaiming raw materials from mixed plastic waste. </w:t>
      </w:r>
      <w:r w:rsidR="00E73846">
        <w:t>With this process</w:t>
      </w:r>
      <w:r>
        <w:t xml:space="preserve"> we will succeed at preserving our valuable resources in the long term. As soon as the recycling system </w:t>
      </w:r>
      <w:r w:rsidR="00E73846">
        <w:t>featuring</w:t>
      </w:r>
      <w:r>
        <w:t xml:space="preserve"> the ZSK twin screw extruder is in operation at the Ghent University, it will also be available to our customers for testing,” said Jochen Schofer, Business Segment Manager for Recycling &amp; Direct Extrusion at Coperion.</w:t>
      </w:r>
    </w:p>
    <w:p w14:paraId="24A1DFB7" w14:textId="2EC64088" w:rsidR="007F0115" w:rsidRDefault="007F0115">
      <w:pPr>
        <w:overflowPunct/>
        <w:autoSpaceDE/>
        <w:autoSpaceDN/>
        <w:adjustRightInd/>
        <w:textAlignment w:val="auto"/>
      </w:pPr>
    </w:p>
    <w:p w14:paraId="06A677A7" w14:textId="3B48F7C4" w:rsidR="009D0D82" w:rsidRDefault="009D0D82">
      <w:pPr>
        <w:overflowPunct/>
        <w:autoSpaceDE/>
        <w:autoSpaceDN/>
        <w:adjustRightInd/>
        <w:textAlignment w:val="auto"/>
      </w:pPr>
    </w:p>
    <w:p w14:paraId="7955F995" w14:textId="77777777" w:rsidR="009D0D82" w:rsidRPr="00B83B41" w:rsidRDefault="009D0D82">
      <w:pPr>
        <w:overflowPunct/>
        <w:autoSpaceDE/>
        <w:autoSpaceDN/>
        <w:adjustRightInd/>
        <w:textAlignment w:val="auto"/>
      </w:pPr>
    </w:p>
    <w:p w14:paraId="6DE20732" w14:textId="4F1D3995" w:rsidR="009E264C" w:rsidRDefault="009E264C">
      <w:pPr>
        <w:overflowPunct/>
        <w:autoSpaceDE/>
        <w:autoSpaceDN/>
        <w:adjustRightInd/>
        <w:textAlignment w:val="auto"/>
        <w:rPr>
          <w:rFonts w:cs="Arial"/>
          <w:b/>
          <w:bCs/>
          <w:sz w:val="20"/>
        </w:rPr>
      </w:pPr>
    </w:p>
    <w:p w14:paraId="67EA730C" w14:textId="77777777" w:rsidR="00A47121" w:rsidRDefault="00A47121">
      <w:pPr>
        <w:overflowPunct/>
        <w:autoSpaceDE/>
        <w:autoSpaceDN/>
        <w:adjustRightInd/>
        <w:textAlignment w:val="auto"/>
        <w:rPr>
          <w:rFonts w:cs="Arial"/>
          <w:b/>
          <w:bCs/>
          <w:sz w:val="20"/>
        </w:rPr>
      </w:pPr>
      <w:bookmarkStart w:id="10" w:name="_Hlk72300732"/>
      <w:r>
        <w:rPr>
          <w:rFonts w:cs="Arial"/>
          <w:b/>
          <w:bCs/>
          <w:sz w:val="20"/>
        </w:rPr>
        <w:br w:type="page"/>
      </w:r>
    </w:p>
    <w:p w14:paraId="5C1995D3" w14:textId="2F36E48B" w:rsidR="005F2FCF" w:rsidRPr="005C6062" w:rsidRDefault="004222B0" w:rsidP="005C6062">
      <w:pPr>
        <w:rPr>
          <w:rFonts w:cs="Arial"/>
          <w:b/>
          <w:bCs/>
          <w:sz w:val="20"/>
        </w:rPr>
      </w:pPr>
      <w:r w:rsidRPr="005C6062">
        <w:rPr>
          <w:rFonts w:cs="Arial"/>
          <w:b/>
          <w:bCs/>
          <w:sz w:val="20"/>
        </w:rPr>
        <w:lastRenderedPageBreak/>
        <w:t>About Coperion</w:t>
      </w:r>
    </w:p>
    <w:bookmarkEnd w:id="10"/>
    <w:p w14:paraId="1A32235B" w14:textId="7F450C9B" w:rsidR="001F00BE" w:rsidRDefault="001F00BE" w:rsidP="001F00BE">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two divisions – Polymer and Strategic Markets / Aftermarket Sales and Service – Coperion has 2,500 employees and nearly 30 sales and service companies worldwide. Coperion K-Tron is part of the Polymer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1CC28128" w14:textId="6CE19ED0" w:rsidR="0035561A" w:rsidRDefault="0035561A" w:rsidP="005C6062">
      <w:pPr>
        <w:rPr>
          <w:rFonts w:cs="Arial"/>
          <w:sz w:val="20"/>
        </w:rPr>
      </w:pPr>
    </w:p>
    <w:p w14:paraId="2696961D" w14:textId="22D6C97F" w:rsidR="0035561A" w:rsidRPr="002E4C2D" w:rsidRDefault="0035561A" w:rsidP="005C6062">
      <w:pPr>
        <w:rPr>
          <w:rFonts w:cs="Arial"/>
          <w:b/>
          <w:bCs/>
          <w:sz w:val="20"/>
        </w:rPr>
      </w:pPr>
      <w:r w:rsidRPr="002E4C2D">
        <w:rPr>
          <w:rFonts w:cs="Arial"/>
          <w:b/>
          <w:bCs/>
          <w:sz w:val="20"/>
        </w:rPr>
        <w:t>About Ghent University</w:t>
      </w:r>
      <w:r w:rsidR="00667740" w:rsidRPr="002E4C2D">
        <w:rPr>
          <w:rFonts w:cs="Arial"/>
          <w:b/>
          <w:bCs/>
          <w:sz w:val="20"/>
        </w:rPr>
        <w:t xml:space="preserve"> and the </w:t>
      </w:r>
      <w:r w:rsidR="00667740" w:rsidRPr="002E4C2D">
        <w:rPr>
          <w:rFonts w:cs="Arial"/>
          <w:b/>
          <w:sz w:val="20"/>
        </w:rPr>
        <w:t>Laboratory for Chemical Technology (LCT)</w:t>
      </w:r>
    </w:p>
    <w:p w14:paraId="4A6AB20F" w14:textId="343BAF21" w:rsidR="0035561A" w:rsidRPr="002E4C2D" w:rsidRDefault="0035561A" w:rsidP="005C6062">
      <w:pPr>
        <w:rPr>
          <w:rFonts w:cs="Arial"/>
          <w:sz w:val="20"/>
        </w:rPr>
      </w:pPr>
      <w:r w:rsidRPr="002E4C2D">
        <w:rPr>
          <w:rFonts w:cs="Arial"/>
          <w:sz w:val="20"/>
        </w:rPr>
        <w:t xml:space="preserve">Ghent University was founded in 1817. It is found within a top 100 university in the world. With more than 47,000 students and 15,000 staff members, Ghent University is one of the biggest universities in Belgium. </w:t>
      </w:r>
    </w:p>
    <w:p w14:paraId="45988674" w14:textId="3228472A" w:rsidR="005741C5" w:rsidRDefault="00667740" w:rsidP="005F2FCF">
      <w:pPr>
        <w:rPr>
          <w:rFonts w:cs="Arial"/>
          <w:sz w:val="20"/>
        </w:rPr>
      </w:pPr>
      <w:r w:rsidRPr="002E4C2D">
        <w:rPr>
          <w:rFonts w:cs="Arial"/>
          <w:sz w:val="20"/>
        </w:rPr>
        <w:t xml:space="preserve">LCT integrates chemical science and engineering in its research on catalysis, polymerization, kinetics, reactor design and process design. LCT is part of the Department of Materials, Textiles and Chemical Engineering within the Faculty of Engineering and Architecture and member of the Centre for Sustainable Chemistry (CSC) of Ghent University directed by Prof. Kevin Van </w:t>
      </w:r>
      <w:proofErr w:type="spellStart"/>
      <w:r w:rsidRPr="002E4C2D">
        <w:rPr>
          <w:rFonts w:cs="Arial"/>
          <w:sz w:val="20"/>
        </w:rPr>
        <w:t>Geem</w:t>
      </w:r>
      <w:proofErr w:type="spellEnd"/>
      <w:r w:rsidRPr="002E4C2D">
        <w:rPr>
          <w:rFonts w:cs="Arial"/>
          <w:sz w:val="20"/>
        </w:rPr>
        <w:t>. LCT aims at research excellence and bottom-up innovation in the framework of technological, industrial, and societal challenges.</w:t>
      </w:r>
      <w:r>
        <w:rPr>
          <w:rFonts w:cs="Arial"/>
          <w:sz w:val="20"/>
        </w:rPr>
        <w:t xml:space="preserve"> </w:t>
      </w:r>
    </w:p>
    <w:p w14:paraId="3086E465" w14:textId="6A04FCA1" w:rsidR="00C6499B" w:rsidRDefault="00C6499B">
      <w:pPr>
        <w:overflowPunct/>
        <w:autoSpaceDE/>
        <w:autoSpaceDN/>
        <w:adjustRightInd/>
        <w:textAlignment w:val="auto"/>
        <w:rPr>
          <w:rFonts w:ascii="Wingdings" w:hAnsi="Wingdings" w:hint="eastAsia"/>
          <w:color w:val="000000"/>
          <w:spacing w:val="120"/>
          <w:sz w:val="24"/>
        </w:rPr>
      </w:pPr>
    </w:p>
    <w:p w14:paraId="20D4020D" w14:textId="300AFC89" w:rsidR="006F540A" w:rsidRPr="00290004" w:rsidRDefault="006F540A" w:rsidP="006F540A">
      <w:pPr>
        <w:pStyle w:val="Trennung"/>
        <w:spacing w:before="240" w:after="240"/>
        <w:rPr>
          <w:rFonts w:hint="eastAsia"/>
        </w:rPr>
      </w:pPr>
      <w:r w:rsidRPr="00290004">
        <w:t></w:t>
      </w:r>
      <w:r w:rsidRPr="00290004">
        <w:t></w:t>
      </w:r>
      <w:r w:rsidRPr="00290004">
        <w:t></w:t>
      </w:r>
    </w:p>
    <w:p w14:paraId="005F74CF" w14:textId="77777777" w:rsidR="006F540A" w:rsidRPr="00290004" w:rsidRDefault="006F540A" w:rsidP="006F540A">
      <w:pPr>
        <w:pStyle w:val="Trennung"/>
        <w:spacing w:before="240" w:after="240"/>
        <w:rPr>
          <w:rFonts w:hint="eastAsia"/>
        </w:rPr>
      </w:pPr>
    </w:p>
    <w:p w14:paraId="7C06BE5F" w14:textId="79E0542F"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11555">
        <w:rPr>
          <w:u w:val="single"/>
        </w:rPr>
        <w:t xml:space="preserve">, </w:t>
      </w:r>
      <w:r w:rsidR="003B3B4C">
        <w:rPr>
          <w:u w:val="single"/>
        </w:rPr>
        <w:t>German</w:t>
      </w:r>
      <w:r w:rsidR="00A47121">
        <w:rPr>
          <w:u w:val="single"/>
        </w:rPr>
        <w:t xml:space="preserve"> and</w:t>
      </w:r>
      <w:r w:rsidR="009D7C09">
        <w:rPr>
          <w:u w:val="single"/>
        </w:rPr>
        <w:t xml:space="preserve"> Chinese</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11" w:name="OLE_LINK1"/>
    </w:p>
    <w:p w14:paraId="6910D2A2" w14:textId="170184FB" w:rsidR="006F540A" w:rsidRPr="00290004" w:rsidRDefault="00CF624C"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11"/>
    <w:p w14:paraId="456D7BDA"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14352ABF" w14:textId="77777777" w:rsidR="006F540A" w:rsidRPr="00290004" w:rsidRDefault="006F540A" w:rsidP="006F540A">
      <w:pPr>
        <w:pStyle w:val="Internet"/>
        <w:pBdr>
          <w:bottom w:val="single" w:sz="8" w:space="0" w:color="auto"/>
        </w:pBdr>
        <w:ind w:right="-113"/>
        <w:rPr>
          <w:sz w:val="6"/>
        </w:rPr>
      </w:pPr>
    </w:p>
    <w:p w14:paraId="56B59EFA" w14:textId="045ADC3C"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54453D35" w14:textId="5A565881" w:rsidR="007A0123" w:rsidRPr="003F4D7D" w:rsidRDefault="007A0123" w:rsidP="007A0123">
      <w:pPr>
        <w:pStyle w:val="Konsens"/>
        <w:spacing w:before="120"/>
        <w:rPr>
          <w:rStyle w:val="Hyperlink"/>
          <w:szCs w:val="22"/>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hyperlink r:id="rId11" w:history="1">
        <w:r w:rsidRPr="005A4C93">
          <w:rPr>
            <w:rStyle w:val="Hyperlink"/>
            <w:szCs w:val="22"/>
            <w:lang w:val="de-DE"/>
          </w:rPr>
          <w:t>www.konsens.de</w:t>
        </w:r>
      </w:hyperlink>
    </w:p>
    <w:p w14:paraId="67951272" w14:textId="3D8E2F8B" w:rsidR="00D1139A" w:rsidRDefault="00D1139A" w:rsidP="001D05A6">
      <w:pPr>
        <w:overflowPunct/>
        <w:autoSpaceDE/>
        <w:autoSpaceDN/>
        <w:adjustRightInd/>
        <w:textAlignment w:val="auto"/>
        <w:rPr>
          <w:rFonts w:cs="Arial"/>
          <w:i/>
          <w:noProof/>
          <w:szCs w:val="22"/>
        </w:rPr>
      </w:pPr>
    </w:p>
    <w:p w14:paraId="73B9950A" w14:textId="77777777" w:rsidR="00CF624C" w:rsidRDefault="00CF624C">
      <w:pPr>
        <w:overflowPunct/>
        <w:autoSpaceDE/>
        <w:autoSpaceDN/>
        <w:adjustRightInd/>
        <w:textAlignment w:val="auto"/>
        <w:rPr>
          <w:i/>
        </w:rPr>
      </w:pPr>
      <w:bookmarkStart w:id="12" w:name="_Hlk66780856"/>
      <w:r>
        <w:rPr>
          <w:i/>
        </w:rPr>
        <w:br w:type="page"/>
      </w:r>
    </w:p>
    <w:p w14:paraId="5CF1938D" w14:textId="55C4A34D" w:rsidR="00D1139A" w:rsidRPr="005C7CE3" w:rsidRDefault="00D1139A" w:rsidP="00D1139A">
      <w:pPr>
        <w:pStyle w:val="Kopfzeile"/>
        <w:spacing w:line="360" w:lineRule="auto"/>
        <w:rPr>
          <w:rFonts w:cs="Arial"/>
          <w:i/>
          <w:noProof/>
          <w:szCs w:val="22"/>
        </w:rPr>
      </w:pPr>
      <w:r w:rsidRPr="005C7CE3">
        <w:rPr>
          <w:i/>
        </w:rPr>
        <w:t xml:space="preserve">Due to its intensive dispersion and devolatilization output, </w:t>
      </w:r>
      <w:proofErr w:type="spellStart"/>
      <w:r w:rsidRPr="005C7CE3">
        <w:rPr>
          <w:i/>
        </w:rPr>
        <w:t>Coperion’s</w:t>
      </w:r>
      <w:proofErr w:type="spellEnd"/>
      <w:r w:rsidRPr="005C7CE3">
        <w:rPr>
          <w:i/>
        </w:rPr>
        <w:t xml:space="preserve"> ZSK twin screw extruder is extremely well suited for energy-efficient chemical recycling of mixed plastic waste.</w:t>
      </w:r>
    </w:p>
    <w:p w14:paraId="3AB676E4" w14:textId="77777777" w:rsidR="00D1139A" w:rsidRPr="005C7CE3" w:rsidRDefault="00D1139A" w:rsidP="00D1139A">
      <w:pPr>
        <w:pStyle w:val="bild"/>
        <w:spacing w:before="120"/>
      </w:pPr>
      <w:r w:rsidRPr="005C7CE3">
        <w:t>Photo: Coperion, Stuttgart</w:t>
      </w:r>
    </w:p>
    <w:bookmarkEnd w:id="12"/>
    <w:p w14:paraId="04FBED89" w14:textId="77777777" w:rsidR="00D1139A" w:rsidRDefault="00D1139A" w:rsidP="00D1139A">
      <w:pPr>
        <w:pStyle w:val="Kopfzeile"/>
        <w:spacing w:before="120" w:line="360" w:lineRule="auto"/>
        <w:rPr>
          <w:rFonts w:cs="Arial"/>
          <w:iCs/>
          <w:noProof/>
          <w:szCs w:val="22"/>
        </w:rPr>
      </w:pPr>
    </w:p>
    <w:p w14:paraId="4E4864B1" w14:textId="12C2C9CE" w:rsidR="00213117" w:rsidRDefault="00213117" w:rsidP="00213117">
      <w:pPr>
        <w:pStyle w:val="text"/>
        <w:suppressAutoHyphens/>
        <w:spacing w:before="240"/>
        <w:jc w:val="both"/>
      </w:pPr>
    </w:p>
    <w:p w14:paraId="50053C1C" w14:textId="77777777" w:rsidR="009E264C" w:rsidRDefault="009E264C" w:rsidP="00213117">
      <w:pPr>
        <w:pStyle w:val="Kopfzeile"/>
        <w:spacing w:line="360" w:lineRule="auto"/>
        <w:jc w:val="both"/>
        <w:rPr>
          <w:i/>
          <w:sz w:val="20"/>
        </w:rPr>
      </w:pPr>
    </w:p>
    <w:p w14:paraId="6FD8C0F4" w14:textId="7603F4CD" w:rsidR="009E264C" w:rsidRPr="005C7CE3" w:rsidRDefault="00213117" w:rsidP="00213117">
      <w:pPr>
        <w:pStyle w:val="Kopfzeile"/>
        <w:spacing w:line="360" w:lineRule="auto"/>
        <w:jc w:val="both"/>
        <w:rPr>
          <w:i/>
          <w:szCs w:val="22"/>
        </w:rPr>
      </w:pPr>
      <w:r w:rsidRPr="005C7CE3">
        <w:rPr>
          <w:i/>
          <w:szCs w:val="22"/>
        </w:rPr>
        <w:t>Chemical recycling is a promising process for recycling mixed plastic waste</w:t>
      </w:r>
      <w:r w:rsidR="00B00D0B" w:rsidRPr="005C7CE3">
        <w:rPr>
          <w:i/>
          <w:szCs w:val="22"/>
        </w:rPr>
        <w:t>,</w:t>
      </w:r>
      <w:r w:rsidRPr="005C7CE3">
        <w:rPr>
          <w:i/>
          <w:szCs w:val="22"/>
        </w:rPr>
        <w:t xml:space="preserve"> both technically and economically. </w:t>
      </w:r>
    </w:p>
    <w:p w14:paraId="4A4BB6D6" w14:textId="05C48323" w:rsidR="00213117" w:rsidRPr="005C7CE3" w:rsidRDefault="00A47121" w:rsidP="00213117">
      <w:pPr>
        <w:pStyle w:val="Kopfzeile"/>
        <w:spacing w:line="360" w:lineRule="auto"/>
        <w:jc w:val="both"/>
        <w:rPr>
          <w:rFonts w:cs="Arial"/>
          <w:i/>
          <w:noProof/>
          <w:sz w:val="20"/>
          <w:szCs w:val="22"/>
        </w:rPr>
      </w:pPr>
      <w:r w:rsidRPr="005C7CE3">
        <w:rPr>
          <w:i/>
          <w:szCs w:val="22"/>
        </w:rPr>
        <w:t>Image</w:t>
      </w:r>
      <w:r w:rsidR="00213117" w:rsidRPr="005C7CE3">
        <w:rPr>
          <w:i/>
          <w:szCs w:val="22"/>
        </w:rPr>
        <w:t>: Coperion, Stuttgart</w:t>
      </w:r>
    </w:p>
    <w:p w14:paraId="4FD4590A" w14:textId="2179F7F5" w:rsidR="00D1139A" w:rsidRDefault="00D1139A" w:rsidP="00D1139A">
      <w:pPr>
        <w:pStyle w:val="Kopfzeile"/>
        <w:spacing w:line="360" w:lineRule="auto"/>
        <w:rPr>
          <w:rFonts w:cs="Arial"/>
          <w:i/>
          <w:noProof/>
          <w:szCs w:val="22"/>
        </w:rPr>
      </w:pPr>
    </w:p>
    <w:p w14:paraId="2068BE49" w14:textId="77777777" w:rsidR="00D1139A" w:rsidRDefault="00D1139A" w:rsidP="00D1139A">
      <w:pPr>
        <w:pStyle w:val="Kopfzeile"/>
        <w:spacing w:line="360" w:lineRule="auto"/>
        <w:rPr>
          <w:rFonts w:cs="Arial"/>
          <w:i/>
          <w:noProof/>
          <w:szCs w:val="22"/>
          <w:lang w:eastAsia="zh-CN"/>
        </w:rPr>
      </w:pPr>
    </w:p>
    <w:p w14:paraId="66171D9D" w14:textId="2393C405" w:rsidR="00084EFF" w:rsidRDefault="00084EFF">
      <w:pPr>
        <w:overflowPunct/>
        <w:autoSpaceDE/>
        <w:autoSpaceDN/>
        <w:adjustRightInd/>
        <w:textAlignment w:val="auto"/>
        <w:rPr>
          <w:rStyle w:val="Seitenzahl"/>
        </w:rPr>
      </w:pPr>
    </w:p>
    <w:p w14:paraId="76D3CC61" w14:textId="77777777" w:rsidR="00874BF8" w:rsidRDefault="00874BF8">
      <w:pPr>
        <w:overflowPunct/>
        <w:autoSpaceDE/>
        <w:autoSpaceDN/>
        <w:adjustRightInd/>
        <w:textAlignment w:val="auto"/>
        <w:rPr>
          <w:rStyle w:val="Seitenzahl"/>
        </w:rPr>
      </w:pPr>
    </w:p>
    <w:p w14:paraId="21F6A21D" w14:textId="0AED8948" w:rsidR="00FF66CA" w:rsidRPr="009E264C" w:rsidRDefault="00FF66CA">
      <w:pPr>
        <w:overflowPunct/>
        <w:autoSpaceDE/>
        <w:autoSpaceDN/>
        <w:adjustRightInd/>
        <w:textAlignment w:val="auto"/>
        <w:rPr>
          <w:noProof/>
          <w:lang w:eastAsia="zh-CN"/>
        </w:rPr>
      </w:pPr>
    </w:p>
    <w:p w14:paraId="55B85656" w14:textId="77777777" w:rsidR="00E72780" w:rsidRPr="009E264C" w:rsidRDefault="00E72780">
      <w:pPr>
        <w:overflowPunct/>
        <w:autoSpaceDE/>
        <w:autoSpaceDN/>
        <w:adjustRightInd/>
        <w:textAlignment w:val="auto"/>
        <w:rPr>
          <w:noProof/>
          <w:lang w:eastAsia="zh-CN"/>
        </w:rPr>
      </w:pPr>
    </w:p>
    <w:p w14:paraId="6C4A6521" w14:textId="03A3634A" w:rsidR="00FF66CA" w:rsidRPr="00FF66CA" w:rsidRDefault="00FF66CA" w:rsidP="0010008C">
      <w:pPr>
        <w:pStyle w:val="Kopfzeile"/>
        <w:spacing w:before="120" w:line="360" w:lineRule="auto"/>
      </w:pP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E326B" w14:textId="77777777" w:rsidR="009A7278" w:rsidRPr="00CD208F" w:rsidRDefault="009A7278">
      <w:r w:rsidRPr="00CD208F">
        <w:separator/>
      </w:r>
    </w:p>
  </w:endnote>
  <w:endnote w:type="continuationSeparator" w:id="0">
    <w:p w14:paraId="56E6C7B4" w14:textId="77777777" w:rsidR="009A7278" w:rsidRPr="00CD208F" w:rsidRDefault="009A7278">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1EB84291" w:rsidR="00336917" w:rsidRPr="00CD208F" w:rsidRDefault="00336917">
          <w:pPr>
            <w:pStyle w:val="Fuzeile"/>
            <w:spacing w:line="200" w:lineRule="exact"/>
            <w:jc w:val="right"/>
            <w:rPr>
              <w:rFonts w:cs="Arial"/>
              <w:sz w:val="14"/>
              <w:szCs w:val="14"/>
            </w:rPr>
          </w:pPr>
          <w:bookmarkStart w:id="16" w:name="PageName"/>
          <w:bookmarkEnd w:id="16"/>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7A0123">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7A0123">
            <w:rPr>
              <w:rFonts w:cs="Arial"/>
              <w:noProof/>
              <w:sz w:val="14"/>
              <w:szCs w:val="14"/>
            </w:rPr>
            <w:t>5</w:t>
          </w:r>
          <w:r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20" w:name="GeneralPartnerLinks"/>
          <w:bookmarkEnd w:id="20"/>
        </w:p>
      </w:tc>
      <w:tc>
        <w:tcPr>
          <w:tcW w:w="2835" w:type="dxa"/>
          <w:tcMar>
            <w:left w:w="0" w:type="dxa"/>
            <w:right w:w="0" w:type="dxa"/>
          </w:tcMar>
        </w:tcPr>
        <w:p w14:paraId="17D17E27" w14:textId="77777777" w:rsidR="00336917" w:rsidRPr="00CD208F" w:rsidRDefault="00336917">
          <w:pPr>
            <w:rPr>
              <w:sz w:val="14"/>
            </w:rPr>
          </w:pPr>
          <w:bookmarkStart w:id="21" w:name="GeneralPartnerRechts"/>
          <w:bookmarkEnd w:id="21"/>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266B6" w14:textId="77777777" w:rsidR="009A7278" w:rsidRPr="00CD208F" w:rsidRDefault="009A7278">
      <w:r w:rsidRPr="00CD208F">
        <w:separator/>
      </w:r>
    </w:p>
  </w:footnote>
  <w:footnote w:type="continuationSeparator" w:id="0">
    <w:p w14:paraId="67BCF028" w14:textId="77777777" w:rsidR="009A7278" w:rsidRPr="00CD208F" w:rsidRDefault="009A7278">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24E65B36" w:rsidR="00336917" w:rsidRPr="005F2FCF" w:rsidRDefault="005C6062" w:rsidP="00D46765">
          <w:pPr>
            <w:pStyle w:val="Kopfzeile"/>
            <w:widowControl w:val="0"/>
            <w:rPr>
              <w:i/>
              <w:iCs/>
            </w:rPr>
          </w:pPr>
          <w:bookmarkStart w:id="13" w:name="HeaderPage2Date"/>
          <w:bookmarkEnd w:id="13"/>
          <w:r>
            <w:rPr>
              <w:i/>
              <w:iCs/>
            </w:rPr>
            <w:t>June</w:t>
          </w:r>
          <w:r w:rsidR="009D7E9E" w:rsidRPr="005F2FCF">
            <w:rPr>
              <w:i/>
              <w:iCs/>
            </w:rPr>
            <w:t xml:space="preserve"> </w:t>
          </w:r>
          <w:r w:rsidR="003B3B4C" w:rsidRPr="005F2FCF">
            <w:rPr>
              <w:i/>
              <w:iCs/>
            </w:rPr>
            <w:t>202</w:t>
          </w:r>
          <w:r w:rsidR="00874BF8">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14" w:name="HeaderPage2Name"/>
          <w:bookmarkEnd w:id="14"/>
        </w:p>
      </w:tc>
    </w:tr>
  </w:tbl>
  <w:p w14:paraId="5C7E33C8" w14:textId="77777777" w:rsidR="00336917" w:rsidRPr="00CD208F" w:rsidRDefault="00336917">
    <w:pPr>
      <w:pStyle w:val="Kopfzeile"/>
      <w:rPr>
        <w:rStyle w:val="Seitenzahl"/>
      </w:rPr>
    </w:pPr>
    <w:bookmarkStart w:id="15" w:name="Nummer"/>
    <w:bookmarkEnd w:id="15"/>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7" w:name="TitleLine01"/>
          <w:bookmarkEnd w:id="17"/>
        </w:p>
        <w:p w14:paraId="45EE4F97" w14:textId="77777777" w:rsidR="00336917" w:rsidRPr="00CD208F" w:rsidRDefault="00336917">
          <w:pPr>
            <w:pStyle w:val="Kopfzeile"/>
            <w:tabs>
              <w:tab w:val="left" w:pos="5273"/>
              <w:tab w:val="left" w:pos="6480"/>
            </w:tabs>
            <w:rPr>
              <w:sz w:val="14"/>
              <w:szCs w:val="14"/>
            </w:rPr>
          </w:pPr>
          <w:bookmarkStart w:id="18" w:name="TitleLine02"/>
          <w:bookmarkEnd w:id="18"/>
        </w:p>
      </w:tc>
    </w:tr>
  </w:tbl>
  <w:p w14:paraId="02F22A39" w14:textId="77777777" w:rsidR="00336917" w:rsidRPr="00CD208F" w:rsidRDefault="00336917">
    <w:pPr>
      <w:pStyle w:val="Kopfzeile"/>
      <w:rPr>
        <w:sz w:val="14"/>
        <w:szCs w:val="14"/>
      </w:rPr>
    </w:pPr>
    <w:bookmarkStart w:id="19" w:name="Vermerk"/>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ED27A0"/>
    <w:multiLevelType w:val="hybridMultilevel"/>
    <w:tmpl w:val="9962E2C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72D35FC4"/>
    <w:multiLevelType w:val="hybridMultilevel"/>
    <w:tmpl w:val="F64A345C"/>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de-CH"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45DF0"/>
    <w:rsid w:val="00047594"/>
    <w:rsid w:val="00056F5E"/>
    <w:rsid w:val="00063679"/>
    <w:rsid w:val="00076734"/>
    <w:rsid w:val="000800F8"/>
    <w:rsid w:val="0008083F"/>
    <w:rsid w:val="00080F84"/>
    <w:rsid w:val="00082099"/>
    <w:rsid w:val="000830F6"/>
    <w:rsid w:val="000836F6"/>
    <w:rsid w:val="00083D37"/>
    <w:rsid w:val="00084342"/>
    <w:rsid w:val="00084EFF"/>
    <w:rsid w:val="00085D81"/>
    <w:rsid w:val="00086171"/>
    <w:rsid w:val="00086DE8"/>
    <w:rsid w:val="00091794"/>
    <w:rsid w:val="00096502"/>
    <w:rsid w:val="0009667F"/>
    <w:rsid w:val="000975A9"/>
    <w:rsid w:val="00097A01"/>
    <w:rsid w:val="000A2DE5"/>
    <w:rsid w:val="000A4327"/>
    <w:rsid w:val="000A6757"/>
    <w:rsid w:val="000A7423"/>
    <w:rsid w:val="000A7501"/>
    <w:rsid w:val="000B1BA3"/>
    <w:rsid w:val="000B1D8F"/>
    <w:rsid w:val="000B2963"/>
    <w:rsid w:val="000B59A1"/>
    <w:rsid w:val="000B5C77"/>
    <w:rsid w:val="000C009F"/>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2A9C"/>
    <w:rsid w:val="000E6049"/>
    <w:rsid w:val="000E614A"/>
    <w:rsid w:val="000E7299"/>
    <w:rsid w:val="000F0039"/>
    <w:rsid w:val="000F268C"/>
    <w:rsid w:val="000F3390"/>
    <w:rsid w:val="000F4041"/>
    <w:rsid w:val="000F488A"/>
    <w:rsid w:val="000F4969"/>
    <w:rsid w:val="000F6564"/>
    <w:rsid w:val="000F683A"/>
    <w:rsid w:val="000F6B8C"/>
    <w:rsid w:val="000F7527"/>
    <w:rsid w:val="0010008C"/>
    <w:rsid w:val="0010049F"/>
    <w:rsid w:val="001011E9"/>
    <w:rsid w:val="00105A36"/>
    <w:rsid w:val="001150FF"/>
    <w:rsid w:val="001164AF"/>
    <w:rsid w:val="0011734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095"/>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05A6"/>
    <w:rsid w:val="001D4626"/>
    <w:rsid w:val="001E1C38"/>
    <w:rsid w:val="001E6B3B"/>
    <w:rsid w:val="001E7557"/>
    <w:rsid w:val="001E75B5"/>
    <w:rsid w:val="001F00BE"/>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117"/>
    <w:rsid w:val="00213698"/>
    <w:rsid w:val="002173C4"/>
    <w:rsid w:val="0021787F"/>
    <w:rsid w:val="0022001A"/>
    <w:rsid w:val="00221BEF"/>
    <w:rsid w:val="002243E7"/>
    <w:rsid w:val="002269F1"/>
    <w:rsid w:val="00226C3D"/>
    <w:rsid w:val="002276AB"/>
    <w:rsid w:val="00230854"/>
    <w:rsid w:val="00232535"/>
    <w:rsid w:val="0023446E"/>
    <w:rsid w:val="00240C1C"/>
    <w:rsid w:val="0024179D"/>
    <w:rsid w:val="002433A4"/>
    <w:rsid w:val="0024378C"/>
    <w:rsid w:val="002473DF"/>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2989"/>
    <w:rsid w:val="002935BC"/>
    <w:rsid w:val="002967B4"/>
    <w:rsid w:val="00297861"/>
    <w:rsid w:val="002A0AF8"/>
    <w:rsid w:val="002A30F6"/>
    <w:rsid w:val="002A49E8"/>
    <w:rsid w:val="002A649D"/>
    <w:rsid w:val="002A7CC7"/>
    <w:rsid w:val="002B178E"/>
    <w:rsid w:val="002B4C17"/>
    <w:rsid w:val="002B4D8C"/>
    <w:rsid w:val="002C15B9"/>
    <w:rsid w:val="002C6F6E"/>
    <w:rsid w:val="002D3900"/>
    <w:rsid w:val="002D47C4"/>
    <w:rsid w:val="002D4FCC"/>
    <w:rsid w:val="002D6AD8"/>
    <w:rsid w:val="002D6BA5"/>
    <w:rsid w:val="002D7ED6"/>
    <w:rsid w:val="002E0F8B"/>
    <w:rsid w:val="002E1B4B"/>
    <w:rsid w:val="002E36AB"/>
    <w:rsid w:val="002E41A7"/>
    <w:rsid w:val="002E4C2D"/>
    <w:rsid w:val="002E5FF8"/>
    <w:rsid w:val="002F2315"/>
    <w:rsid w:val="002F3679"/>
    <w:rsid w:val="002F4FDE"/>
    <w:rsid w:val="002F7BFA"/>
    <w:rsid w:val="00300C7B"/>
    <w:rsid w:val="0031228A"/>
    <w:rsid w:val="003129F8"/>
    <w:rsid w:val="00315359"/>
    <w:rsid w:val="0031608C"/>
    <w:rsid w:val="00316ABB"/>
    <w:rsid w:val="00317FA1"/>
    <w:rsid w:val="00321A34"/>
    <w:rsid w:val="00323216"/>
    <w:rsid w:val="003232F6"/>
    <w:rsid w:val="00323713"/>
    <w:rsid w:val="00325020"/>
    <w:rsid w:val="00325BA5"/>
    <w:rsid w:val="00326874"/>
    <w:rsid w:val="00326DE9"/>
    <w:rsid w:val="003348DA"/>
    <w:rsid w:val="003364FC"/>
    <w:rsid w:val="00336503"/>
    <w:rsid w:val="00336917"/>
    <w:rsid w:val="00336B13"/>
    <w:rsid w:val="003404D5"/>
    <w:rsid w:val="003418B7"/>
    <w:rsid w:val="00345865"/>
    <w:rsid w:val="00346A55"/>
    <w:rsid w:val="003474E9"/>
    <w:rsid w:val="00347781"/>
    <w:rsid w:val="0035175A"/>
    <w:rsid w:val="00352B95"/>
    <w:rsid w:val="003536D4"/>
    <w:rsid w:val="00355011"/>
    <w:rsid w:val="0035561A"/>
    <w:rsid w:val="00356021"/>
    <w:rsid w:val="00362629"/>
    <w:rsid w:val="00362906"/>
    <w:rsid w:val="00363887"/>
    <w:rsid w:val="00363ADF"/>
    <w:rsid w:val="00364F8A"/>
    <w:rsid w:val="00366B4C"/>
    <w:rsid w:val="00367F2F"/>
    <w:rsid w:val="00370B73"/>
    <w:rsid w:val="00371772"/>
    <w:rsid w:val="00371E9F"/>
    <w:rsid w:val="0037395E"/>
    <w:rsid w:val="00374569"/>
    <w:rsid w:val="0037494A"/>
    <w:rsid w:val="00381144"/>
    <w:rsid w:val="00381EFD"/>
    <w:rsid w:val="00383CEA"/>
    <w:rsid w:val="00386CC7"/>
    <w:rsid w:val="00387BDB"/>
    <w:rsid w:val="00391D23"/>
    <w:rsid w:val="003940E7"/>
    <w:rsid w:val="00397C5F"/>
    <w:rsid w:val="003A0613"/>
    <w:rsid w:val="003A0EC3"/>
    <w:rsid w:val="003A5289"/>
    <w:rsid w:val="003A575F"/>
    <w:rsid w:val="003B07FD"/>
    <w:rsid w:val="003B277D"/>
    <w:rsid w:val="003B3B4C"/>
    <w:rsid w:val="003B51A5"/>
    <w:rsid w:val="003B6D8E"/>
    <w:rsid w:val="003B72E2"/>
    <w:rsid w:val="003B7958"/>
    <w:rsid w:val="003B7C0E"/>
    <w:rsid w:val="003C0A4D"/>
    <w:rsid w:val="003C2B95"/>
    <w:rsid w:val="003C5309"/>
    <w:rsid w:val="003C53D6"/>
    <w:rsid w:val="003C7D6F"/>
    <w:rsid w:val="003D148F"/>
    <w:rsid w:val="003D1DA7"/>
    <w:rsid w:val="003E04D7"/>
    <w:rsid w:val="003E2C68"/>
    <w:rsid w:val="003E431B"/>
    <w:rsid w:val="003F2456"/>
    <w:rsid w:val="003F2BCD"/>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270BD"/>
    <w:rsid w:val="00430E17"/>
    <w:rsid w:val="004331C2"/>
    <w:rsid w:val="00433DD3"/>
    <w:rsid w:val="00442765"/>
    <w:rsid w:val="00445D7A"/>
    <w:rsid w:val="00454C78"/>
    <w:rsid w:val="00455578"/>
    <w:rsid w:val="004612F6"/>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19F"/>
    <w:rsid w:val="004C459F"/>
    <w:rsid w:val="004C74CB"/>
    <w:rsid w:val="004D1CB1"/>
    <w:rsid w:val="004D24CA"/>
    <w:rsid w:val="004D25BE"/>
    <w:rsid w:val="004D5D1D"/>
    <w:rsid w:val="004D5D34"/>
    <w:rsid w:val="004D6796"/>
    <w:rsid w:val="004D70CC"/>
    <w:rsid w:val="004E27E9"/>
    <w:rsid w:val="004E5B26"/>
    <w:rsid w:val="004F517B"/>
    <w:rsid w:val="004F7515"/>
    <w:rsid w:val="0050103D"/>
    <w:rsid w:val="00501EBB"/>
    <w:rsid w:val="0050271B"/>
    <w:rsid w:val="00502D0D"/>
    <w:rsid w:val="00503DF2"/>
    <w:rsid w:val="00507D7C"/>
    <w:rsid w:val="00511660"/>
    <w:rsid w:val="00511E74"/>
    <w:rsid w:val="0051360C"/>
    <w:rsid w:val="00520220"/>
    <w:rsid w:val="00526B72"/>
    <w:rsid w:val="00531807"/>
    <w:rsid w:val="00531D38"/>
    <w:rsid w:val="00533BDE"/>
    <w:rsid w:val="005431EA"/>
    <w:rsid w:val="00543709"/>
    <w:rsid w:val="00546006"/>
    <w:rsid w:val="00546B16"/>
    <w:rsid w:val="0055265E"/>
    <w:rsid w:val="0055295E"/>
    <w:rsid w:val="00560B0D"/>
    <w:rsid w:val="00563622"/>
    <w:rsid w:val="00563A92"/>
    <w:rsid w:val="0056445E"/>
    <w:rsid w:val="005651E0"/>
    <w:rsid w:val="00570BBB"/>
    <w:rsid w:val="0057281F"/>
    <w:rsid w:val="005741C5"/>
    <w:rsid w:val="0057516B"/>
    <w:rsid w:val="00577A4B"/>
    <w:rsid w:val="00580959"/>
    <w:rsid w:val="00580EB6"/>
    <w:rsid w:val="005827E5"/>
    <w:rsid w:val="005857DA"/>
    <w:rsid w:val="0059012D"/>
    <w:rsid w:val="00590143"/>
    <w:rsid w:val="005913A5"/>
    <w:rsid w:val="005929DF"/>
    <w:rsid w:val="00593107"/>
    <w:rsid w:val="005A71B6"/>
    <w:rsid w:val="005B01D4"/>
    <w:rsid w:val="005B02D8"/>
    <w:rsid w:val="005B11E3"/>
    <w:rsid w:val="005B44A7"/>
    <w:rsid w:val="005B4C73"/>
    <w:rsid w:val="005B752D"/>
    <w:rsid w:val="005B799A"/>
    <w:rsid w:val="005C15FA"/>
    <w:rsid w:val="005C419F"/>
    <w:rsid w:val="005C6062"/>
    <w:rsid w:val="005C72DE"/>
    <w:rsid w:val="005C7CE3"/>
    <w:rsid w:val="005C7ECA"/>
    <w:rsid w:val="005D373D"/>
    <w:rsid w:val="005D47A8"/>
    <w:rsid w:val="005D6177"/>
    <w:rsid w:val="005D6B07"/>
    <w:rsid w:val="005D78EB"/>
    <w:rsid w:val="005E6C16"/>
    <w:rsid w:val="005F14A5"/>
    <w:rsid w:val="005F2FCF"/>
    <w:rsid w:val="005F353A"/>
    <w:rsid w:val="005F48A1"/>
    <w:rsid w:val="005F4E00"/>
    <w:rsid w:val="005F530C"/>
    <w:rsid w:val="005F5328"/>
    <w:rsid w:val="005F694C"/>
    <w:rsid w:val="006027E4"/>
    <w:rsid w:val="00607911"/>
    <w:rsid w:val="00613BF2"/>
    <w:rsid w:val="00614866"/>
    <w:rsid w:val="00616C07"/>
    <w:rsid w:val="006175E9"/>
    <w:rsid w:val="00617951"/>
    <w:rsid w:val="00631971"/>
    <w:rsid w:val="00633635"/>
    <w:rsid w:val="006340F8"/>
    <w:rsid w:val="00635843"/>
    <w:rsid w:val="00635D8E"/>
    <w:rsid w:val="0064421B"/>
    <w:rsid w:val="00647CC8"/>
    <w:rsid w:val="006511AC"/>
    <w:rsid w:val="0065247E"/>
    <w:rsid w:val="00652B61"/>
    <w:rsid w:val="00652F66"/>
    <w:rsid w:val="00654CEA"/>
    <w:rsid w:val="00660C37"/>
    <w:rsid w:val="006662C3"/>
    <w:rsid w:val="00667740"/>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1A2"/>
    <w:rsid w:val="006D4E6F"/>
    <w:rsid w:val="006D6740"/>
    <w:rsid w:val="006D750E"/>
    <w:rsid w:val="006E07DA"/>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06B5"/>
    <w:rsid w:val="0072115C"/>
    <w:rsid w:val="007232EC"/>
    <w:rsid w:val="00730268"/>
    <w:rsid w:val="00731773"/>
    <w:rsid w:val="00731A1B"/>
    <w:rsid w:val="00731A3A"/>
    <w:rsid w:val="00733A77"/>
    <w:rsid w:val="0074033E"/>
    <w:rsid w:val="00745C72"/>
    <w:rsid w:val="00752D36"/>
    <w:rsid w:val="007537F8"/>
    <w:rsid w:val="007538DF"/>
    <w:rsid w:val="007604C7"/>
    <w:rsid w:val="00761BD8"/>
    <w:rsid w:val="00762234"/>
    <w:rsid w:val="00763116"/>
    <w:rsid w:val="00763374"/>
    <w:rsid w:val="00774270"/>
    <w:rsid w:val="0077573B"/>
    <w:rsid w:val="00776AB4"/>
    <w:rsid w:val="00781464"/>
    <w:rsid w:val="007840F7"/>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6E92"/>
    <w:rsid w:val="007B77A9"/>
    <w:rsid w:val="007B7C01"/>
    <w:rsid w:val="007C0259"/>
    <w:rsid w:val="007C3A57"/>
    <w:rsid w:val="007D0C68"/>
    <w:rsid w:val="007E0B61"/>
    <w:rsid w:val="007E1652"/>
    <w:rsid w:val="007E1819"/>
    <w:rsid w:val="007E2D4B"/>
    <w:rsid w:val="007E3593"/>
    <w:rsid w:val="007E74C3"/>
    <w:rsid w:val="007F0115"/>
    <w:rsid w:val="007F37B2"/>
    <w:rsid w:val="007F4F97"/>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0713"/>
    <w:rsid w:val="00871000"/>
    <w:rsid w:val="0087310E"/>
    <w:rsid w:val="00873A77"/>
    <w:rsid w:val="00873BC7"/>
    <w:rsid w:val="008745E0"/>
    <w:rsid w:val="00874BF8"/>
    <w:rsid w:val="0087717B"/>
    <w:rsid w:val="00877E9A"/>
    <w:rsid w:val="00881CE0"/>
    <w:rsid w:val="00886211"/>
    <w:rsid w:val="00890CD0"/>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2C49"/>
    <w:rsid w:val="00903160"/>
    <w:rsid w:val="00907494"/>
    <w:rsid w:val="009075FE"/>
    <w:rsid w:val="00910BD8"/>
    <w:rsid w:val="00913B70"/>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4F76"/>
    <w:rsid w:val="00946ED2"/>
    <w:rsid w:val="00950294"/>
    <w:rsid w:val="009532F0"/>
    <w:rsid w:val="00953BA6"/>
    <w:rsid w:val="00956BEA"/>
    <w:rsid w:val="00957A7A"/>
    <w:rsid w:val="009631C9"/>
    <w:rsid w:val="0096354A"/>
    <w:rsid w:val="00970020"/>
    <w:rsid w:val="00970928"/>
    <w:rsid w:val="009752ED"/>
    <w:rsid w:val="00981803"/>
    <w:rsid w:val="009838F4"/>
    <w:rsid w:val="00984ACD"/>
    <w:rsid w:val="00985291"/>
    <w:rsid w:val="0098574F"/>
    <w:rsid w:val="0098785C"/>
    <w:rsid w:val="00990AC3"/>
    <w:rsid w:val="00990DCC"/>
    <w:rsid w:val="0099122C"/>
    <w:rsid w:val="00991A4F"/>
    <w:rsid w:val="00992374"/>
    <w:rsid w:val="009934DC"/>
    <w:rsid w:val="009960EC"/>
    <w:rsid w:val="00996282"/>
    <w:rsid w:val="00997A9E"/>
    <w:rsid w:val="009A299A"/>
    <w:rsid w:val="009A498B"/>
    <w:rsid w:val="009A49C3"/>
    <w:rsid w:val="009A5D63"/>
    <w:rsid w:val="009A7278"/>
    <w:rsid w:val="009B1283"/>
    <w:rsid w:val="009B2613"/>
    <w:rsid w:val="009B2A78"/>
    <w:rsid w:val="009B585F"/>
    <w:rsid w:val="009C1C7E"/>
    <w:rsid w:val="009C2948"/>
    <w:rsid w:val="009C4FD7"/>
    <w:rsid w:val="009C7C65"/>
    <w:rsid w:val="009D0D82"/>
    <w:rsid w:val="009D2075"/>
    <w:rsid w:val="009D44E3"/>
    <w:rsid w:val="009D5979"/>
    <w:rsid w:val="009D6E78"/>
    <w:rsid w:val="009D7C09"/>
    <w:rsid w:val="009D7E9E"/>
    <w:rsid w:val="009E264C"/>
    <w:rsid w:val="009E2AC0"/>
    <w:rsid w:val="009E2C4C"/>
    <w:rsid w:val="009E3FCD"/>
    <w:rsid w:val="009E4FCF"/>
    <w:rsid w:val="009E5578"/>
    <w:rsid w:val="009E5B0F"/>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16957"/>
    <w:rsid w:val="00A222D5"/>
    <w:rsid w:val="00A30A01"/>
    <w:rsid w:val="00A34C8D"/>
    <w:rsid w:val="00A37D80"/>
    <w:rsid w:val="00A41D17"/>
    <w:rsid w:val="00A47121"/>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87490"/>
    <w:rsid w:val="00A90A20"/>
    <w:rsid w:val="00A95802"/>
    <w:rsid w:val="00AA0FBF"/>
    <w:rsid w:val="00AA4411"/>
    <w:rsid w:val="00AA582B"/>
    <w:rsid w:val="00AA6C5C"/>
    <w:rsid w:val="00AB0F5B"/>
    <w:rsid w:val="00AC0D11"/>
    <w:rsid w:val="00AC2F8F"/>
    <w:rsid w:val="00AC53C5"/>
    <w:rsid w:val="00AC6356"/>
    <w:rsid w:val="00AC7BDA"/>
    <w:rsid w:val="00AC7BFF"/>
    <w:rsid w:val="00AC7F56"/>
    <w:rsid w:val="00AD01B5"/>
    <w:rsid w:val="00AD28FF"/>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0532"/>
    <w:rsid w:val="00B009BD"/>
    <w:rsid w:val="00B00D0B"/>
    <w:rsid w:val="00B05076"/>
    <w:rsid w:val="00B05C55"/>
    <w:rsid w:val="00B06E05"/>
    <w:rsid w:val="00B13C5C"/>
    <w:rsid w:val="00B15084"/>
    <w:rsid w:val="00B15A59"/>
    <w:rsid w:val="00B172B6"/>
    <w:rsid w:val="00B17CA0"/>
    <w:rsid w:val="00B20A0F"/>
    <w:rsid w:val="00B20B57"/>
    <w:rsid w:val="00B22064"/>
    <w:rsid w:val="00B234F4"/>
    <w:rsid w:val="00B25F21"/>
    <w:rsid w:val="00B30D8F"/>
    <w:rsid w:val="00B333F7"/>
    <w:rsid w:val="00B34B07"/>
    <w:rsid w:val="00B36C7E"/>
    <w:rsid w:val="00B379D4"/>
    <w:rsid w:val="00B37E25"/>
    <w:rsid w:val="00B4160D"/>
    <w:rsid w:val="00B42359"/>
    <w:rsid w:val="00B45593"/>
    <w:rsid w:val="00B46B7C"/>
    <w:rsid w:val="00B47F37"/>
    <w:rsid w:val="00B5422D"/>
    <w:rsid w:val="00B54622"/>
    <w:rsid w:val="00B5574B"/>
    <w:rsid w:val="00B6010A"/>
    <w:rsid w:val="00B6041E"/>
    <w:rsid w:val="00B61331"/>
    <w:rsid w:val="00B64D48"/>
    <w:rsid w:val="00B658FD"/>
    <w:rsid w:val="00B676D0"/>
    <w:rsid w:val="00B725E1"/>
    <w:rsid w:val="00B73F1A"/>
    <w:rsid w:val="00B77EEC"/>
    <w:rsid w:val="00B8174F"/>
    <w:rsid w:val="00B839AE"/>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A7585"/>
    <w:rsid w:val="00BB19E4"/>
    <w:rsid w:val="00BB24E3"/>
    <w:rsid w:val="00BB5534"/>
    <w:rsid w:val="00BB5BA1"/>
    <w:rsid w:val="00BB64B1"/>
    <w:rsid w:val="00BB73C1"/>
    <w:rsid w:val="00BC077E"/>
    <w:rsid w:val="00BC1F10"/>
    <w:rsid w:val="00BC482D"/>
    <w:rsid w:val="00BC4911"/>
    <w:rsid w:val="00BC510A"/>
    <w:rsid w:val="00BC6E17"/>
    <w:rsid w:val="00BD41A3"/>
    <w:rsid w:val="00BD4EE5"/>
    <w:rsid w:val="00BD54AB"/>
    <w:rsid w:val="00BD6084"/>
    <w:rsid w:val="00BD73CF"/>
    <w:rsid w:val="00BD7467"/>
    <w:rsid w:val="00BE1020"/>
    <w:rsid w:val="00BE14C9"/>
    <w:rsid w:val="00BE7C31"/>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2954"/>
    <w:rsid w:val="00C56315"/>
    <w:rsid w:val="00C61A65"/>
    <w:rsid w:val="00C6230D"/>
    <w:rsid w:val="00C6308C"/>
    <w:rsid w:val="00C6327D"/>
    <w:rsid w:val="00C6499B"/>
    <w:rsid w:val="00C658BB"/>
    <w:rsid w:val="00C72824"/>
    <w:rsid w:val="00C73B35"/>
    <w:rsid w:val="00C77A28"/>
    <w:rsid w:val="00C77B39"/>
    <w:rsid w:val="00C8116E"/>
    <w:rsid w:val="00C827B0"/>
    <w:rsid w:val="00C828A4"/>
    <w:rsid w:val="00C84C0E"/>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C3445"/>
    <w:rsid w:val="00CD01C6"/>
    <w:rsid w:val="00CD208F"/>
    <w:rsid w:val="00CD26B1"/>
    <w:rsid w:val="00CD2993"/>
    <w:rsid w:val="00CD33CE"/>
    <w:rsid w:val="00CD3C6A"/>
    <w:rsid w:val="00CD74FF"/>
    <w:rsid w:val="00CE0FBE"/>
    <w:rsid w:val="00CE2917"/>
    <w:rsid w:val="00CE378C"/>
    <w:rsid w:val="00CE3B08"/>
    <w:rsid w:val="00CE3BE7"/>
    <w:rsid w:val="00CE3FFD"/>
    <w:rsid w:val="00CE625F"/>
    <w:rsid w:val="00CE652C"/>
    <w:rsid w:val="00CF125C"/>
    <w:rsid w:val="00CF43F6"/>
    <w:rsid w:val="00CF5CD7"/>
    <w:rsid w:val="00CF624C"/>
    <w:rsid w:val="00CF7AD9"/>
    <w:rsid w:val="00D0002A"/>
    <w:rsid w:val="00D03189"/>
    <w:rsid w:val="00D03F1C"/>
    <w:rsid w:val="00D04EA2"/>
    <w:rsid w:val="00D06137"/>
    <w:rsid w:val="00D064A1"/>
    <w:rsid w:val="00D1106A"/>
    <w:rsid w:val="00D1139A"/>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4B85"/>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720"/>
    <w:rsid w:val="00DB18DF"/>
    <w:rsid w:val="00DB4BE0"/>
    <w:rsid w:val="00DB5236"/>
    <w:rsid w:val="00DB63F7"/>
    <w:rsid w:val="00DC1346"/>
    <w:rsid w:val="00DC1672"/>
    <w:rsid w:val="00DC2EF5"/>
    <w:rsid w:val="00DC33A2"/>
    <w:rsid w:val="00DC5EF0"/>
    <w:rsid w:val="00DC7177"/>
    <w:rsid w:val="00DD03DF"/>
    <w:rsid w:val="00DD1557"/>
    <w:rsid w:val="00DD3339"/>
    <w:rsid w:val="00DD5297"/>
    <w:rsid w:val="00DD5BD5"/>
    <w:rsid w:val="00DD6CA2"/>
    <w:rsid w:val="00DD6DBD"/>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3846"/>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280"/>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36C97"/>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601E"/>
    <w:rsid w:val="00F77523"/>
    <w:rsid w:val="00F805A2"/>
    <w:rsid w:val="00F81EDB"/>
    <w:rsid w:val="00F85AF7"/>
    <w:rsid w:val="00F865BA"/>
    <w:rsid w:val="00F86838"/>
    <w:rsid w:val="00F87078"/>
    <w:rsid w:val="00F9160B"/>
    <w:rsid w:val="00F9265D"/>
    <w:rsid w:val="00F92F9B"/>
    <w:rsid w:val="00F93401"/>
    <w:rsid w:val="00F9548F"/>
    <w:rsid w:val="00FA28E9"/>
    <w:rsid w:val="00FA2DE4"/>
    <w:rsid w:val="00FA4B39"/>
    <w:rsid w:val="00FA629E"/>
    <w:rsid w:val="00FB15DD"/>
    <w:rsid w:val="00FB2A77"/>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B547AE3"/>
  <w15:docId w15:val="{6E7123FD-738E-4C80-8AB1-3B070738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5914414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16963912">
      <w:bodyDiv w:val="1"/>
      <w:marLeft w:val="0"/>
      <w:marRight w:val="0"/>
      <w:marTop w:val="0"/>
      <w:marBottom w:val="0"/>
      <w:divBdr>
        <w:top w:val="none" w:sz="0" w:space="0" w:color="auto"/>
        <w:left w:val="none" w:sz="0" w:space="0" w:color="auto"/>
        <w:bottom w:val="none" w:sz="0" w:space="0" w:color="auto"/>
        <w:right w:val="none" w:sz="0" w:space="0" w:color="auto"/>
      </w:divBdr>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73144845">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8AC24-5F23-4BCC-AFC1-609B3D4E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7085</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8245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2022-02-03T07:13:00Z</cp:lastPrinted>
  <dcterms:created xsi:type="dcterms:W3CDTF">2022-02-03T07:13:00Z</dcterms:created>
  <dcterms:modified xsi:type="dcterms:W3CDTF">2022-02-03T07:13:00Z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