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:rsidRPr="00872BCC" w14:paraId="60885867" w14:textId="77777777" w:rsidTr="00242034">
        <w:trPr>
          <w:cantSplit/>
          <w:trHeight w:val="2545"/>
        </w:trPr>
        <w:tc>
          <w:tcPr>
            <w:tcW w:w="7140" w:type="dxa"/>
          </w:tcPr>
          <w:p w14:paraId="09DA25C8" w14:textId="2F420535" w:rsidR="000E1ECE" w:rsidRPr="00872BCC" w:rsidRDefault="000E1ECE" w:rsidP="00242034">
            <w:pPr>
              <w:rPr>
                <w:rFonts w:cs="Arial"/>
                <w:b/>
                <w:bCs/>
                <w:noProof/>
                <w:sz w:val="15"/>
                <w:szCs w:val="15"/>
              </w:rPr>
            </w:pPr>
          </w:p>
          <w:p w14:paraId="10E81C76" w14:textId="1D8AFB25" w:rsidR="004837C0" w:rsidRPr="00872BCC" w:rsidRDefault="004837C0" w:rsidP="004837C0">
            <w:pPr>
              <w:spacing w:before="120"/>
              <w:rPr>
                <w:rFonts w:cs="Arial"/>
                <w:noProof/>
                <w:szCs w:val="22"/>
              </w:rPr>
            </w:pPr>
          </w:p>
        </w:tc>
        <w:tc>
          <w:tcPr>
            <w:tcW w:w="2993" w:type="dxa"/>
          </w:tcPr>
          <w:p w14:paraId="33989430" w14:textId="77777777" w:rsidR="000E1ECE" w:rsidRPr="00872BCC" w:rsidRDefault="000E1ECE" w:rsidP="00FE3116">
            <w:pPr>
              <w:rPr>
                <w:rFonts w:cs="Arial"/>
                <w:b/>
                <w:bCs/>
                <w:sz w:val="14"/>
                <w:lang w:val="en-US"/>
              </w:rPr>
            </w:pPr>
            <w:bookmarkStart w:id="0" w:name="CompanyName"/>
            <w:bookmarkStart w:id="1" w:name="AddressLine"/>
            <w:bookmarkEnd w:id="0"/>
            <w:bookmarkEnd w:id="1"/>
            <w:r w:rsidRPr="00872BCC">
              <w:rPr>
                <w:rFonts w:cs="Arial"/>
                <w:b/>
                <w:bCs/>
                <w:sz w:val="14"/>
                <w:lang w:val="en-US"/>
              </w:rPr>
              <w:t>Kontakt</w:t>
            </w:r>
          </w:p>
          <w:p w14:paraId="7F79CD8D" w14:textId="18F80093" w:rsidR="000E1ECE" w:rsidRPr="00872BCC" w:rsidRDefault="00F85726" w:rsidP="008C4BC2">
            <w:pPr>
              <w:spacing w:line="200" w:lineRule="exact"/>
              <w:rPr>
                <w:rFonts w:cs="Arial"/>
                <w:sz w:val="14"/>
                <w:lang w:val="en-US"/>
              </w:rPr>
            </w:pPr>
            <w:r>
              <w:rPr>
                <w:rFonts w:cs="Arial"/>
                <w:sz w:val="14"/>
                <w:lang w:val="en-US"/>
              </w:rPr>
              <w:t>Bettina König</w:t>
            </w:r>
          </w:p>
          <w:p w14:paraId="7ECF8B70" w14:textId="7777777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  <w:lang w:val="en-US"/>
              </w:rPr>
            </w:pPr>
            <w:r w:rsidRPr="00872BCC">
              <w:rPr>
                <w:rFonts w:cs="Arial"/>
                <w:sz w:val="14"/>
                <w:lang w:val="en-US"/>
              </w:rPr>
              <w:t>Marketing Communications</w:t>
            </w:r>
          </w:p>
          <w:p w14:paraId="7B253335" w14:textId="7777777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  <w:lang w:val="en-US"/>
              </w:rPr>
            </w:pPr>
            <w:r w:rsidRPr="00872BCC">
              <w:rPr>
                <w:rFonts w:cs="Arial"/>
                <w:sz w:val="14"/>
                <w:lang w:val="en-US"/>
              </w:rPr>
              <w:t>Coperion GmbH</w:t>
            </w:r>
          </w:p>
          <w:p w14:paraId="5D2A6B44" w14:textId="15500F3C" w:rsidR="000E1ECE" w:rsidRPr="00872BCC" w:rsidRDefault="00F85726" w:rsidP="008C4BC2">
            <w:pPr>
              <w:spacing w:line="200" w:lineRule="exac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Theodors</w:t>
            </w:r>
            <w:r w:rsidR="00B40BF9">
              <w:rPr>
                <w:rFonts w:cs="Arial"/>
                <w:sz w:val="14"/>
              </w:rPr>
              <w:t xml:space="preserve">traße </w:t>
            </w:r>
            <w:r>
              <w:rPr>
                <w:rFonts w:cs="Arial"/>
                <w:sz w:val="14"/>
              </w:rPr>
              <w:t>10</w:t>
            </w:r>
          </w:p>
          <w:p w14:paraId="3F620903" w14:textId="7EFE8CC4" w:rsidR="000E1ECE" w:rsidRPr="00872BCC" w:rsidRDefault="00F85726" w:rsidP="008C4BC2">
            <w:pPr>
              <w:spacing w:line="200" w:lineRule="exac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70469</w:t>
            </w:r>
            <w:r w:rsidR="00297CF7">
              <w:rPr>
                <w:rFonts w:cs="Arial"/>
                <w:sz w:val="14"/>
              </w:rPr>
              <w:t xml:space="preserve"> </w:t>
            </w:r>
            <w:r>
              <w:rPr>
                <w:rFonts w:cs="Arial"/>
                <w:sz w:val="14"/>
              </w:rPr>
              <w:t>Stuttgart</w:t>
            </w:r>
            <w:r w:rsidR="000E1ECE" w:rsidRPr="00872BCC">
              <w:rPr>
                <w:rFonts w:cs="Arial"/>
                <w:sz w:val="14"/>
              </w:rPr>
              <w:t>/Deutschland</w:t>
            </w:r>
          </w:p>
          <w:p w14:paraId="2F0094DA" w14:textId="7777777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</w:p>
          <w:p w14:paraId="7C4FF879" w14:textId="34D1A62E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872BCC">
              <w:rPr>
                <w:rFonts w:cs="Arial"/>
                <w:sz w:val="14"/>
              </w:rPr>
              <w:t>Telefon +49 (0)</w:t>
            </w:r>
            <w:r w:rsidR="00B0230F">
              <w:rPr>
                <w:rFonts w:cs="Arial"/>
                <w:sz w:val="14"/>
              </w:rPr>
              <w:t>7</w:t>
            </w:r>
            <w:r w:rsidR="00F85726">
              <w:rPr>
                <w:rFonts w:cs="Arial"/>
                <w:sz w:val="14"/>
              </w:rPr>
              <w:t>1</w:t>
            </w:r>
            <w:r w:rsidR="00B0230F">
              <w:rPr>
                <w:rFonts w:cs="Arial"/>
                <w:sz w:val="14"/>
              </w:rPr>
              <w:t xml:space="preserve">1 </w:t>
            </w:r>
            <w:r w:rsidR="00F85726">
              <w:rPr>
                <w:rFonts w:cs="Arial"/>
                <w:sz w:val="14"/>
              </w:rPr>
              <w:t>897</w:t>
            </w:r>
            <w:r w:rsidR="00B0230F">
              <w:rPr>
                <w:rFonts w:cs="Arial"/>
                <w:sz w:val="14"/>
              </w:rPr>
              <w:t xml:space="preserve"> </w:t>
            </w:r>
            <w:r w:rsidR="00F85726">
              <w:rPr>
                <w:rFonts w:cs="Arial"/>
                <w:sz w:val="14"/>
              </w:rPr>
              <w:t>2215</w:t>
            </w:r>
          </w:p>
          <w:p w14:paraId="22FC3D29" w14:textId="0A25B6EC" w:rsidR="000E1ECE" w:rsidRPr="00872BCC" w:rsidRDefault="00F85726" w:rsidP="008C4BC2">
            <w:pPr>
              <w:spacing w:line="200" w:lineRule="exac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bettina</w:t>
            </w:r>
            <w:r w:rsidR="00B0230F">
              <w:rPr>
                <w:rFonts w:cs="Arial"/>
                <w:sz w:val="14"/>
              </w:rPr>
              <w:t>.</w:t>
            </w:r>
            <w:r>
              <w:rPr>
                <w:rFonts w:cs="Arial"/>
                <w:sz w:val="14"/>
              </w:rPr>
              <w:t>koenig</w:t>
            </w:r>
            <w:r w:rsidR="000E1ECE" w:rsidRPr="00872BCC">
              <w:rPr>
                <w:rFonts w:cs="Arial"/>
                <w:sz w:val="14"/>
              </w:rPr>
              <w:t>@coperion.com</w:t>
            </w:r>
          </w:p>
          <w:p w14:paraId="41C30378" w14:textId="77777777" w:rsidR="000E1ECE" w:rsidRPr="00872BCC" w:rsidRDefault="000E1ECE" w:rsidP="008C4BC2">
            <w:pPr>
              <w:spacing w:line="200" w:lineRule="exact"/>
              <w:rPr>
                <w:rFonts w:cs="Arial"/>
                <w:sz w:val="14"/>
              </w:rPr>
            </w:pPr>
            <w:r w:rsidRPr="00872BCC">
              <w:rPr>
                <w:rFonts w:cs="Arial"/>
                <w:sz w:val="14"/>
              </w:rPr>
              <w:t>www.coperion.com</w:t>
            </w:r>
          </w:p>
          <w:p w14:paraId="7168E78F" w14:textId="77777777" w:rsidR="000E1ECE" w:rsidRPr="00872BCC" w:rsidRDefault="000E1ECE" w:rsidP="00FE3116">
            <w:pPr>
              <w:rPr>
                <w:rFonts w:cs="Arial"/>
                <w:noProof/>
                <w:sz w:val="15"/>
                <w:szCs w:val="15"/>
              </w:rPr>
            </w:pPr>
          </w:p>
        </w:tc>
      </w:tr>
    </w:tbl>
    <w:p w14:paraId="69B44035" w14:textId="3B250272" w:rsidR="00156744" w:rsidRPr="00872BCC" w:rsidRDefault="006B46FF">
      <w:pPr>
        <w:pStyle w:val="Pressemitteilung"/>
        <w:rPr>
          <w:rFonts w:cs="Arial"/>
        </w:rPr>
      </w:pPr>
      <w:r w:rsidRPr="00872BCC">
        <w:rPr>
          <w:rFonts w:cs="Arial"/>
        </w:rPr>
        <w:t>Pressemitteilung</w:t>
      </w:r>
    </w:p>
    <w:p w14:paraId="15DBA8E2" w14:textId="77777777" w:rsidR="00A23BDE" w:rsidRPr="00872BCC" w:rsidRDefault="00A23BDE" w:rsidP="00A23BDE">
      <w:pPr>
        <w:rPr>
          <w:rFonts w:cs="Arial"/>
        </w:rPr>
      </w:pPr>
    </w:p>
    <w:p w14:paraId="281F653C" w14:textId="03FC5064" w:rsidR="00754CFD" w:rsidRPr="002D1269" w:rsidRDefault="00754CFD" w:rsidP="00754CFD">
      <w:pPr>
        <w:pStyle w:val="text"/>
        <w:suppressAutoHyphens/>
        <w:spacing w:before="240"/>
        <w:rPr>
          <w:rFonts w:cs="Arial"/>
          <w:b/>
          <w:bCs/>
        </w:rPr>
      </w:pPr>
      <w:r w:rsidRPr="002D1269">
        <w:rPr>
          <w:rFonts w:cs="Arial"/>
          <w:b/>
          <w:bCs/>
        </w:rPr>
        <w:t xml:space="preserve">Zukunftsorientierte Investition </w:t>
      </w:r>
      <w:r w:rsidR="00E95E4E">
        <w:rPr>
          <w:rFonts w:cs="Arial"/>
          <w:b/>
          <w:bCs/>
        </w:rPr>
        <w:t>für mehr Nachhaltigkeit im Kunststoffrecycling</w:t>
      </w:r>
    </w:p>
    <w:p w14:paraId="653173B3" w14:textId="48266166" w:rsidR="00150671" w:rsidRDefault="00AF6D16" w:rsidP="001836B5">
      <w:pPr>
        <w:pStyle w:val="text"/>
        <w:suppressAutoHyphens/>
        <w:spacing w:before="240"/>
        <w:rPr>
          <w:rFonts w:cs="Arial"/>
          <w:b/>
          <w:sz w:val="28"/>
        </w:rPr>
      </w:pPr>
      <w:r>
        <w:rPr>
          <w:rFonts w:cs="Arial"/>
          <w:b/>
          <w:sz w:val="28"/>
        </w:rPr>
        <w:t xml:space="preserve">Coperion Recycling Innovation Center - </w:t>
      </w:r>
      <w:r w:rsidR="00A569FE">
        <w:rPr>
          <w:rFonts w:cs="Arial"/>
          <w:b/>
          <w:sz w:val="28"/>
        </w:rPr>
        <w:t>Neubau eines</w:t>
      </w:r>
      <w:r w:rsidR="00B0230F">
        <w:rPr>
          <w:rFonts w:cs="Arial"/>
          <w:b/>
          <w:sz w:val="28"/>
        </w:rPr>
        <w:t xml:space="preserve"> </w:t>
      </w:r>
      <w:r>
        <w:rPr>
          <w:rFonts w:cs="Arial"/>
          <w:b/>
          <w:sz w:val="28"/>
        </w:rPr>
        <w:t xml:space="preserve">hochmodernen </w:t>
      </w:r>
      <w:r w:rsidR="00B0230F">
        <w:rPr>
          <w:rFonts w:cs="Arial"/>
          <w:b/>
          <w:sz w:val="28"/>
        </w:rPr>
        <w:t>Technikum</w:t>
      </w:r>
      <w:r w:rsidR="00A569FE">
        <w:rPr>
          <w:rFonts w:cs="Arial"/>
          <w:b/>
          <w:sz w:val="28"/>
        </w:rPr>
        <w:t>s</w:t>
      </w:r>
      <w:r w:rsidR="00B0230F">
        <w:rPr>
          <w:rFonts w:cs="Arial"/>
          <w:b/>
          <w:sz w:val="28"/>
        </w:rPr>
        <w:t xml:space="preserve"> für </w:t>
      </w:r>
      <w:r w:rsidR="00754CFD">
        <w:rPr>
          <w:rFonts w:cs="Arial"/>
          <w:b/>
          <w:sz w:val="28"/>
        </w:rPr>
        <w:t>Kunststoffr</w:t>
      </w:r>
      <w:r w:rsidR="00B0230F">
        <w:rPr>
          <w:rFonts w:cs="Arial"/>
          <w:b/>
          <w:sz w:val="28"/>
        </w:rPr>
        <w:t>ecycling</w:t>
      </w:r>
      <w:r w:rsidR="00754CFD">
        <w:rPr>
          <w:rFonts w:cs="Arial"/>
          <w:b/>
          <w:sz w:val="28"/>
        </w:rPr>
        <w:t>-A</w:t>
      </w:r>
      <w:r w:rsidR="00B0230F">
        <w:rPr>
          <w:rFonts w:cs="Arial"/>
          <w:b/>
          <w:sz w:val="28"/>
        </w:rPr>
        <w:t xml:space="preserve">nwendungen </w:t>
      </w:r>
    </w:p>
    <w:p w14:paraId="5A717148" w14:textId="36A2323E" w:rsidR="00484942" w:rsidRDefault="00091D58" w:rsidP="00C31E55">
      <w:pPr>
        <w:pStyle w:val="text"/>
        <w:suppressAutoHyphens/>
        <w:spacing w:before="240"/>
        <w:rPr>
          <w:rFonts w:cs="Arial"/>
        </w:rPr>
      </w:pPr>
      <w:r>
        <w:rPr>
          <w:rFonts w:cs="Arial"/>
          <w:i/>
          <w:iCs/>
        </w:rPr>
        <w:t>Stuttgart</w:t>
      </w:r>
      <w:r w:rsidR="001836B5" w:rsidRPr="00872BCC">
        <w:rPr>
          <w:rFonts w:cs="Arial"/>
          <w:i/>
          <w:iCs/>
        </w:rPr>
        <w:t xml:space="preserve">, </w:t>
      </w:r>
      <w:r w:rsidR="00660EF1">
        <w:rPr>
          <w:rFonts w:cs="Arial"/>
          <w:i/>
          <w:iCs/>
        </w:rPr>
        <w:t>Juni</w:t>
      </w:r>
      <w:r w:rsidR="00660EF1" w:rsidRPr="00872BCC">
        <w:rPr>
          <w:rFonts w:cs="Arial"/>
          <w:i/>
          <w:iCs/>
        </w:rPr>
        <w:t xml:space="preserve"> </w:t>
      </w:r>
      <w:r w:rsidR="001836B5" w:rsidRPr="00872BCC">
        <w:rPr>
          <w:rFonts w:cs="Arial"/>
          <w:i/>
          <w:iCs/>
        </w:rPr>
        <w:t>202</w:t>
      </w:r>
      <w:r w:rsidR="00D74B8C">
        <w:rPr>
          <w:rFonts w:cs="Arial"/>
          <w:i/>
          <w:iCs/>
        </w:rPr>
        <w:t>2</w:t>
      </w:r>
      <w:r w:rsidR="001836B5" w:rsidRPr="00872BCC">
        <w:rPr>
          <w:rFonts w:cs="Arial"/>
        </w:rPr>
        <w:t xml:space="preserve"> </w:t>
      </w:r>
      <w:bookmarkStart w:id="2" w:name="_Hlk41975166"/>
      <w:r w:rsidR="001836B5" w:rsidRPr="00872BCC">
        <w:rPr>
          <w:rFonts w:cs="Arial"/>
        </w:rPr>
        <w:t>–</w:t>
      </w:r>
      <w:bookmarkEnd w:id="2"/>
      <w:r w:rsidR="001836B5" w:rsidRPr="00872BCC">
        <w:rPr>
          <w:rFonts w:cs="Arial"/>
        </w:rPr>
        <w:t xml:space="preserve"> </w:t>
      </w:r>
      <w:r w:rsidR="00A447D4">
        <w:rPr>
          <w:rFonts w:cs="Arial"/>
        </w:rPr>
        <w:t>Die Coperion GmbH hat</w:t>
      </w:r>
      <w:r w:rsidR="00B0230F">
        <w:rPr>
          <w:rFonts w:cs="Arial"/>
        </w:rPr>
        <w:t xml:space="preserve"> mit dem Bau eines </w:t>
      </w:r>
      <w:r w:rsidR="00754CFD">
        <w:rPr>
          <w:rFonts w:cs="Arial"/>
        </w:rPr>
        <w:t xml:space="preserve">hochmodernen </w:t>
      </w:r>
      <w:r w:rsidR="00B0230F">
        <w:rPr>
          <w:rFonts w:cs="Arial"/>
        </w:rPr>
        <w:t>Recycling</w:t>
      </w:r>
      <w:r w:rsidR="00C31E55">
        <w:rPr>
          <w:rFonts w:cs="Arial"/>
        </w:rPr>
        <w:t>-T</w:t>
      </w:r>
      <w:r w:rsidR="00B0230F">
        <w:rPr>
          <w:rFonts w:cs="Arial"/>
        </w:rPr>
        <w:t xml:space="preserve">echnikums </w:t>
      </w:r>
      <w:r>
        <w:rPr>
          <w:rFonts w:cs="Arial"/>
        </w:rPr>
        <w:t xml:space="preserve">an </w:t>
      </w:r>
      <w:r w:rsidR="00A447D4">
        <w:rPr>
          <w:rFonts w:cs="Arial"/>
        </w:rPr>
        <w:t xml:space="preserve">ihrem </w:t>
      </w:r>
      <w:r w:rsidR="00A569FE">
        <w:rPr>
          <w:rFonts w:cs="Arial"/>
        </w:rPr>
        <w:t>Produktionss</w:t>
      </w:r>
      <w:r w:rsidR="00B0230F">
        <w:rPr>
          <w:rFonts w:cs="Arial"/>
        </w:rPr>
        <w:t>tandort in Niederbiegen bei Weingarten begonnen.</w:t>
      </w:r>
      <w:r w:rsidR="00A569FE">
        <w:rPr>
          <w:rFonts w:cs="Arial"/>
        </w:rPr>
        <w:t xml:space="preserve"> </w:t>
      </w:r>
      <w:r w:rsidR="00C31E55">
        <w:rPr>
          <w:rFonts w:cs="Arial"/>
        </w:rPr>
        <w:t xml:space="preserve">Das neue </w:t>
      </w:r>
      <w:r w:rsidR="009375BD">
        <w:rPr>
          <w:rFonts w:cs="Arial"/>
        </w:rPr>
        <w:t>Coperion Recycling</w:t>
      </w:r>
      <w:r w:rsidR="00496306">
        <w:rPr>
          <w:rFonts w:cs="Arial"/>
        </w:rPr>
        <w:t xml:space="preserve"> Innovation Center</w:t>
      </w:r>
      <w:r w:rsidR="00C31E55">
        <w:rPr>
          <w:rFonts w:cs="Arial"/>
        </w:rPr>
        <w:t xml:space="preserve"> wird </w:t>
      </w:r>
      <w:r w:rsidR="00B07527">
        <w:rPr>
          <w:rFonts w:cs="Arial"/>
        </w:rPr>
        <w:t>in unmittelbarer Nachbarschaft zu</w:t>
      </w:r>
      <w:r w:rsidR="007928A0">
        <w:rPr>
          <w:rFonts w:cs="Arial"/>
        </w:rPr>
        <w:t xml:space="preserve"> Coperions </w:t>
      </w:r>
      <w:r w:rsidR="00300B9C">
        <w:rPr>
          <w:rFonts w:cs="Arial"/>
        </w:rPr>
        <w:t>bestehende</w:t>
      </w:r>
      <w:r w:rsidR="007928A0">
        <w:rPr>
          <w:rFonts w:cs="Arial"/>
        </w:rPr>
        <w:t>m</w:t>
      </w:r>
      <w:r w:rsidR="00300B9C">
        <w:rPr>
          <w:rFonts w:cs="Arial"/>
        </w:rPr>
        <w:t xml:space="preserve"> </w:t>
      </w:r>
      <w:r w:rsidR="00B07527">
        <w:rPr>
          <w:rFonts w:cs="Arial"/>
        </w:rPr>
        <w:t xml:space="preserve">Test Center für Schüttgut-Handling </w:t>
      </w:r>
      <w:r w:rsidR="00887AAD">
        <w:rPr>
          <w:rFonts w:cs="Arial"/>
        </w:rPr>
        <w:t xml:space="preserve">entstehen. </w:t>
      </w:r>
      <w:r w:rsidR="004A019F">
        <w:rPr>
          <w:rFonts w:cs="Arial"/>
        </w:rPr>
        <w:t xml:space="preserve">Angetrieben durch die </w:t>
      </w:r>
      <w:r w:rsidR="001F718A">
        <w:rPr>
          <w:rFonts w:cs="Arial"/>
        </w:rPr>
        <w:t>weltweit</w:t>
      </w:r>
      <w:r w:rsidR="004A019F">
        <w:rPr>
          <w:rFonts w:cs="Arial"/>
        </w:rPr>
        <w:t xml:space="preserve"> steigenden Anforderungen an eine Kreislaufwirtschaft</w:t>
      </w:r>
      <w:r w:rsidR="007928A0">
        <w:rPr>
          <w:rFonts w:cs="Arial"/>
        </w:rPr>
        <w:t xml:space="preserve"> für Kunststoffe</w:t>
      </w:r>
      <w:r w:rsidR="004A019F">
        <w:rPr>
          <w:rFonts w:cs="Arial"/>
        </w:rPr>
        <w:t xml:space="preserve">, hat sich in den vergangenen Jahren ein </w:t>
      </w:r>
      <w:r w:rsidR="00BC3E9C">
        <w:rPr>
          <w:rFonts w:cs="Arial"/>
        </w:rPr>
        <w:t>deutlicher Trend zu mehr Recycling herausgebildet. Coperion begegnet diesem Trend nicht nur mit seinen für Recycling-Anwendungen ausgelegten Anlagen</w:t>
      </w:r>
      <w:r w:rsidR="00E95E4E">
        <w:rPr>
          <w:rFonts w:cs="Arial"/>
        </w:rPr>
        <w:t xml:space="preserve"> und </w:t>
      </w:r>
      <w:r w:rsidR="00262B2F">
        <w:rPr>
          <w:rFonts w:cs="Arial"/>
        </w:rPr>
        <w:t>Prozessen</w:t>
      </w:r>
      <w:r w:rsidR="00BC3E9C">
        <w:rPr>
          <w:rFonts w:cs="Arial"/>
        </w:rPr>
        <w:t xml:space="preserve">, sondern nun auch mit dem neuen Recycling Innovation Center. Dort werden </w:t>
      </w:r>
      <w:r w:rsidR="00132059">
        <w:rPr>
          <w:rFonts w:cs="Arial"/>
        </w:rPr>
        <w:t>Kunden</w:t>
      </w:r>
      <w:r w:rsidR="00BC3E9C">
        <w:rPr>
          <w:rFonts w:cs="Arial"/>
        </w:rPr>
        <w:t xml:space="preserve"> zukünftig gemeinsam mit den Coperion-Experten neue nachhaltige Produkte und Recycling-Prozesse entwickeln und testen können. </w:t>
      </w:r>
      <w:r w:rsidR="001441D4">
        <w:rPr>
          <w:rFonts w:cs="Arial"/>
        </w:rPr>
        <w:t xml:space="preserve">Dabei werden alle </w:t>
      </w:r>
      <w:r w:rsidR="001441D4">
        <w:t xml:space="preserve">wesentlichen Prozessschritte der Rezyklierung von der Materialförderung und Dosierung über Extrusion, Granulierung und </w:t>
      </w:r>
      <w:r w:rsidR="001441D4" w:rsidRPr="00A6412A">
        <w:t>Materialnachbereitung abg</w:t>
      </w:r>
      <w:r w:rsidR="001441D4">
        <w:t xml:space="preserve">edeckt. </w:t>
      </w:r>
      <w:r w:rsidR="00262B2F">
        <w:rPr>
          <w:rFonts w:cs="Arial"/>
        </w:rPr>
        <w:t xml:space="preserve">Darüber hinaus wird </w:t>
      </w:r>
      <w:r w:rsidR="00BC3E9C" w:rsidRPr="00262B2F">
        <w:rPr>
          <w:rFonts w:cs="Arial"/>
        </w:rPr>
        <w:t>Coperion</w:t>
      </w:r>
      <w:r w:rsidR="00BC3E9C">
        <w:rPr>
          <w:rFonts w:cs="Arial"/>
        </w:rPr>
        <w:t xml:space="preserve"> im </w:t>
      </w:r>
      <w:r w:rsidR="00262B2F">
        <w:rPr>
          <w:rFonts w:cs="Arial"/>
        </w:rPr>
        <w:t xml:space="preserve">neuen </w:t>
      </w:r>
      <w:r w:rsidR="00BC3E9C">
        <w:rPr>
          <w:rFonts w:cs="Arial"/>
        </w:rPr>
        <w:t>Recycling Innovation Center</w:t>
      </w:r>
      <w:r w:rsidR="001F718A">
        <w:rPr>
          <w:rFonts w:cs="Arial"/>
        </w:rPr>
        <w:t xml:space="preserve"> seine eigenen Forschungsaktivitäten </w:t>
      </w:r>
      <w:r w:rsidR="00262B2F">
        <w:rPr>
          <w:rFonts w:cs="Arial"/>
        </w:rPr>
        <w:t>für das Recycling von Kunststoffen</w:t>
      </w:r>
      <w:r w:rsidR="001F718A">
        <w:rPr>
          <w:rFonts w:cs="Arial"/>
        </w:rPr>
        <w:t xml:space="preserve"> konzentrieren</w:t>
      </w:r>
      <w:r w:rsidR="007928A0">
        <w:rPr>
          <w:rFonts w:cs="Arial"/>
        </w:rPr>
        <w:t>.</w:t>
      </w:r>
      <w:r w:rsidR="00B07527">
        <w:rPr>
          <w:rFonts w:cs="Arial"/>
        </w:rPr>
        <w:t xml:space="preserve"> </w:t>
      </w:r>
    </w:p>
    <w:p w14:paraId="33B2662C" w14:textId="02B52215" w:rsidR="00C31E55" w:rsidRDefault="00B07527" w:rsidP="00C31E55">
      <w:pPr>
        <w:pStyle w:val="text"/>
        <w:suppressAutoHyphens/>
        <w:spacing w:before="240"/>
        <w:rPr>
          <w:rFonts w:cs="Arial"/>
        </w:rPr>
      </w:pPr>
      <w:r>
        <w:rPr>
          <w:rFonts w:cs="Arial"/>
        </w:rPr>
        <w:t>Das Unternehmen</w:t>
      </w:r>
      <w:r w:rsidR="00B7676C" w:rsidRPr="00260F14">
        <w:rPr>
          <w:rFonts w:cs="Arial"/>
        </w:rPr>
        <w:t xml:space="preserve"> erweitert</w:t>
      </w:r>
      <w:r w:rsidR="00011255" w:rsidRPr="00260F14">
        <w:rPr>
          <w:rFonts w:cs="Arial"/>
        </w:rPr>
        <w:t xml:space="preserve"> </w:t>
      </w:r>
      <w:r w:rsidR="00B7676C" w:rsidRPr="00260F14">
        <w:rPr>
          <w:rFonts w:cs="Arial"/>
        </w:rPr>
        <w:t xml:space="preserve">mit dem Neubau </w:t>
      </w:r>
      <w:r w:rsidR="00011255" w:rsidRPr="00260F14">
        <w:rPr>
          <w:rFonts w:cs="Arial"/>
        </w:rPr>
        <w:t xml:space="preserve">seine </w:t>
      </w:r>
      <w:r w:rsidR="00175FF6" w:rsidRPr="00260F14">
        <w:rPr>
          <w:rFonts w:cs="Arial"/>
        </w:rPr>
        <w:t>T</w:t>
      </w:r>
      <w:r w:rsidR="00011255" w:rsidRPr="00260F14">
        <w:rPr>
          <w:rFonts w:cs="Arial"/>
        </w:rPr>
        <w:t>echnikum</w:t>
      </w:r>
      <w:r w:rsidR="00DE1E8B">
        <w:rPr>
          <w:rFonts w:cs="Arial"/>
        </w:rPr>
        <w:t>s</w:t>
      </w:r>
      <w:r w:rsidR="00011255" w:rsidRPr="00260F14">
        <w:rPr>
          <w:rFonts w:cs="Arial"/>
        </w:rPr>
        <w:softHyphen/>
        <w:t>kapazitäten</w:t>
      </w:r>
      <w:r w:rsidR="00175FF6" w:rsidRPr="00260F14">
        <w:rPr>
          <w:rFonts w:cs="Arial"/>
        </w:rPr>
        <w:t xml:space="preserve"> alleine a</w:t>
      </w:r>
      <w:r w:rsidR="007928A0">
        <w:rPr>
          <w:rFonts w:cs="Arial"/>
        </w:rPr>
        <w:t>n den</w:t>
      </w:r>
      <w:r w:rsidR="00175FF6" w:rsidRPr="00260F14">
        <w:rPr>
          <w:rFonts w:cs="Arial"/>
        </w:rPr>
        <w:t xml:space="preserve"> Standort</w:t>
      </w:r>
      <w:r w:rsidR="007928A0">
        <w:rPr>
          <w:rFonts w:cs="Arial"/>
        </w:rPr>
        <w:t>en in</w:t>
      </w:r>
      <w:r w:rsidR="00175FF6" w:rsidRPr="00260F14">
        <w:rPr>
          <w:rFonts w:cs="Arial"/>
        </w:rPr>
        <w:t xml:space="preserve"> Deutschland</w:t>
      </w:r>
      <w:r w:rsidR="00011255" w:rsidRPr="00260F14">
        <w:rPr>
          <w:rFonts w:cs="Arial"/>
        </w:rPr>
        <w:t xml:space="preserve"> auf über 5000 m²</w:t>
      </w:r>
      <w:r w:rsidR="00175FF6" w:rsidRPr="00260F14">
        <w:rPr>
          <w:rFonts w:cs="Arial"/>
        </w:rPr>
        <w:t>.</w:t>
      </w:r>
      <w:r w:rsidR="001F718A">
        <w:rPr>
          <w:rFonts w:cs="Arial"/>
        </w:rPr>
        <w:t xml:space="preserve"> Es</w:t>
      </w:r>
      <w:r w:rsidR="00011255" w:rsidRPr="00260F14">
        <w:rPr>
          <w:rFonts w:cs="Arial"/>
        </w:rPr>
        <w:t xml:space="preserve"> </w:t>
      </w:r>
      <w:r w:rsidR="00260F14" w:rsidRPr="00260F14">
        <w:rPr>
          <w:rFonts w:cs="Arial"/>
        </w:rPr>
        <w:t>manifestiert</w:t>
      </w:r>
      <w:r w:rsidR="00011255" w:rsidRPr="00260F14">
        <w:rPr>
          <w:rFonts w:cs="Arial"/>
        </w:rPr>
        <w:t xml:space="preserve"> damit seine Innovationskraft und </w:t>
      </w:r>
      <w:r w:rsidR="00260F14" w:rsidRPr="00260F14">
        <w:rPr>
          <w:rFonts w:cs="Arial"/>
        </w:rPr>
        <w:t xml:space="preserve">untermauert seine </w:t>
      </w:r>
      <w:r w:rsidR="00011255" w:rsidRPr="00260F14">
        <w:rPr>
          <w:rFonts w:cs="Arial"/>
        </w:rPr>
        <w:t>Forschung</w:t>
      </w:r>
      <w:r w:rsidR="00260F14" w:rsidRPr="00260F14">
        <w:rPr>
          <w:rFonts w:cs="Arial"/>
        </w:rPr>
        <w:t>s-</w:t>
      </w:r>
      <w:r w:rsidR="00011255" w:rsidRPr="00260F14">
        <w:rPr>
          <w:rFonts w:cs="Arial"/>
        </w:rPr>
        <w:t xml:space="preserve"> </w:t>
      </w:r>
      <w:r w:rsidR="00260F14" w:rsidRPr="00260F14">
        <w:rPr>
          <w:rFonts w:cs="Arial"/>
        </w:rPr>
        <w:t>und</w:t>
      </w:r>
      <w:r w:rsidR="00011255" w:rsidRPr="00260F14">
        <w:rPr>
          <w:rFonts w:cs="Arial"/>
        </w:rPr>
        <w:t xml:space="preserve"> Entwicklung</w:t>
      </w:r>
      <w:r w:rsidR="00260F14" w:rsidRPr="00260F14">
        <w:rPr>
          <w:rFonts w:cs="Arial"/>
        </w:rPr>
        <w:t>saktivitäten</w:t>
      </w:r>
      <w:r w:rsidR="00DE1E8B">
        <w:rPr>
          <w:rFonts w:cs="Arial"/>
        </w:rPr>
        <w:t>,</w:t>
      </w:r>
      <w:r w:rsidR="00260F14" w:rsidRPr="00260F14">
        <w:rPr>
          <w:rFonts w:cs="Arial"/>
        </w:rPr>
        <w:t xml:space="preserve"> </w:t>
      </w:r>
      <w:r w:rsidR="00300B9C">
        <w:rPr>
          <w:rFonts w:cs="Arial"/>
        </w:rPr>
        <w:t xml:space="preserve">vor allem </w:t>
      </w:r>
      <w:r w:rsidR="00260F14" w:rsidRPr="00260F14">
        <w:rPr>
          <w:rFonts w:cs="Arial"/>
        </w:rPr>
        <w:t xml:space="preserve">auch im Hinblick auf </w:t>
      </w:r>
      <w:r w:rsidR="00011255" w:rsidRPr="00260F14">
        <w:rPr>
          <w:rFonts w:cs="Arial"/>
        </w:rPr>
        <w:t>Nachhaltigkeit</w:t>
      </w:r>
      <w:r w:rsidR="00300B9C">
        <w:rPr>
          <w:rFonts w:cs="Arial"/>
        </w:rPr>
        <w:t>sthemen</w:t>
      </w:r>
      <w:r w:rsidR="00011255" w:rsidRPr="00260F14">
        <w:rPr>
          <w:rFonts w:cs="Arial"/>
        </w:rPr>
        <w:t xml:space="preserve">. </w:t>
      </w:r>
    </w:p>
    <w:p w14:paraId="5AD24B9C" w14:textId="425E29BC" w:rsidR="00C31E55" w:rsidRDefault="00C31E55" w:rsidP="00C31E55">
      <w:pPr>
        <w:pStyle w:val="text"/>
        <w:suppressAutoHyphens/>
        <w:spacing w:before="240"/>
        <w:rPr>
          <w:rFonts w:cs="Arial"/>
        </w:rPr>
      </w:pPr>
      <w:r w:rsidRPr="00E04877">
        <w:rPr>
          <w:rFonts w:cs="Arial"/>
        </w:rPr>
        <w:lastRenderedPageBreak/>
        <w:t>Markus Parzer</w:t>
      </w:r>
      <w:r>
        <w:rPr>
          <w:rFonts w:cs="Arial"/>
        </w:rPr>
        <w:t>, Pr</w:t>
      </w:r>
      <w:r w:rsidR="00754CFD">
        <w:rPr>
          <w:rFonts w:cs="Arial"/>
        </w:rPr>
        <w:t>ä</w:t>
      </w:r>
      <w:r>
        <w:rPr>
          <w:rFonts w:cs="Arial"/>
        </w:rPr>
        <w:t xml:space="preserve">sident der Polymer Division und Geschäftsführer der Coperion GmbH, sagt: „Die weltweite Nachfrage nach </w:t>
      </w:r>
      <w:r w:rsidR="00754CFD">
        <w:rPr>
          <w:rFonts w:cs="Arial"/>
        </w:rPr>
        <w:t xml:space="preserve">hochmodernen und effizienten </w:t>
      </w:r>
      <w:r>
        <w:rPr>
          <w:rFonts w:cs="Arial"/>
        </w:rPr>
        <w:t xml:space="preserve">Recycling-Lösungen für Kunststoffe wird in den kommenden Jahren </w:t>
      </w:r>
      <w:r w:rsidR="00754CFD">
        <w:rPr>
          <w:rFonts w:cs="Arial"/>
        </w:rPr>
        <w:t>weiter steigen</w:t>
      </w:r>
      <w:r w:rsidR="00E04877">
        <w:rPr>
          <w:rFonts w:cs="Arial"/>
        </w:rPr>
        <w:t xml:space="preserve"> – nicht zuletzt </w:t>
      </w:r>
      <w:r w:rsidR="00E04877" w:rsidRPr="00E04877">
        <w:rPr>
          <w:rFonts w:cs="Arial"/>
        </w:rPr>
        <w:t>aufgrund der ständig wachsenden Anforderungen der Umweltgesetzgebungen wie beispielsweise im Rahmen des European Green New Deals und des verändertem Konsumverhaltens und Umweltbewusstseins der Verbraucher</w:t>
      </w:r>
      <w:r w:rsidR="00754CFD">
        <w:rPr>
          <w:rFonts w:cs="Arial"/>
        </w:rPr>
        <w:t xml:space="preserve">. </w:t>
      </w:r>
      <w:r w:rsidR="009375BD">
        <w:rPr>
          <w:rFonts w:cs="Arial"/>
        </w:rPr>
        <w:t>Mit der Entscheidung für das neue Recycling</w:t>
      </w:r>
      <w:r w:rsidR="00887AAD">
        <w:rPr>
          <w:rFonts w:cs="Arial"/>
        </w:rPr>
        <w:t xml:space="preserve"> Innovation Center</w:t>
      </w:r>
      <w:r w:rsidR="009375BD">
        <w:rPr>
          <w:rFonts w:cs="Arial"/>
        </w:rPr>
        <w:t xml:space="preserve"> setzen wir klare Prioritäten, um mit unserer fortschrittlichen Technologie und </w:t>
      </w:r>
      <w:r w:rsidR="00A447D4">
        <w:rPr>
          <w:rFonts w:cs="Arial"/>
        </w:rPr>
        <w:t xml:space="preserve">fundiertem </w:t>
      </w:r>
      <w:r w:rsidR="009375BD">
        <w:rPr>
          <w:rFonts w:cs="Arial"/>
        </w:rPr>
        <w:t>Know-how noch besser für unsere Kunden da zu sein und sie auf ihrem Weg zu mehr Nachhaltigkeit und einer funktionierenden Kreislaufwirtschaft zu begleiten“.</w:t>
      </w:r>
    </w:p>
    <w:p w14:paraId="372D6F8E" w14:textId="556A9306" w:rsidR="00C31E55" w:rsidRDefault="00E04877" w:rsidP="00C31E55">
      <w:pPr>
        <w:pStyle w:val="text"/>
        <w:suppressAutoHyphens/>
        <w:spacing w:before="240"/>
        <w:rPr>
          <w:rFonts w:cs="Arial"/>
        </w:rPr>
      </w:pPr>
      <w:r>
        <w:rPr>
          <w:rFonts w:cs="Arial"/>
        </w:rPr>
        <w:t xml:space="preserve">Dazu </w:t>
      </w:r>
      <w:r w:rsidR="00C31E55">
        <w:rPr>
          <w:rFonts w:cs="Arial"/>
        </w:rPr>
        <w:t>Bernd Neumann</w:t>
      </w:r>
      <w:r w:rsidR="00754CFD">
        <w:rPr>
          <w:rFonts w:cs="Arial"/>
        </w:rPr>
        <w:t xml:space="preserve">, </w:t>
      </w:r>
      <w:bookmarkStart w:id="3" w:name="_Hlk101435281"/>
      <w:r w:rsidR="00011255">
        <w:rPr>
          <w:rFonts w:cs="Arial"/>
        </w:rPr>
        <w:t>Standortleiter Coperion Weingarten und Niederbiegen</w:t>
      </w:r>
      <w:bookmarkEnd w:id="3"/>
      <w:r w:rsidR="00754CFD">
        <w:rPr>
          <w:rFonts w:cs="Arial"/>
        </w:rPr>
        <w:t xml:space="preserve">: „Wir sind </w:t>
      </w:r>
      <w:r w:rsidR="00091D58">
        <w:rPr>
          <w:rFonts w:cs="Arial"/>
        </w:rPr>
        <w:t>zuversichtlich</w:t>
      </w:r>
      <w:r w:rsidR="00C31E55">
        <w:rPr>
          <w:rFonts w:cs="Arial"/>
        </w:rPr>
        <w:t xml:space="preserve">, dass </w:t>
      </w:r>
      <w:r w:rsidR="009375BD">
        <w:rPr>
          <w:rFonts w:cs="Arial"/>
        </w:rPr>
        <w:t>wir</w:t>
      </w:r>
      <w:r w:rsidR="00C31E55">
        <w:rPr>
          <w:rFonts w:cs="Arial"/>
        </w:rPr>
        <w:t xml:space="preserve"> mit dem neuen Recycling</w:t>
      </w:r>
      <w:r w:rsidR="00887AAD">
        <w:rPr>
          <w:rFonts w:cs="Arial"/>
        </w:rPr>
        <w:t xml:space="preserve"> Innovation Center</w:t>
      </w:r>
      <w:r w:rsidR="00091D58">
        <w:rPr>
          <w:rFonts w:cs="Arial"/>
        </w:rPr>
        <w:t>, ausgestattet mit modernster Technologie</w:t>
      </w:r>
      <w:r w:rsidR="00887AAD">
        <w:rPr>
          <w:rFonts w:cs="Arial"/>
        </w:rPr>
        <w:t xml:space="preserve"> für hochwertige</w:t>
      </w:r>
      <w:r w:rsidR="00011255">
        <w:rPr>
          <w:rFonts w:cs="Arial"/>
        </w:rPr>
        <w:t xml:space="preserve"> und innovative</w:t>
      </w:r>
      <w:r w:rsidR="00887AAD">
        <w:rPr>
          <w:rFonts w:cs="Arial"/>
        </w:rPr>
        <w:t xml:space="preserve"> Recycling-Prozesse</w:t>
      </w:r>
      <w:r w:rsidR="00091D58">
        <w:rPr>
          <w:rFonts w:cs="Arial"/>
        </w:rPr>
        <w:t xml:space="preserve">, </w:t>
      </w:r>
      <w:r w:rsidR="00C31E55">
        <w:rPr>
          <w:rFonts w:cs="Arial"/>
        </w:rPr>
        <w:t xml:space="preserve">einen attraktiven Mehrwert für </w:t>
      </w:r>
      <w:r w:rsidR="00754CFD">
        <w:rPr>
          <w:rFonts w:cs="Arial"/>
        </w:rPr>
        <w:t>unsere</w:t>
      </w:r>
      <w:r w:rsidR="00C31E55">
        <w:rPr>
          <w:rFonts w:cs="Arial"/>
        </w:rPr>
        <w:t xml:space="preserve"> Kunden in der Kunststoffindustrie erbringen </w:t>
      </w:r>
      <w:r w:rsidR="009375BD">
        <w:rPr>
          <w:rFonts w:cs="Arial"/>
        </w:rPr>
        <w:t>werden</w:t>
      </w:r>
      <w:r w:rsidR="00C31E55">
        <w:rPr>
          <w:rFonts w:cs="Arial"/>
        </w:rPr>
        <w:t>. Gleichzeitig wird Coperion als attraktiver Arbeitgeber in der Region interessante und langfristige Arbeitsplätze bieten</w:t>
      </w:r>
      <w:r w:rsidR="00754CFD">
        <w:rPr>
          <w:rFonts w:cs="Arial"/>
        </w:rPr>
        <w:t>“.</w:t>
      </w:r>
    </w:p>
    <w:p w14:paraId="6E56C34F" w14:textId="19602EF2" w:rsidR="00E14204" w:rsidRPr="00E14204" w:rsidRDefault="00E14204" w:rsidP="00495C24">
      <w:pPr>
        <w:pStyle w:val="text"/>
        <w:suppressAutoHyphens/>
        <w:spacing w:before="240"/>
        <w:rPr>
          <w:b/>
          <w:bCs/>
        </w:rPr>
      </w:pPr>
      <w:r>
        <w:rPr>
          <w:b/>
          <w:bCs/>
        </w:rPr>
        <w:t>Recycling spielt eine zentrale Rolle beim Thema Nachhaltigkeit</w:t>
      </w:r>
    </w:p>
    <w:p w14:paraId="192639BE" w14:textId="25809920" w:rsidR="00A15A66" w:rsidRDefault="00E14204" w:rsidP="00495C24">
      <w:pPr>
        <w:pStyle w:val="text"/>
        <w:suppressAutoHyphens/>
        <w:spacing w:before="240"/>
      </w:pPr>
      <w:r>
        <w:t xml:space="preserve">Durch verändertes Konsumverhalten der Endverbraucher und der weltweit immer strenger werdenden Umweltgesetzgebung hat die Kunststoffindustrie </w:t>
      </w:r>
      <w:r w:rsidR="00A447D4">
        <w:t xml:space="preserve">längst </w:t>
      </w:r>
      <w:r>
        <w:t xml:space="preserve">erkannt, dass sie nachhaltiger produzieren muss. Für die Erreichung dieses Ziels spielt Recycling eine zentrale Rolle. Viele kunststoffaufbereitende und -verarbeitende Betriebe </w:t>
      </w:r>
      <w:r w:rsidR="00956B95">
        <w:t xml:space="preserve">weltweit </w:t>
      </w:r>
      <w:r>
        <w:t xml:space="preserve">stehen vor der Frage, wie sich Recycling konkret im industriellen Maßstab und bei höchster Qualität umsetzen lässt. Um diese Fragen </w:t>
      </w:r>
      <w:r w:rsidR="005D3F57">
        <w:t xml:space="preserve">kundenspezifisch </w:t>
      </w:r>
      <w:r>
        <w:t>beantworten zu können</w:t>
      </w:r>
      <w:r w:rsidR="005D3F57">
        <w:t xml:space="preserve">, </w:t>
      </w:r>
      <w:r w:rsidR="000B141D">
        <w:t>werden</w:t>
      </w:r>
      <w:r w:rsidR="005D3F57">
        <w:t xml:space="preserve"> </w:t>
      </w:r>
      <w:r w:rsidR="00956B95">
        <w:t xml:space="preserve">künftig </w:t>
      </w:r>
      <w:r w:rsidR="005D3F57">
        <w:t xml:space="preserve">im neuen </w:t>
      </w:r>
      <w:r w:rsidR="009375BD">
        <w:t xml:space="preserve">Coperion </w:t>
      </w:r>
      <w:r w:rsidR="005D3F57">
        <w:t>Recycling</w:t>
      </w:r>
      <w:r w:rsidR="00F85726">
        <w:t xml:space="preserve"> Innovation Center</w:t>
      </w:r>
      <w:r w:rsidR="00956B95">
        <w:t xml:space="preserve"> </w:t>
      </w:r>
      <w:r w:rsidR="005D3F57">
        <w:t xml:space="preserve">gemeinsam mit </w:t>
      </w:r>
      <w:r w:rsidR="00956B95">
        <w:t>Kunden aus aller Welt</w:t>
      </w:r>
      <w:r w:rsidR="005D3F57">
        <w:t xml:space="preserve"> konkrete Lösungsansätze </w:t>
      </w:r>
      <w:r w:rsidR="00297CF7">
        <w:t>für</w:t>
      </w:r>
      <w:r w:rsidR="005D3F57">
        <w:t xml:space="preserve"> alle wesentlichen Prozessschritte </w:t>
      </w:r>
      <w:r w:rsidR="00A447D4">
        <w:t>der Rezyklierung</w:t>
      </w:r>
      <w:r w:rsidR="00297CF7">
        <w:t xml:space="preserve"> </w:t>
      </w:r>
      <w:r w:rsidR="005D3F57">
        <w:t xml:space="preserve">getestet und </w:t>
      </w:r>
      <w:r w:rsidR="000B141D">
        <w:t>erarbeitet</w:t>
      </w:r>
      <w:r w:rsidR="001441D4">
        <w:t>. D</w:t>
      </w:r>
      <w:r w:rsidR="005D3F57">
        <w:t xml:space="preserve">iese </w:t>
      </w:r>
      <w:r w:rsidR="001441D4">
        <w:t xml:space="preserve">können </w:t>
      </w:r>
      <w:r w:rsidR="005D3F57">
        <w:t xml:space="preserve">dann in </w:t>
      </w:r>
      <w:r w:rsidR="009375BD">
        <w:t>der Produktion</w:t>
      </w:r>
      <w:r w:rsidR="005D3F57">
        <w:t xml:space="preserve"> effizient </w:t>
      </w:r>
      <w:r w:rsidR="00011255">
        <w:t xml:space="preserve">aus einer Hand </w:t>
      </w:r>
      <w:r w:rsidR="00EC158E">
        <w:t>umgesetzt werden</w:t>
      </w:r>
      <w:r w:rsidR="005D3F57">
        <w:t xml:space="preserve">. </w:t>
      </w:r>
    </w:p>
    <w:p w14:paraId="7F2F4376" w14:textId="4FCCE1E8" w:rsidR="00AF6D16" w:rsidRDefault="00AF6D16" w:rsidP="00495C24">
      <w:pPr>
        <w:pStyle w:val="text"/>
        <w:suppressAutoHyphens/>
        <w:spacing w:before="240"/>
      </w:pPr>
      <w:r>
        <w:t xml:space="preserve">Marina Matta, </w:t>
      </w:r>
      <w:r w:rsidR="0099105B" w:rsidRPr="00EA1ED9">
        <w:rPr>
          <w:rFonts w:cs="Arial"/>
        </w:rPr>
        <w:t>Team Leader Process Technology Engineering Plastics bei Coperion</w:t>
      </w:r>
      <w:r w:rsidRPr="00C60A76">
        <w:t>,</w:t>
      </w:r>
      <w:r>
        <w:t xml:space="preserve"> zum neuen Recycling Innovation Center: „Mit diesem hochmodernen Technikum bieten wir unseren Kunden eine 1a-Lösung </w:t>
      </w:r>
      <w:r w:rsidR="00660EF1">
        <w:t xml:space="preserve">zur </w:t>
      </w:r>
      <w:r w:rsidR="00AD2D68">
        <w:t>E</w:t>
      </w:r>
      <w:r w:rsidR="004B2C6C">
        <w:t>ntwicklung</w:t>
      </w:r>
      <w:r w:rsidR="00660EF1">
        <w:t xml:space="preserve"> </w:t>
      </w:r>
      <w:r>
        <w:t>ihre</w:t>
      </w:r>
      <w:r w:rsidR="004B2C6C">
        <w:t>r</w:t>
      </w:r>
      <w:r>
        <w:t xml:space="preserve"> </w:t>
      </w:r>
      <w:r w:rsidR="00300B9C">
        <w:t>Prozess</w:t>
      </w:r>
      <w:r w:rsidR="004B2C6C">
        <w:t>e</w:t>
      </w:r>
      <w:r w:rsidR="00300B9C">
        <w:t xml:space="preserve"> und Produkt</w:t>
      </w:r>
      <w:r w:rsidR="00660EF1">
        <w:t>e</w:t>
      </w:r>
      <w:r w:rsidR="00300B9C">
        <w:t xml:space="preserve">. Neben </w:t>
      </w:r>
      <w:r w:rsidR="00AD2D68">
        <w:t xml:space="preserve">Prozess- und Produktlösungen für </w:t>
      </w:r>
      <w:r w:rsidR="001F718A">
        <w:t xml:space="preserve">das </w:t>
      </w:r>
      <w:r w:rsidR="00300B9C">
        <w:t xml:space="preserve">mechanische Recycling von Industrie- und Haushaltsabfällen, können wir gemeinsam mit unseren Kunden auch </w:t>
      </w:r>
      <w:r w:rsidR="00237E82">
        <w:t xml:space="preserve">innovative </w:t>
      </w:r>
      <w:r w:rsidR="00300B9C">
        <w:t>Lösungen für alle gängigen anderen Recycling-</w:t>
      </w:r>
      <w:r w:rsidR="00660EF1">
        <w:t>Verfahren</w:t>
      </w:r>
      <w:r w:rsidR="00300B9C">
        <w:t xml:space="preserve"> erarbeiten</w:t>
      </w:r>
      <w:r w:rsidR="001F718A">
        <w:t xml:space="preserve"> und testen</w:t>
      </w:r>
      <w:r w:rsidR="00AD2D68">
        <w:t>,</w:t>
      </w:r>
      <w:r w:rsidR="00300B9C">
        <w:t xml:space="preserve"> </w:t>
      </w:r>
      <w:r w:rsidR="00660EF1">
        <w:t xml:space="preserve">und so einen Beitrag </w:t>
      </w:r>
      <w:r w:rsidR="001F718A">
        <w:t>für</w:t>
      </w:r>
      <w:r w:rsidR="00660EF1">
        <w:t xml:space="preserve"> mehr Nachhaltigkeit </w:t>
      </w:r>
      <w:r w:rsidR="00660EF1">
        <w:lastRenderedPageBreak/>
        <w:t>erzielen</w:t>
      </w:r>
      <w:r w:rsidR="00300B9C">
        <w:t>.</w:t>
      </w:r>
      <w:r w:rsidR="00775486">
        <w:t xml:space="preserve"> Darüber hinaus bietet uns das Recycling </w:t>
      </w:r>
      <w:r w:rsidR="00E04877">
        <w:t>Innovation</w:t>
      </w:r>
      <w:r w:rsidR="00775486">
        <w:t xml:space="preserve"> Center ideale Bedingungen, um unsere Forschungs- und Entwicklungsaktivitäten</w:t>
      </w:r>
      <w:r w:rsidR="00E04877">
        <w:t xml:space="preserve"> </w:t>
      </w:r>
      <w:r w:rsidR="000E6C0D">
        <w:t>für</w:t>
      </w:r>
      <w:r w:rsidR="00E04877">
        <w:t xml:space="preserve"> mehr Effizienz </w:t>
      </w:r>
      <w:r w:rsidR="000E6C0D">
        <w:t>und eine erweiterte Machbarkeit im Kunststoff-Recycling</w:t>
      </w:r>
      <w:r w:rsidR="00775486">
        <w:t xml:space="preserve"> voranzutreiben.</w:t>
      </w:r>
      <w:r w:rsidR="00AD2D68">
        <w:t>“</w:t>
      </w:r>
    </w:p>
    <w:p w14:paraId="610E40BC" w14:textId="289D2DE2" w:rsidR="00754CFD" w:rsidRDefault="00754CFD" w:rsidP="00754CFD">
      <w:pPr>
        <w:pStyle w:val="text"/>
        <w:suppressAutoHyphens/>
        <w:spacing w:before="240"/>
        <w:rPr>
          <w:rFonts w:cs="Arial"/>
        </w:rPr>
      </w:pPr>
    </w:p>
    <w:p w14:paraId="1686365C" w14:textId="5AA772D6" w:rsidR="00B86553" w:rsidRPr="00872BCC" w:rsidRDefault="00B86553" w:rsidP="00B86553">
      <w:pPr>
        <w:rPr>
          <w:rFonts w:cs="Arial"/>
          <w:b/>
          <w:bCs/>
          <w:sz w:val="20"/>
        </w:rPr>
      </w:pPr>
      <w:r w:rsidRPr="00872BCC">
        <w:rPr>
          <w:rFonts w:cs="Arial"/>
          <w:b/>
          <w:bCs/>
          <w:sz w:val="20"/>
        </w:rPr>
        <w:t>Über Coperion</w:t>
      </w:r>
    </w:p>
    <w:p w14:paraId="54E455F2" w14:textId="6BD348EA" w:rsidR="00863EC5" w:rsidRDefault="00863EC5" w:rsidP="00863EC5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8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Extrusions- und Compoundiersystemen, Dosiersystemen, Schüttgutanlagen und Services. Coperion entwickelt, realisiert und betreut Anlagen sowie Maschinen und Komponenten für die Kunststoff-, Chemie-, Pharma-, Nahrungsmittel- und Mineralstoffindustrie. Coperion beschäftigt weltweit 2.500 Mitarbeitern in seinen zwei Divisionen </w:t>
      </w:r>
      <w:r>
        <w:rPr>
          <w:sz w:val="20"/>
        </w:rPr>
        <w:t>Polymer und Strategic Markets / Aftermarket Sales and Service</w:t>
      </w:r>
      <w:r>
        <w:rPr>
          <w:rFonts w:cs="Arial"/>
          <w:sz w:val="20"/>
        </w:rPr>
        <w:t xml:space="preserve"> sowie seinen 30 Vertriebs- und Servicegesellschaften. </w:t>
      </w:r>
    </w:p>
    <w:p w14:paraId="7D231106" w14:textId="1A0C7993" w:rsidR="007931B1" w:rsidRDefault="007931B1" w:rsidP="007931B1">
      <w:pPr>
        <w:rPr>
          <w:rFonts w:cs="Arial"/>
          <w:sz w:val="20"/>
        </w:rPr>
      </w:pPr>
    </w:p>
    <w:p w14:paraId="3A3AFA66" w14:textId="77777777" w:rsidR="00430873" w:rsidRPr="00872BCC" w:rsidRDefault="00430873" w:rsidP="007931B1">
      <w:pPr>
        <w:rPr>
          <w:rFonts w:cs="Arial"/>
          <w:sz w:val="20"/>
        </w:rPr>
      </w:pPr>
    </w:p>
    <w:p w14:paraId="01DC28CF" w14:textId="01E6BFE1" w:rsidR="00863EC5" w:rsidRDefault="00863EC5" w:rsidP="00863EC5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2AAA003F" w14:textId="77777777" w:rsidR="00863EC5" w:rsidRPr="00FD229B" w:rsidRDefault="00863EC5" w:rsidP="00863EC5">
      <w:pPr>
        <w:pStyle w:val="Trennung"/>
        <w:spacing w:before="240" w:after="240"/>
      </w:pPr>
    </w:p>
    <w:p w14:paraId="62A68DBE" w14:textId="77777777" w:rsidR="00863EC5" w:rsidRPr="00FD229B" w:rsidRDefault="00863EC5" w:rsidP="00AD062C">
      <w:pPr>
        <w:pStyle w:val="Internet"/>
        <w:pBdr>
          <w:bottom w:val="single" w:sz="8" w:space="0" w:color="auto"/>
        </w:pBdr>
        <w:ind w:right="-113"/>
        <w:rPr>
          <w:rFonts w:cs="Arial"/>
          <w:sz w:val="6"/>
        </w:rPr>
      </w:pPr>
    </w:p>
    <w:p w14:paraId="3F601EDC" w14:textId="2A98AFD4" w:rsidR="00910BD8" w:rsidRPr="00872BCC" w:rsidRDefault="00E17602" w:rsidP="00AD062C">
      <w:pPr>
        <w:pStyle w:val="Internet"/>
        <w:pBdr>
          <w:bottom w:val="single" w:sz="8" w:space="0" w:color="auto"/>
        </w:pBdr>
        <w:ind w:right="-113"/>
        <w:rPr>
          <w:rFonts w:cs="Arial"/>
        </w:rPr>
      </w:pPr>
      <w:r w:rsidRPr="00FD229B">
        <w:rPr>
          <w:rFonts w:cs="Arial"/>
          <w:sz w:val="6"/>
        </w:rPr>
        <w:br/>
      </w:r>
      <w:r w:rsidRPr="00872BCC">
        <w:rPr>
          <w:rFonts w:cs="Arial"/>
        </w:rPr>
        <w:t xml:space="preserve">Liebe Kolleginnen und Kollegen, </w:t>
      </w:r>
      <w:r w:rsidRPr="00872BCC">
        <w:rPr>
          <w:rFonts w:cs="Arial"/>
        </w:rPr>
        <w:br/>
        <w:t xml:space="preserve">Sie finden diese </w:t>
      </w:r>
      <w:r w:rsidRPr="00872BCC">
        <w:rPr>
          <w:rFonts w:cs="Arial"/>
          <w:u w:val="single"/>
        </w:rPr>
        <w:t>Pressemitteilung in deutscher</w:t>
      </w:r>
      <w:r w:rsidR="00202266" w:rsidRPr="00872BCC">
        <w:rPr>
          <w:rFonts w:cs="Arial"/>
          <w:u w:val="single"/>
        </w:rPr>
        <w:t xml:space="preserve"> und</w:t>
      </w:r>
      <w:r w:rsidR="00D057BD" w:rsidRPr="00872BCC">
        <w:rPr>
          <w:rFonts w:cs="Arial"/>
          <w:u w:val="single"/>
        </w:rPr>
        <w:t xml:space="preserve"> </w:t>
      </w:r>
      <w:r w:rsidRPr="00872BCC">
        <w:rPr>
          <w:rFonts w:cs="Arial"/>
          <w:u w:val="single"/>
        </w:rPr>
        <w:t>englischer</w:t>
      </w:r>
      <w:r w:rsidR="00C0470D" w:rsidRPr="00872BCC">
        <w:rPr>
          <w:rFonts w:cs="Arial"/>
          <w:u w:val="single"/>
        </w:rPr>
        <w:t xml:space="preserve"> </w:t>
      </w:r>
      <w:r w:rsidRPr="00872BCC">
        <w:rPr>
          <w:rFonts w:cs="Arial"/>
        </w:rPr>
        <w:t xml:space="preserve">und </w:t>
      </w:r>
      <w:r w:rsidR="00AD01B5" w:rsidRPr="00872BCC">
        <w:rPr>
          <w:rFonts w:cs="Arial"/>
          <w:u w:val="single"/>
        </w:rPr>
        <w:t>die</w:t>
      </w:r>
      <w:r w:rsidRPr="00872BCC">
        <w:rPr>
          <w:rFonts w:cs="Arial"/>
          <w:u w:val="single"/>
        </w:rPr>
        <w:t xml:space="preserve"> Farbbild</w:t>
      </w:r>
      <w:r w:rsidR="00AD01B5" w:rsidRPr="00872BCC">
        <w:rPr>
          <w:rFonts w:cs="Arial"/>
          <w:u w:val="single"/>
        </w:rPr>
        <w:t>er</w:t>
      </w:r>
      <w:r w:rsidRPr="00872BCC">
        <w:rPr>
          <w:rFonts w:cs="Arial"/>
          <w:u w:val="single"/>
        </w:rPr>
        <w:t xml:space="preserve"> in druckfähiger Qualität</w:t>
      </w:r>
      <w:r w:rsidRPr="00872BCC">
        <w:rPr>
          <w:rFonts w:cs="Arial"/>
        </w:rPr>
        <w:t xml:space="preserve"> zum Herunterladen im Internet unter </w:t>
      </w:r>
    </w:p>
    <w:p w14:paraId="658CA8A0" w14:textId="77777777" w:rsidR="00E17602" w:rsidRPr="00872BCC" w:rsidRDefault="00910BD8" w:rsidP="00910BD8">
      <w:pPr>
        <w:pStyle w:val="Internet"/>
        <w:pBdr>
          <w:bottom w:val="single" w:sz="8" w:space="0" w:color="auto"/>
        </w:pBdr>
        <w:ind w:right="-113"/>
        <w:rPr>
          <w:rFonts w:cs="Arial"/>
          <w:b/>
        </w:rPr>
      </w:pPr>
      <w:r w:rsidRPr="00872BCC">
        <w:rPr>
          <w:rStyle w:val="Hyperlink"/>
          <w:rFonts w:cs="Arial"/>
          <w:b/>
        </w:rPr>
        <w:t>https://www.coperion.com/de/news-media/pressemitteilungen/</w:t>
      </w:r>
      <w:bookmarkStart w:id="4" w:name="OLE_LINK1"/>
    </w:p>
    <w:bookmarkEnd w:id="4"/>
    <w:p w14:paraId="602DDFA2" w14:textId="77777777" w:rsidR="00E17602" w:rsidRPr="00872BCC" w:rsidRDefault="00E17602">
      <w:pPr>
        <w:pStyle w:val="Internet"/>
        <w:pBdr>
          <w:bottom w:val="single" w:sz="8" w:space="0" w:color="auto"/>
        </w:pBdr>
        <w:ind w:right="-113"/>
        <w:rPr>
          <w:rFonts w:cs="Arial"/>
          <w:sz w:val="6"/>
        </w:rPr>
      </w:pPr>
      <w:r w:rsidRPr="00872BCC">
        <w:rPr>
          <w:rFonts w:cs="Arial"/>
          <w:sz w:val="6"/>
        </w:rPr>
        <w:t xml:space="preserve">  .</w:t>
      </w:r>
    </w:p>
    <w:p w14:paraId="4DD2143C" w14:textId="77777777" w:rsidR="00DC1102" w:rsidRPr="00872BCC" w:rsidRDefault="00DC1102">
      <w:pPr>
        <w:pStyle w:val="Beleg"/>
        <w:spacing w:before="360"/>
        <w:rPr>
          <w:rFonts w:cs="Arial"/>
        </w:rPr>
      </w:pPr>
    </w:p>
    <w:p w14:paraId="5AE93E10" w14:textId="17986E74" w:rsidR="00E17602" w:rsidRPr="00872BCC" w:rsidRDefault="00E17602">
      <w:pPr>
        <w:pStyle w:val="Beleg"/>
        <w:spacing w:before="360"/>
        <w:rPr>
          <w:rFonts w:cs="Arial"/>
        </w:rPr>
      </w:pPr>
      <w:r w:rsidRPr="00872BCC">
        <w:rPr>
          <w:rFonts w:cs="Arial"/>
        </w:rPr>
        <w:t xml:space="preserve">Redaktioneller Kontakt und Belegexemplare: </w:t>
      </w:r>
    </w:p>
    <w:p w14:paraId="30FC19E6" w14:textId="23A11984" w:rsidR="00642F20" w:rsidRPr="00872BCC" w:rsidRDefault="00642F20" w:rsidP="00642F20">
      <w:pPr>
        <w:pStyle w:val="Konsens"/>
        <w:spacing w:before="120"/>
        <w:rPr>
          <w:rStyle w:val="Hyperlink"/>
          <w:rFonts w:cs="Arial"/>
          <w:szCs w:val="22"/>
        </w:rPr>
      </w:pPr>
      <w:r w:rsidRPr="00872BCC">
        <w:rPr>
          <w:rFonts w:cs="Arial"/>
        </w:rPr>
        <w:t>Dr. Jörg Wolters, KONSENS Public Relations GmbH &amp; Co. KG,</w:t>
      </w:r>
      <w:r w:rsidRPr="00872BCC">
        <w:rPr>
          <w:rFonts w:cs="Arial"/>
        </w:rPr>
        <w:br/>
        <w:t>Im Kühlen Grund 10, D-64823 Groß-Umstadt</w:t>
      </w:r>
      <w:r w:rsidRPr="00872BCC">
        <w:rPr>
          <w:rFonts w:cs="Arial"/>
        </w:rPr>
        <w:br/>
        <w:t>Tel.:+49 (0)60 78/93 63-0,  Fax: +49 (0)60 78/93 63-20</w:t>
      </w:r>
      <w:r w:rsidRPr="00872BCC">
        <w:rPr>
          <w:rFonts w:cs="Arial"/>
        </w:rPr>
        <w:br/>
        <w:t xml:space="preserve">E-Mail:  </w:t>
      </w:r>
      <w:r w:rsidRPr="00872BCC">
        <w:rPr>
          <w:rFonts w:cs="Arial"/>
          <w:szCs w:val="22"/>
        </w:rPr>
        <w:t xml:space="preserve">mail@konsens.de,  Internet:  </w:t>
      </w:r>
      <w:hyperlink r:id="rId9" w:history="1">
        <w:r w:rsidRPr="00872BCC">
          <w:rPr>
            <w:rStyle w:val="Hyperlink"/>
            <w:rFonts w:cs="Arial"/>
            <w:szCs w:val="22"/>
          </w:rPr>
          <w:t>www.konsens.de</w:t>
        </w:r>
      </w:hyperlink>
    </w:p>
    <w:p w14:paraId="66E0239C" w14:textId="77777777" w:rsidR="00DC1102" w:rsidRPr="00872BCC" w:rsidRDefault="00DC1102" w:rsidP="00C91D1F">
      <w:pPr>
        <w:pStyle w:val="Kopfzeile"/>
        <w:spacing w:before="120" w:line="360" w:lineRule="auto"/>
        <w:rPr>
          <w:rFonts w:cs="Arial"/>
          <w:i/>
          <w:szCs w:val="22"/>
        </w:rPr>
      </w:pPr>
    </w:p>
    <w:p w14:paraId="36057143" w14:textId="1B5BE9CE" w:rsidR="00A447D4" w:rsidRDefault="00A447D4">
      <w:pPr>
        <w:overflowPunct/>
        <w:autoSpaceDE/>
        <w:autoSpaceDN/>
        <w:adjustRightInd/>
        <w:textAlignment w:val="auto"/>
        <w:rPr>
          <w:rFonts w:cs="Arial"/>
          <w:i/>
          <w:szCs w:val="22"/>
        </w:rPr>
      </w:pPr>
      <w:bookmarkStart w:id="5" w:name="_Hlk101367536"/>
      <w:r>
        <w:rPr>
          <w:rFonts w:cs="Arial"/>
          <w:i/>
          <w:szCs w:val="22"/>
        </w:rPr>
        <w:br w:type="page"/>
      </w:r>
    </w:p>
    <w:p w14:paraId="30253EE1" w14:textId="77777777" w:rsidR="00DC1102" w:rsidRPr="00872BCC" w:rsidRDefault="00DC1102" w:rsidP="00C91D1F">
      <w:pPr>
        <w:pStyle w:val="Kopfzeile"/>
        <w:spacing w:before="120" w:line="360" w:lineRule="auto"/>
        <w:rPr>
          <w:rFonts w:cs="Arial"/>
          <w:i/>
          <w:szCs w:val="22"/>
        </w:rPr>
      </w:pPr>
    </w:p>
    <w:p w14:paraId="686589D9" w14:textId="173A5121" w:rsidR="001B3227" w:rsidRPr="00AD2D68" w:rsidRDefault="001B3227" w:rsidP="001836B5">
      <w:pPr>
        <w:pStyle w:val="Kopfzeile"/>
        <w:spacing w:before="120" w:line="360" w:lineRule="auto"/>
        <w:rPr>
          <w:rFonts w:cs="Arial"/>
          <w:iCs/>
          <w:szCs w:val="22"/>
        </w:rPr>
      </w:pPr>
    </w:p>
    <w:bookmarkEnd w:id="5"/>
    <w:p w14:paraId="51F8876A" w14:textId="09100C7F" w:rsidR="00496306" w:rsidRDefault="00A447D4" w:rsidP="001836B5">
      <w:pPr>
        <w:pStyle w:val="Kopfzeile"/>
        <w:spacing w:before="120" w:line="360" w:lineRule="auto"/>
        <w:rPr>
          <w:rFonts w:cs="Arial"/>
          <w:i/>
          <w:iCs/>
        </w:rPr>
      </w:pPr>
      <w:r>
        <w:rPr>
          <w:rFonts w:cs="Arial"/>
          <w:i/>
          <w:szCs w:val="22"/>
        </w:rPr>
        <w:t xml:space="preserve">Im neuen </w:t>
      </w:r>
      <w:r w:rsidR="00AD2D68" w:rsidRPr="001F718A">
        <w:rPr>
          <w:rFonts w:cs="Arial"/>
          <w:i/>
          <w:szCs w:val="22"/>
        </w:rPr>
        <w:t xml:space="preserve">Coperion Recycling Innovation Center </w:t>
      </w:r>
      <w:r w:rsidR="00AD2D68">
        <w:rPr>
          <w:rFonts w:cs="Arial"/>
          <w:i/>
          <w:szCs w:val="22"/>
        </w:rPr>
        <w:t>am Coperion-Standort</w:t>
      </w:r>
      <w:r w:rsidR="00AD2D68" w:rsidRPr="001F718A">
        <w:rPr>
          <w:rFonts w:cs="Arial"/>
          <w:i/>
          <w:szCs w:val="22"/>
        </w:rPr>
        <w:t xml:space="preserve"> </w:t>
      </w:r>
      <w:r w:rsidR="00AD2D68" w:rsidRPr="00AD2D68">
        <w:rPr>
          <w:rFonts w:cs="Arial"/>
          <w:i/>
          <w:szCs w:val="22"/>
        </w:rPr>
        <w:t>in Niederbiegen bei Weingarten</w:t>
      </w:r>
      <w:r w:rsidR="00AD2D68">
        <w:rPr>
          <w:rFonts w:cs="Arial"/>
          <w:i/>
          <w:szCs w:val="22"/>
        </w:rPr>
        <w:t xml:space="preserve"> </w:t>
      </w:r>
      <w:r>
        <w:rPr>
          <w:rFonts w:cs="Arial"/>
          <w:i/>
          <w:szCs w:val="22"/>
        </w:rPr>
        <w:t xml:space="preserve">können </w:t>
      </w:r>
      <w:r w:rsidRPr="00484942">
        <w:rPr>
          <w:rFonts w:cs="Arial"/>
          <w:i/>
          <w:iCs/>
        </w:rPr>
        <w:t>Kunden zukünftig gemeinsam mit Coperion-Experten neue nachhaltige Produkte und Recycling-Prozesse entwickeln und testen</w:t>
      </w:r>
      <w:r>
        <w:rPr>
          <w:rFonts w:cs="Arial"/>
          <w:i/>
          <w:iCs/>
        </w:rPr>
        <w:t>.</w:t>
      </w:r>
    </w:p>
    <w:p w14:paraId="18B57FAC" w14:textId="7F247698" w:rsidR="006F7CAA" w:rsidRDefault="006F7CAA" w:rsidP="001836B5">
      <w:pPr>
        <w:pStyle w:val="Kopfzeile"/>
        <w:spacing w:before="120" w:line="360" w:lineRule="auto"/>
        <w:rPr>
          <w:rFonts w:cs="Arial"/>
          <w:i/>
          <w:iCs/>
          <w:szCs w:val="22"/>
        </w:rPr>
      </w:pPr>
      <w:r>
        <w:rPr>
          <w:rFonts w:cs="Arial"/>
          <w:i/>
          <w:iCs/>
        </w:rPr>
        <w:t>Bild: Coperion GmbH, Stuttgart, Deutschland</w:t>
      </w:r>
    </w:p>
    <w:p w14:paraId="7E3FEB67" w14:textId="7536C34E" w:rsidR="00484942" w:rsidRPr="00484942" w:rsidRDefault="00484942" w:rsidP="001836B5">
      <w:pPr>
        <w:pStyle w:val="Kopfzeile"/>
        <w:spacing w:before="120" w:line="360" w:lineRule="auto"/>
        <w:rPr>
          <w:rFonts w:cs="Arial"/>
          <w:szCs w:val="22"/>
        </w:rPr>
      </w:pPr>
    </w:p>
    <w:p w14:paraId="50EF6EF6" w14:textId="12DF0B35" w:rsidR="00484942" w:rsidRDefault="00484942" w:rsidP="001836B5">
      <w:pPr>
        <w:pStyle w:val="Kopfzeile"/>
        <w:spacing w:before="120" w:line="360" w:lineRule="auto"/>
        <w:rPr>
          <w:rFonts w:cs="Arial"/>
          <w:szCs w:val="22"/>
        </w:rPr>
      </w:pPr>
    </w:p>
    <w:p w14:paraId="11BDB1F8" w14:textId="77777777" w:rsidR="00484942" w:rsidRPr="00484942" w:rsidRDefault="00484942" w:rsidP="001836B5">
      <w:pPr>
        <w:pStyle w:val="Kopfzeile"/>
        <w:spacing w:before="120" w:line="360" w:lineRule="auto"/>
        <w:rPr>
          <w:rFonts w:cs="Arial"/>
          <w:szCs w:val="22"/>
        </w:rPr>
      </w:pPr>
    </w:p>
    <w:p w14:paraId="505AA76B" w14:textId="335C6C21" w:rsidR="00484942" w:rsidRPr="00484942" w:rsidRDefault="00484942" w:rsidP="001836B5">
      <w:pPr>
        <w:pStyle w:val="Kopfzeile"/>
        <w:spacing w:before="120" w:line="360" w:lineRule="auto"/>
        <w:rPr>
          <w:rFonts w:cs="Arial"/>
          <w:szCs w:val="22"/>
        </w:rPr>
      </w:pPr>
    </w:p>
    <w:sectPr w:rsidR="00484942" w:rsidRPr="00484942" w:rsidSect="00BF54B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04F31" w14:textId="77777777" w:rsidR="006235AD" w:rsidRDefault="006235AD">
      <w:r>
        <w:separator/>
      </w:r>
    </w:p>
  </w:endnote>
  <w:endnote w:type="continuationSeparator" w:id="0">
    <w:p w14:paraId="3E317C8E" w14:textId="77777777" w:rsidR="006235AD" w:rsidRDefault="00623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42DBACE5" w14:textId="77777777">
      <w:trPr>
        <w:cantSplit/>
      </w:trPr>
      <w:tc>
        <w:tcPr>
          <w:tcW w:w="7428" w:type="dxa"/>
          <w:noWrap/>
          <w:vAlign w:val="bottom"/>
        </w:tcPr>
        <w:p w14:paraId="757E8B1D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12ABE022" w14:textId="65956F3D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9" w:name="PageName"/>
          <w:bookmarkEnd w:id="9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C462D9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C462D9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66C230EC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00849AE5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30527E34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73A6AD6B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3" w:name="GeneralPartnerLinks"/>
          <w:bookmarkEnd w:id="13"/>
        </w:p>
      </w:tc>
      <w:tc>
        <w:tcPr>
          <w:tcW w:w="2835" w:type="dxa"/>
          <w:tcMar>
            <w:left w:w="0" w:type="dxa"/>
            <w:right w:w="0" w:type="dxa"/>
          </w:tcMar>
        </w:tcPr>
        <w:p w14:paraId="5C57D350" w14:textId="77777777" w:rsidR="00336917" w:rsidRDefault="00336917">
          <w:pPr>
            <w:rPr>
              <w:sz w:val="14"/>
            </w:rPr>
          </w:pPr>
          <w:bookmarkStart w:id="14" w:name="GeneralPartnerRechts"/>
          <w:bookmarkEnd w:id="14"/>
        </w:p>
      </w:tc>
    </w:tr>
  </w:tbl>
  <w:p w14:paraId="67C05812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7733A" w14:textId="77777777" w:rsidR="006235AD" w:rsidRDefault="006235AD">
      <w:r>
        <w:separator/>
      </w:r>
    </w:p>
  </w:footnote>
  <w:footnote w:type="continuationSeparator" w:id="0">
    <w:p w14:paraId="3D184FC9" w14:textId="77777777" w:rsidR="006235AD" w:rsidRDefault="00623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47F2D912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7B7A01A3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373866C4" wp14:editId="09CB337D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129DB9F0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5383046C" wp14:editId="644D7E0C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2B8AD814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4A7E59CF" w14:textId="04C3C802" w:rsidR="00336917" w:rsidRDefault="00660EF1" w:rsidP="009D7E9E">
          <w:pPr>
            <w:pStyle w:val="Kopfzeile"/>
            <w:widowControl w:val="0"/>
          </w:pPr>
          <w:bookmarkStart w:id="6" w:name="HeaderPage2Date"/>
          <w:bookmarkEnd w:id="6"/>
          <w:r>
            <w:t>Jun</w:t>
          </w:r>
          <w:r w:rsidR="00CF1D41">
            <w:t>i</w:t>
          </w:r>
          <w:r w:rsidR="009375BD">
            <w:t xml:space="preserve"> </w:t>
          </w:r>
          <w:r w:rsidR="004651E1">
            <w:t>202</w:t>
          </w:r>
          <w:r w:rsidR="003C42BB">
            <w:t>2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C4844F8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7" w:name="HeaderPage2Name"/>
          <w:bookmarkEnd w:id="7"/>
        </w:p>
      </w:tc>
    </w:tr>
  </w:tbl>
  <w:p w14:paraId="08904605" w14:textId="77777777" w:rsidR="00336917" w:rsidRDefault="00336917">
    <w:pPr>
      <w:pStyle w:val="Kopfzeile"/>
      <w:rPr>
        <w:rStyle w:val="Seitenzahl"/>
      </w:rPr>
    </w:pPr>
    <w:bookmarkStart w:id="8" w:name="Nummer"/>
    <w:bookmarkEnd w:id="8"/>
  </w:p>
  <w:p w14:paraId="21DADD9F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60CA2668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2BB597DF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drawing>
              <wp:inline distT="0" distB="0" distL="0" distR="0" wp14:anchorId="0BE971E5" wp14:editId="15C32860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70900985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AF0979B" wp14:editId="7AF50001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657C535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46303D9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43B8CE6F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23D451B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234FA7B5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10" w:name="TitleLine01"/>
          <w:bookmarkEnd w:id="10"/>
        </w:p>
        <w:p w14:paraId="41E19682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11" w:name="TitleLine02"/>
          <w:bookmarkEnd w:id="11"/>
        </w:p>
      </w:tc>
    </w:tr>
  </w:tbl>
  <w:p w14:paraId="70353CC5" w14:textId="77777777" w:rsidR="00336917" w:rsidRDefault="00336917" w:rsidP="004837C0">
    <w:pPr>
      <w:pStyle w:val="Kopfzeile"/>
      <w:rPr>
        <w:sz w:val="14"/>
        <w:szCs w:val="14"/>
      </w:rPr>
    </w:pPr>
    <w:bookmarkStart w:id="12" w:name="Vermerk"/>
    <w:bookmarkEnd w:id="1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3157A"/>
    <w:multiLevelType w:val="hybridMultilevel"/>
    <w:tmpl w:val="CCA2F09E"/>
    <w:lvl w:ilvl="0" w:tplc="91DE6F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056A"/>
    <w:multiLevelType w:val="hybridMultilevel"/>
    <w:tmpl w:val="E02EDA12"/>
    <w:lvl w:ilvl="0" w:tplc="96A8422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13002"/>
    <w:multiLevelType w:val="hybridMultilevel"/>
    <w:tmpl w:val="49D60B4C"/>
    <w:lvl w:ilvl="0" w:tplc="7AACBB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E60596"/>
    <w:multiLevelType w:val="hybridMultilevel"/>
    <w:tmpl w:val="4D482646"/>
    <w:lvl w:ilvl="0" w:tplc="0407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D112C"/>
    <w:multiLevelType w:val="hybridMultilevel"/>
    <w:tmpl w:val="7E2CC412"/>
    <w:lvl w:ilvl="0" w:tplc="8C728B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47F62"/>
    <w:multiLevelType w:val="hybridMultilevel"/>
    <w:tmpl w:val="3A9E34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A2E0F"/>
    <w:multiLevelType w:val="hybridMultilevel"/>
    <w:tmpl w:val="44CEE9C8"/>
    <w:lvl w:ilvl="0" w:tplc="B0202FE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F6146"/>
    <w:multiLevelType w:val="hybridMultilevel"/>
    <w:tmpl w:val="E522C732"/>
    <w:lvl w:ilvl="0" w:tplc="B3CAD3F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4" w15:restartNumberingAfterBreak="0">
    <w:nsid w:val="610842C6"/>
    <w:multiLevelType w:val="hybridMultilevel"/>
    <w:tmpl w:val="F258D754"/>
    <w:lvl w:ilvl="0" w:tplc="D2F821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0010F"/>
    <w:multiLevelType w:val="hybridMultilevel"/>
    <w:tmpl w:val="4E5ED0E8"/>
    <w:lvl w:ilvl="0" w:tplc="C77095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0"/>
  </w:num>
  <w:num w:numId="10">
    <w:abstractNumId w:val="0"/>
  </w:num>
  <w:num w:numId="11">
    <w:abstractNumId w:val="13"/>
  </w:num>
  <w:num w:numId="12">
    <w:abstractNumId w:val="0"/>
  </w:num>
  <w:num w:numId="13">
    <w:abstractNumId w:val="1"/>
  </w:num>
  <w:num w:numId="14">
    <w:abstractNumId w:val="15"/>
  </w:num>
  <w:num w:numId="15">
    <w:abstractNumId w:val="7"/>
  </w:num>
  <w:num w:numId="16">
    <w:abstractNumId w:val="8"/>
  </w:num>
  <w:num w:numId="17">
    <w:abstractNumId w:val="6"/>
  </w:num>
  <w:num w:numId="18">
    <w:abstractNumId w:val="11"/>
  </w:num>
  <w:num w:numId="19">
    <w:abstractNumId w:val="12"/>
  </w:num>
  <w:num w:numId="20">
    <w:abstractNumId w:val="4"/>
  </w:num>
  <w:num w:numId="21">
    <w:abstractNumId w:val="9"/>
  </w:num>
  <w:num w:numId="22">
    <w:abstractNumId w:val="3"/>
  </w:num>
  <w:num w:numId="23">
    <w:abstractNumId w:val="2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defaultTabStop w:val="1134"/>
  <w:autoHyphenation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602"/>
    <w:rsid w:val="00000FBC"/>
    <w:rsid w:val="00002084"/>
    <w:rsid w:val="00004BB9"/>
    <w:rsid w:val="000058FA"/>
    <w:rsid w:val="000059E1"/>
    <w:rsid w:val="00010D93"/>
    <w:rsid w:val="00011255"/>
    <w:rsid w:val="00011DC6"/>
    <w:rsid w:val="00012749"/>
    <w:rsid w:val="00013181"/>
    <w:rsid w:val="00013520"/>
    <w:rsid w:val="0001505E"/>
    <w:rsid w:val="00015D71"/>
    <w:rsid w:val="000165CC"/>
    <w:rsid w:val="00017946"/>
    <w:rsid w:val="00021F45"/>
    <w:rsid w:val="00022BE8"/>
    <w:rsid w:val="00024466"/>
    <w:rsid w:val="00024E0B"/>
    <w:rsid w:val="000259B4"/>
    <w:rsid w:val="00025C9C"/>
    <w:rsid w:val="000260DD"/>
    <w:rsid w:val="0002775C"/>
    <w:rsid w:val="0003352E"/>
    <w:rsid w:val="00033D13"/>
    <w:rsid w:val="000365B6"/>
    <w:rsid w:val="00036B50"/>
    <w:rsid w:val="00037733"/>
    <w:rsid w:val="00041474"/>
    <w:rsid w:val="00043E14"/>
    <w:rsid w:val="000446B0"/>
    <w:rsid w:val="000455BC"/>
    <w:rsid w:val="00045625"/>
    <w:rsid w:val="000458F6"/>
    <w:rsid w:val="00045D13"/>
    <w:rsid w:val="00051BF1"/>
    <w:rsid w:val="00056F5E"/>
    <w:rsid w:val="00057229"/>
    <w:rsid w:val="000613F0"/>
    <w:rsid w:val="00063679"/>
    <w:rsid w:val="00072088"/>
    <w:rsid w:val="0007329A"/>
    <w:rsid w:val="00076734"/>
    <w:rsid w:val="00077CFC"/>
    <w:rsid w:val="000800F8"/>
    <w:rsid w:val="00082A80"/>
    <w:rsid w:val="000830F6"/>
    <w:rsid w:val="00083455"/>
    <w:rsid w:val="000836F6"/>
    <w:rsid w:val="00083D37"/>
    <w:rsid w:val="00084342"/>
    <w:rsid w:val="00085F7C"/>
    <w:rsid w:val="00091794"/>
    <w:rsid w:val="00091D58"/>
    <w:rsid w:val="00095B7B"/>
    <w:rsid w:val="0009667F"/>
    <w:rsid w:val="00096924"/>
    <w:rsid w:val="000975A9"/>
    <w:rsid w:val="00097A01"/>
    <w:rsid w:val="000A0F15"/>
    <w:rsid w:val="000A1BA5"/>
    <w:rsid w:val="000A56B0"/>
    <w:rsid w:val="000A5FC7"/>
    <w:rsid w:val="000A6757"/>
    <w:rsid w:val="000A7423"/>
    <w:rsid w:val="000A7501"/>
    <w:rsid w:val="000B096A"/>
    <w:rsid w:val="000B141D"/>
    <w:rsid w:val="000B1BA3"/>
    <w:rsid w:val="000B1D8F"/>
    <w:rsid w:val="000B2963"/>
    <w:rsid w:val="000B391C"/>
    <w:rsid w:val="000B3E6A"/>
    <w:rsid w:val="000B59A1"/>
    <w:rsid w:val="000B5C77"/>
    <w:rsid w:val="000C0274"/>
    <w:rsid w:val="000C05B0"/>
    <w:rsid w:val="000C1DC4"/>
    <w:rsid w:val="000C2259"/>
    <w:rsid w:val="000C2EE2"/>
    <w:rsid w:val="000C4F6B"/>
    <w:rsid w:val="000C5267"/>
    <w:rsid w:val="000C5792"/>
    <w:rsid w:val="000D0A15"/>
    <w:rsid w:val="000D29DE"/>
    <w:rsid w:val="000D4320"/>
    <w:rsid w:val="000D435D"/>
    <w:rsid w:val="000D518C"/>
    <w:rsid w:val="000D5763"/>
    <w:rsid w:val="000E0EE7"/>
    <w:rsid w:val="000E1ECE"/>
    <w:rsid w:val="000E2685"/>
    <w:rsid w:val="000E6049"/>
    <w:rsid w:val="000E6AEC"/>
    <w:rsid w:val="000E6C0D"/>
    <w:rsid w:val="000F0039"/>
    <w:rsid w:val="000F0F62"/>
    <w:rsid w:val="000F22FC"/>
    <w:rsid w:val="000F4DD8"/>
    <w:rsid w:val="000F530A"/>
    <w:rsid w:val="000F6564"/>
    <w:rsid w:val="000F683A"/>
    <w:rsid w:val="000F6B8C"/>
    <w:rsid w:val="00100D1D"/>
    <w:rsid w:val="001011E9"/>
    <w:rsid w:val="00102C5E"/>
    <w:rsid w:val="00102FF9"/>
    <w:rsid w:val="00104EAC"/>
    <w:rsid w:val="00105A36"/>
    <w:rsid w:val="00106A1D"/>
    <w:rsid w:val="001110B0"/>
    <w:rsid w:val="00111872"/>
    <w:rsid w:val="001150FF"/>
    <w:rsid w:val="001164E8"/>
    <w:rsid w:val="0011748B"/>
    <w:rsid w:val="00120F08"/>
    <w:rsid w:val="00121206"/>
    <w:rsid w:val="00121B89"/>
    <w:rsid w:val="00121C27"/>
    <w:rsid w:val="0012298B"/>
    <w:rsid w:val="001232A5"/>
    <w:rsid w:val="001233AC"/>
    <w:rsid w:val="00124BAE"/>
    <w:rsid w:val="001278C6"/>
    <w:rsid w:val="00132059"/>
    <w:rsid w:val="00132A9D"/>
    <w:rsid w:val="00134ADF"/>
    <w:rsid w:val="00135AD3"/>
    <w:rsid w:val="00140842"/>
    <w:rsid w:val="00143070"/>
    <w:rsid w:val="001441D4"/>
    <w:rsid w:val="00145834"/>
    <w:rsid w:val="001460F7"/>
    <w:rsid w:val="0014635D"/>
    <w:rsid w:val="00147893"/>
    <w:rsid w:val="00150671"/>
    <w:rsid w:val="0015104B"/>
    <w:rsid w:val="00151336"/>
    <w:rsid w:val="00152DC3"/>
    <w:rsid w:val="00153FBA"/>
    <w:rsid w:val="00156407"/>
    <w:rsid w:val="00156744"/>
    <w:rsid w:val="0015708A"/>
    <w:rsid w:val="001575EE"/>
    <w:rsid w:val="00157CCE"/>
    <w:rsid w:val="0016025B"/>
    <w:rsid w:val="001608CE"/>
    <w:rsid w:val="0016189B"/>
    <w:rsid w:val="00163364"/>
    <w:rsid w:val="00163406"/>
    <w:rsid w:val="001634A7"/>
    <w:rsid w:val="001647DF"/>
    <w:rsid w:val="001660F7"/>
    <w:rsid w:val="00166274"/>
    <w:rsid w:val="00170F5B"/>
    <w:rsid w:val="00172711"/>
    <w:rsid w:val="00174187"/>
    <w:rsid w:val="001746AE"/>
    <w:rsid w:val="00174FF2"/>
    <w:rsid w:val="0017570E"/>
    <w:rsid w:val="00175FF6"/>
    <w:rsid w:val="00176035"/>
    <w:rsid w:val="00177894"/>
    <w:rsid w:val="001811BB"/>
    <w:rsid w:val="00183337"/>
    <w:rsid w:val="001836B5"/>
    <w:rsid w:val="0018701F"/>
    <w:rsid w:val="001905C7"/>
    <w:rsid w:val="001915F2"/>
    <w:rsid w:val="001935D6"/>
    <w:rsid w:val="00193757"/>
    <w:rsid w:val="00194846"/>
    <w:rsid w:val="001A111A"/>
    <w:rsid w:val="001A1DDE"/>
    <w:rsid w:val="001A6402"/>
    <w:rsid w:val="001B196F"/>
    <w:rsid w:val="001B3227"/>
    <w:rsid w:val="001B37C5"/>
    <w:rsid w:val="001B4FFF"/>
    <w:rsid w:val="001B70ED"/>
    <w:rsid w:val="001B75FB"/>
    <w:rsid w:val="001C10E1"/>
    <w:rsid w:val="001C25CB"/>
    <w:rsid w:val="001C321C"/>
    <w:rsid w:val="001C47CF"/>
    <w:rsid w:val="001C4E6D"/>
    <w:rsid w:val="001C4EFF"/>
    <w:rsid w:val="001C6C0F"/>
    <w:rsid w:val="001D1631"/>
    <w:rsid w:val="001D2408"/>
    <w:rsid w:val="001D3846"/>
    <w:rsid w:val="001D4626"/>
    <w:rsid w:val="001D78AC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16F"/>
    <w:rsid w:val="001F47EB"/>
    <w:rsid w:val="001F67F5"/>
    <w:rsid w:val="001F718A"/>
    <w:rsid w:val="001F782D"/>
    <w:rsid w:val="001F7D6D"/>
    <w:rsid w:val="0020059D"/>
    <w:rsid w:val="002014C9"/>
    <w:rsid w:val="00201A00"/>
    <w:rsid w:val="00202266"/>
    <w:rsid w:val="00203B2B"/>
    <w:rsid w:val="00205A54"/>
    <w:rsid w:val="00207933"/>
    <w:rsid w:val="00207BD2"/>
    <w:rsid w:val="00207C1E"/>
    <w:rsid w:val="0021115B"/>
    <w:rsid w:val="00211666"/>
    <w:rsid w:val="00212491"/>
    <w:rsid w:val="00213698"/>
    <w:rsid w:val="00214D53"/>
    <w:rsid w:val="0021603F"/>
    <w:rsid w:val="002173C4"/>
    <w:rsid w:val="0021787F"/>
    <w:rsid w:val="002202FA"/>
    <w:rsid w:val="002206A0"/>
    <w:rsid w:val="00221D1D"/>
    <w:rsid w:val="002243E7"/>
    <w:rsid w:val="00230854"/>
    <w:rsid w:val="002310E9"/>
    <w:rsid w:val="00233EA9"/>
    <w:rsid w:val="002365A4"/>
    <w:rsid w:val="00237E82"/>
    <w:rsid w:val="00240C1C"/>
    <w:rsid w:val="002433A4"/>
    <w:rsid w:val="00245A52"/>
    <w:rsid w:val="00247DA3"/>
    <w:rsid w:val="00253ECB"/>
    <w:rsid w:val="002546BD"/>
    <w:rsid w:val="002567DC"/>
    <w:rsid w:val="00256DB8"/>
    <w:rsid w:val="00260F14"/>
    <w:rsid w:val="002616F7"/>
    <w:rsid w:val="00262B2F"/>
    <w:rsid w:val="00262D9F"/>
    <w:rsid w:val="002645E1"/>
    <w:rsid w:val="00265C31"/>
    <w:rsid w:val="00266472"/>
    <w:rsid w:val="00267DF3"/>
    <w:rsid w:val="002735A6"/>
    <w:rsid w:val="002737B6"/>
    <w:rsid w:val="00274AC8"/>
    <w:rsid w:val="0027733B"/>
    <w:rsid w:val="0028054D"/>
    <w:rsid w:val="0028114B"/>
    <w:rsid w:val="00282165"/>
    <w:rsid w:val="00282250"/>
    <w:rsid w:val="00285276"/>
    <w:rsid w:val="002870BF"/>
    <w:rsid w:val="00290118"/>
    <w:rsid w:val="002935BC"/>
    <w:rsid w:val="0029457F"/>
    <w:rsid w:val="00295810"/>
    <w:rsid w:val="00297CF7"/>
    <w:rsid w:val="002A0AF8"/>
    <w:rsid w:val="002A49E8"/>
    <w:rsid w:val="002A5770"/>
    <w:rsid w:val="002A5CAB"/>
    <w:rsid w:val="002A649D"/>
    <w:rsid w:val="002A7CC7"/>
    <w:rsid w:val="002B1876"/>
    <w:rsid w:val="002B4C17"/>
    <w:rsid w:val="002B6759"/>
    <w:rsid w:val="002B6E59"/>
    <w:rsid w:val="002C635B"/>
    <w:rsid w:val="002C6F6E"/>
    <w:rsid w:val="002D1269"/>
    <w:rsid w:val="002D3900"/>
    <w:rsid w:val="002D4FCC"/>
    <w:rsid w:val="002D5EF7"/>
    <w:rsid w:val="002D6BA5"/>
    <w:rsid w:val="002D7ED6"/>
    <w:rsid w:val="002E36AB"/>
    <w:rsid w:val="002E41A7"/>
    <w:rsid w:val="002E47E9"/>
    <w:rsid w:val="002E5FF8"/>
    <w:rsid w:val="002E6506"/>
    <w:rsid w:val="002E747E"/>
    <w:rsid w:val="002F2315"/>
    <w:rsid w:val="002F3679"/>
    <w:rsid w:val="002F4FDE"/>
    <w:rsid w:val="002F7BFA"/>
    <w:rsid w:val="00300B9C"/>
    <w:rsid w:val="003018DC"/>
    <w:rsid w:val="00302147"/>
    <w:rsid w:val="003048F0"/>
    <w:rsid w:val="0030497E"/>
    <w:rsid w:val="003129F8"/>
    <w:rsid w:val="003154B8"/>
    <w:rsid w:val="0031608C"/>
    <w:rsid w:val="0031691B"/>
    <w:rsid w:val="00317FA1"/>
    <w:rsid w:val="00321A34"/>
    <w:rsid w:val="00321C03"/>
    <w:rsid w:val="00323216"/>
    <w:rsid w:val="003232F6"/>
    <w:rsid w:val="00323713"/>
    <w:rsid w:val="00325020"/>
    <w:rsid w:val="00325BA5"/>
    <w:rsid w:val="00326874"/>
    <w:rsid w:val="00326DE9"/>
    <w:rsid w:val="00331DF2"/>
    <w:rsid w:val="0033363D"/>
    <w:rsid w:val="003348DA"/>
    <w:rsid w:val="00336917"/>
    <w:rsid w:val="00340C49"/>
    <w:rsid w:val="00340FDC"/>
    <w:rsid w:val="00343EE9"/>
    <w:rsid w:val="00344E7E"/>
    <w:rsid w:val="003458DE"/>
    <w:rsid w:val="00345B00"/>
    <w:rsid w:val="00346A55"/>
    <w:rsid w:val="003474E9"/>
    <w:rsid w:val="00347781"/>
    <w:rsid w:val="003500DB"/>
    <w:rsid w:val="00351581"/>
    <w:rsid w:val="0035175A"/>
    <w:rsid w:val="00351AAC"/>
    <w:rsid w:val="00352B95"/>
    <w:rsid w:val="003536D4"/>
    <w:rsid w:val="00353BAB"/>
    <w:rsid w:val="00353BB2"/>
    <w:rsid w:val="0035534A"/>
    <w:rsid w:val="00356021"/>
    <w:rsid w:val="00361655"/>
    <w:rsid w:val="00361F1F"/>
    <w:rsid w:val="00362629"/>
    <w:rsid w:val="00363ADF"/>
    <w:rsid w:val="00364F8A"/>
    <w:rsid w:val="00366B4C"/>
    <w:rsid w:val="00367F2F"/>
    <w:rsid w:val="00371772"/>
    <w:rsid w:val="00371E9F"/>
    <w:rsid w:val="00374569"/>
    <w:rsid w:val="0037480D"/>
    <w:rsid w:val="0037494A"/>
    <w:rsid w:val="003801E5"/>
    <w:rsid w:val="00381EFD"/>
    <w:rsid w:val="00387BDB"/>
    <w:rsid w:val="0039135F"/>
    <w:rsid w:val="003940E7"/>
    <w:rsid w:val="00396766"/>
    <w:rsid w:val="00397C5F"/>
    <w:rsid w:val="003A0EC3"/>
    <w:rsid w:val="003A1A35"/>
    <w:rsid w:val="003A43BE"/>
    <w:rsid w:val="003A44A6"/>
    <w:rsid w:val="003A511C"/>
    <w:rsid w:val="003A5FF9"/>
    <w:rsid w:val="003A6817"/>
    <w:rsid w:val="003A7ECD"/>
    <w:rsid w:val="003B07FD"/>
    <w:rsid w:val="003B277D"/>
    <w:rsid w:val="003B3322"/>
    <w:rsid w:val="003B51A5"/>
    <w:rsid w:val="003B6D8E"/>
    <w:rsid w:val="003B7C0E"/>
    <w:rsid w:val="003C0A4D"/>
    <w:rsid w:val="003C0F7C"/>
    <w:rsid w:val="003C1C44"/>
    <w:rsid w:val="003C2B95"/>
    <w:rsid w:val="003C3B20"/>
    <w:rsid w:val="003C42BB"/>
    <w:rsid w:val="003C5309"/>
    <w:rsid w:val="003C53D6"/>
    <w:rsid w:val="003C7D6F"/>
    <w:rsid w:val="003D105B"/>
    <w:rsid w:val="003D148F"/>
    <w:rsid w:val="003D4244"/>
    <w:rsid w:val="003D4786"/>
    <w:rsid w:val="003E04D7"/>
    <w:rsid w:val="003E431B"/>
    <w:rsid w:val="003E4496"/>
    <w:rsid w:val="003E7D26"/>
    <w:rsid w:val="003F2456"/>
    <w:rsid w:val="003F555D"/>
    <w:rsid w:val="003F55C5"/>
    <w:rsid w:val="003F5D3F"/>
    <w:rsid w:val="003F7315"/>
    <w:rsid w:val="003F7780"/>
    <w:rsid w:val="003F7917"/>
    <w:rsid w:val="003F7AA6"/>
    <w:rsid w:val="00400E4D"/>
    <w:rsid w:val="00404BE7"/>
    <w:rsid w:val="0041016F"/>
    <w:rsid w:val="00411E08"/>
    <w:rsid w:val="0041481E"/>
    <w:rsid w:val="00414927"/>
    <w:rsid w:val="004163AA"/>
    <w:rsid w:val="00416500"/>
    <w:rsid w:val="00416914"/>
    <w:rsid w:val="00417818"/>
    <w:rsid w:val="0042042D"/>
    <w:rsid w:val="0042235D"/>
    <w:rsid w:val="00422823"/>
    <w:rsid w:val="00423AC4"/>
    <w:rsid w:val="004240E9"/>
    <w:rsid w:val="004279E1"/>
    <w:rsid w:val="00430873"/>
    <w:rsid w:val="004331C2"/>
    <w:rsid w:val="00433DD3"/>
    <w:rsid w:val="00442522"/>
    <w:rsid w:val="00443FB2"/>
    <w:rsid w:val="00445D7A"/>
    <w:rsid w:val="004466B6"/>
    <w:rsid w:val="00450944"/>
    <w:rsid w:val="00450C29"/>
    <w:rsid w:val="00453EE1"/>
    <w:rsid w:val="00454C78"/>
    <w:rsid w:val="00456975"/>
    <w:rsid w:val="0046150D"/>
    <w:rsid w:val="004618C0"/>
    <w:rsid w:val="004627FF"/>
    <w:rsid w:val="0046421F"/>
    <w:rsid w:val="004651E1"/>
    <w:rsid w:val="0046739E"/>
    <w:rsid w:val="004677F2"/>
    <w:rsid w:val="00471C40"/>
    <w:rsid w:val="0047523A"/>
    <w:rsid w:val="00475A74"/>
    <w:rsid w:val="00476D75"/>
    <w:rsid w:val="00480DF1"/>
    <w:rsid w:val="00482058"/>
    <w:rsid w:val="00482C32"/>
    <w:rsid w:val="00482E2F"/>
    <w:rsid w:val="004837C0"/>
    <w:rsid w:val="00484942"/>
    <w:rsid w:val="0048620F"/>
    <w:rsid w:val="00487260"/>
    <w:rsid w:val="004906C7"/>
    <w:rsid w:val="00490CA5"/>
    <w:rsid w:val="00491CB9"/>
    <w:rsid w:val="0049259F"/>
    <w:rsid w:val="004925E6"/>
    <w:rsid w:val="00494CCF"/>
    <w:rsid w:val="004956A1"/>
    <w:rsid w:val="00495C24"/>
    <w:rsid w:val="0049602A"/>
    <w:rsid w:val="00496306"/>
    <w:rsid w:val="004A019F"/>
    <w:rsid w:val="004A0403"/>
    <w:rsid w:val="004A23CA"/>
    <w:rsid w:val="004A3FE9"/>
    <w:rsid w:val="004A7554"/>
    <w:rsid w:val="004A7AAF"/>
    <w:rsid w:val="004B0694"/>
    <w:rsid w:val="004B0820"/>
    <w:rsid w:val="004B2C6C"/>
    <w:rsid w:val="004B60BE"/>
    <w:rsid w:val="004C22F6"/>
    <w:rsid w:val="004C3230"/>
    <w:rsid w:val="004C3400"/>
    <w:rsid w:val="004C34FB"/>
    <w:rsid w:val="004C459F"/>
    <w:rsid w:val="004C519D"/>
    <w:rsid w:val="004C74CB"/>
    <w:rsid w:val="004D1CB1"/>
    <w:rsid w:val="004D2281"/>
    <w:rsid w:val="004D24CA"/>
    <w:rsid w:val="004D390A"/>
    <w:rsid w:val="004D5D1D"/>
    <w:rsid w:val="004D6796"/>
    <w:rsid w:val="004D6967"/>
    <w:rsid w:val="004D70CC"/>
    <w:rsid w:val="004E43F3"/>
    <w:rsid w:val="004E48DE"/>
    <w:rsid w:val="004E5B26"/>
    <w:rsid w:val="004E7840"/>
    <w:rsid w:val="004E79D0"/>
    <w:rsid w:val="004F593A"/>
    <w:rsid w:val="004F7162"/>
    <w:rsid w:val="004F7515"/>
    <w:rsid w:val="0050103D"/>
    <w:rsid w:val="00502D0D"/>
    <w:rsid w:val="00507D7C"/>
    <w:rsid w:val="00511E74"/>
    <w:rsid w:val="0051360C"/>
    <w:rsid w:val="005178E3"/>
    <w:rsid w:val="00520BA9"/>
    <w:rsid w:val="005211BB"/>
    <w:rsid w:val="005218B8"/>
    <w:rsid w:val="005233E4"/>
    <w:rsid w:val="00523C47"/>
    <w:rsid w:val="00526B72"/>
    <w:rsid w:val="00530A14"/>
    <w:rsid w:val="00533BDE"/>
    <w:rsid w:val="00537208"/>
    <w:rsid w:val="00541BDC"/>
    <w:rsid w:val="00543709"/>
    <w:rsid w:val="00546006"/>
    <w:rsid w:val="0055265E"/>
    <w:rsid w:val="0055295E"/>
    <w:rsid w:val="00552F6C"/>
    <w:rsid w:val="00553437"/>
    <w:rsid w:val="00554717"/>
    <w:rsid w:val="00555A49"/>
    <w:rsid w:val="00557230"/>
    <w:rsid w:val="0055770B"/>
    <w:rsid w:val="00557979"/>
    <w:rsid w:val="0056021C"/>
    <w:rsid w:val="005620CE"/>
    <w:rsid w:val="00563622"/>
    <w:rsid w:val="00563A92"/>
    <w:rsid w:val="0056445E"/>
    <w:rsid w:val="0056449F"/>
    <w:rsid w:val="005651E0"/>
    <w:rsid w:val="0056713D"/>
    <w:rsid w:val="005707B0"/>
    <w:rsid w:val="00575D88"/>
    <w:rsid w:val="00577A4B"/>
    <w:rsid w:val="00580959"/>
    <w:rsid w:val="00580EB6"/>
    <w:rsid w:val="005827E5"/>
    <w:rsid w:val="005857DA"/>
    <w:rsid w:val="0058763C"/>
    <w:rsid w:val="0059012D"/>
    <w:rsid w:val="005912E5"/>
    <w:rsid w:val="005913A5"/>
    <w:rsid w:val="00593107"/>
    <w:rsid w:val="0059763C"/>
    <w:rsid w:val="005A3B3F"/>
    <w:rsid w:val="005A5BBF"/>
    <w:rsid w:val="005A71B6"/>
    <w:rsid w:val="005B02D8"/>
    <w:rsid w:val="005B0813"/>
    <w:rsid w:val="005B11E3"/>
    <w:rsid w:val="005B42E1"/>
    <w:rsid w:val="005B4C73"/>
    <w:rsid w:val="005B799A"/>
    <w:rsid w:val="005C7ECA"/>
    <w:rsid w:val="005C7F88"/>
    <w:rsid w:val="005D129E"/>
    <w:rsid w:val="005D3F57"/>
    <w:rsid w:val="005D47A8"/>
    <w:rsid w:val="005D5F40"/>
    <w:rsid w:val="005D6CEA"/>
    <w:rsid w:val="005D7B52"/>
    <w:rsid w:val="005E5460"/>
    <w:rsid w:val="005E62E4"/>
    <w:rsid w:val="005E6C16"/>
    <w:rsid w:val="005E7349"/>
    <w:rsid w:val="005E7E06"/>
    <w:rsid w:val="005F14A5"/>
    <w:rsid w:val="005F2490"/>
    <w:rsid w:val="005F353A"/>
    <w:rsid w:val="005F48A1"/>
    <w:rsid w:val="005F4E00"/>
    <w:rsid w:val="006027E4"/>
    <w:rsid w:val="0060422A"/>
    <w:rsid w:val="00613256"/>
    <w:rsid w:val="006133D9"/>
    <w:rsid w:val="00613BF2"/>
    <w:rsid w:val="00614866"/>
    <w:rsid w:val="00614C09"/>
    <w:rsid w:val="00616C07"/>
    <w:rsid w:val="00621593"/>
    <w:rsid w:val="006235AD"/>
    <w:rsid w:val="00625B8E"/>
    <w:rsid w:val="00627EE4"/>
    <w:rsid w:val="00630D28"/>
    <w:rsid w:val="00631971"/>
    <w:rsid w:val="00633635"/>
    <w:rsid w:val="006340F8"/>
    <w:rsid w:val="00635843"/>
    <w:rsid w:val="006365A6"/>
    <w:rsid w:val="006369D2"/>
    <w:rsid w:val="00636E0D"/>
    <w:rsid w:val="00637B7E"/>
    <w:rsid w:val="00637BF8"/>
    <w:rsid w:val="00641EE2"/>
    <w:rsid w:val="00642F20"/>
    <w:rsid w:val="0064498C"/>
    <w:rsid w:val="00647CC8"/>
    <w:rsid w:val="00652B61"/>
    <w:rsid w:val="00652F66"/>
    <w:rsid w:val="00654C44"/>
    <w:rsid w:val="00654CEA"/>
    <w:rsid w:val="0066058F"/>
    <w:rsid w:val="006609FF"/>
    <w:rsid w:val="00660A43"/>
    <w:rsid w:val="00660C37"/>
    <w:rsid w:val="00660EF1"/>
    <w:rsid w:val="00672CCE"/>
    <w:rsid w:val="006766A7"/>
    <w:rsid w:val="0067672F"/>
    <w:rsid w:val="00681628"/>
    <w:rsid w:val="00681B49"/>
    <w:rsid w:val="0068275E"/>
    <w:rsid w:val="00683011"/>
    <w:rsid w:val="00683C1B"/>
    <w:rsid w:val="00684C24"/>
    <w:rsid w:val="00684F5C"/>
    <w:rsid w:val="006854E5"/>
    <w:rsid w:val="00687D43"/>
    <w:rsid w:val="00690B50"/>
    <w:rsid w:val="00693BE1"/>
    <w:rsid w:val="0069408C"/>
    <w:rsid w:val="00694430"/>
    <w:rsid w:val="00694FC3"/>
    <w:rsid w:val="006953FE"/>
    <w:rsid w:val="006958C6"/>
    <w:rsid w:val="00695BB8"/>
    <w:rsid w:val="00696205"/>
    <w:rsid w:val="00696799"/>
    <w:rsid w:val="006A092A"/>
    <w:rsid w:val="006A0AD2"/>
    <w:rsid w:val="006A48D1"/>
    <w:rsid w:val="006A6AE5"/>
    <w:rsid w:val="006A713D"/>
    <w:rsid w:val="006B1B17"/>
    <w:rsid w:val="006B1B88"/>
    <w:rsid w:val="006B251C"/>
    <w:rsid w:val="006B3825"/>
    <w:rsid w:val="006B46FF"/>
    <w:rsid w:val="006B4FD7"/>
    <w:rsid w:val="006B51F8"/>
    <w:rsid w:val="006B5684"/>
    <w:rsid w:val="006C013C"/>
    <w:rsid w:val="006C1C33"/>
    <w:rsid w:val="006C2C47"/>
    <w:rsid w:val="006C39FC"/>
    <w:rsid w:val="006C3BB4"/>
    <w:rsid w:val="006C5029"/>
    <w:rsid w:val="006C64CF"/>
    <w:rsid w:val="006C6A10"/>
    <w:rsid w:val="006C6A69"/>
    <w:rsid w:val="006D2C38"/>
    <w:rsid w:val="006D357C"/>
    <w:rsid w:val="006D3833"/>
    <w:rsid w:val="006D6740"/>
    <w:rsid w:val="006E4241"/>
    <w:rsid w:val="006E58E5"/>
    <w:rsid w:val="006E5A54"/>
    <w:rsid w:val="006E64F8"/>
    <w:rsid w:val="006F053F"/>
    <w:rsid w:val="006F159E"/>
    <w:rsid w:val="006F18DE"/>
    <w:rsid w:val="006F1A13"/>
    <w:rsid w:val="006F2A24"/>
    <w:rsid w:val="006F2A89"/>
    <w:rsid w:val="006F2B58"/>
    <w:rsid w:val="006F32A8"/>
    <w:rsid w:val="006F6D9B"/>
    <w:rsid w:val="006F7CAA"/>
    <w:rsid w:val="00700CD5"/>
    <w:rsid w:val="00700E1C"/>
    <w:rsid w:val="00701A49"/>
    <w:rsid w:val="00701D52"/>
    <w:rsid w:val="00702615"/>
    <w:rsid w:val="00702761"/>
    <w:rsid w:val="00702CF8"/>
    <w:rsid w:val="0070391F"/>
    <w:rsid w:val="00705094"/>
    <w:rsid w:val="00705DDC"/>
    <w:rsid w:val="007119FD"/>
    <w:rsid w:val="00716DC0"/>
    <w:rsid w:val="00720BC6"/>
    <w:rsid w:val="0072115C"/>
    <w:rsid w:val="00727AA0"/>
    <w:rsid w:val="00730268"/>
    <w:rsid w:val="00730D53"/>
    <w:rsid w:val="00731773"/>
    <w:rsid w:val="00731A1B"/>
    <w:rsid w:val="00731A3A"/>
    <w:rsid w:val="007417A9"/>
    <w:rsid w:val="0074181A"/>
    <w:rsid w:val="007436D6"/>
    <w:rsid w:val="00743867"/>
    <w:rsid w:val="007454BE"/>
    <w:rsid w:val="007507DE"/>
    <w:rsid w:val="00750845"/>
    <w:rsid w:val="00752D36"/>
    <w:rsid w:val="0075308C"/>
    <w:rsid w:val="007537F8"/>
    <w:rsid w:val="00754A14"/>
    <w:rsid w:val="00754CFD"/>
    <w:rsid w:val="007611CA"/>
    <w:rsid w:val="00761BD8"/>
    <w:rsid w:val="00762234"/>
    <w:rsid w:val="00763374"/>
    <w:rsid w:val="00764380"/>
    <w:rsid w:val="00765303"/>
    <w:rsid w:val="007657FF"/>
    <w:rsid w:val="00766345"/>
    <w:rsid w:val="00774270"/>
    <w:rsid w:val="00775486"/>
    <w:rsid w:val="0077573B"/>
    <w:rsid w:val="00781ABF"/>
    <w:rsid w:val="00781F7E"/>
    <w:rsid w:val="007840F7"/>
    <w:rsid w:val="007857D9"/>
    <w:rsid w:val="0079178B"/>
    <w:rsid w:val="007928A0"/>
    <w:rsid w:val="007928B1"/>
    <w:rsid w:val="007931B1"/>
    <w:rsid w:val="00793AC2"/>
    <w:rsid w:val="00793B1E"/>
    <w:rsid w:val="00793D99"/>
    <w:rsid w:val="007943BD"/>
    <w:rsid w:val="00795C46"/>
    <w:rsid w:val="00795C81"/>
    <w:rsid w:val="007A1E92"/>
    <w:rsid w:val="007A300D"/>
    <w:rsid w:val="007A4E66"/>
    <w:rsid w:val="007A6DBC"/>
    <w:rsid w:val="007A6E38"/>
    <w:rsid w:val="007B11A4"/>
    <w:rsid w:val="007B2062"/>
    <w:rsid w:val="007B20AA"/>
    <w:rsid w:val="007B5376"/>
    <w:rsid w:val="007B57D1"/>
    <w:rsid w:val="007B697F"/>
    <w:rsid w:val="007C3A57"/>
    <w:rsid w:val="007C581A"/>
    <w:rsid w:val="007D0C68"/>
    <w:rsid w:val="007D3AAC"/>
    <w:rsid w:val="007D54DD"/>
    <w:rsid w:val="007D5ACD"/>
    <w:rsid w:val="007D7E4F"/>
    <w:rsid w:val="007E0B61"/>
    <w:rsid w:val="007E1819"/>
    <w:rsid w:val="007E2D4B"/>
    <w:rsid w:val="007E3593"/>
    <w:rsid w:val="007E39E2"/>
    <w:rsid w:val="007F0356"/>
    <w:rsid w:val="007F0F33"/>
    <w:rsid w:val="007F340A"/>
    <w:rsid w:val="007F37B2"/>
    <w:rsid w:val="007F4F97"/>
    <w:rsid w:val="0080229E"/>
    <w:rsid w:val="008025E3"/>
    <w:rsid w:val="00802D9D"/>
    <w:rsid w:val="00804B22"/>
    <w:rsid w:val="00806B27"/>
    <w:rsid w:val="00810217"/>
    <w:rsid w:val="00815FC2"/>
    <w:rsid w:val="00817F64"/>
    <w:rsid w:val="00820308"/>
    <w:rsid w:val="00820774"/>
    <w:rsid w:val="008213C1"/>
    <w:rsid w:val="008215A6"/>
    <w:rsid w:val="00827E8D"/>
    <w:rsid w:val="00830169"/>
    <w:rsid w:val="008303D6"/>
    <w:rsid w:val="00831B1F"/>
    <w:rsid w:val="00831D8B"/>
    <w:rsid w:val="00834567"/>
    <w:rsid w:val="0083636E"/>
    <w:rsid w:val="00841CCF"/>
    <w:rsid w:val="00843B6C"/>
    <w:rsid w:val="00844839"/>
    <w:rsid w:val="00845CD6"/>
    <w:rsid w:val="00850EDA"/>
    <w:rsid w:val="00854B71"/>
    <w:rsid w:val="00855AD0"/>
    <w:rsid w:val="00856914"/>
    <w:rsid w:val="00860A1C"/>
    <w:rsid w:val="00862A5B"/>
    <w:rsid w:val="00862D3E"/>
    <w:rsid w:val="00863EC5"/>
    <w:rsid w:val="00864078"/>
    <w:rsid w:val="00866267"/>
    <w:rsid w:val="00867528"/>
    <w:rsid w:val="0086794F"/>
    <w:rsid w:val="00867A2F"/>
    <w:rsid w:val="00867EBF"/>
    <w:rsid w:val="00871000"/>
    <w:rsid w:val="00872BCC"/>
    <w:rsid w:val="0087310E"/>
    <w:rsid w:val="00873A77"/>
    <w:rsid w:val="0087717B"/>
    <w:rsid w:val="00877E9A"/>
    <w:rsid w:val="00881CE0"/>
    <w:rsid w:val="008877B3"/>
    <w:rsid w:val="00887AAD"/>
    <w:rsid w:val="008914E5"/>
    <w:rsid w:val="00892949"/>
    <w:rsid w:val="00892A79"/>
    <w:rsid w:val="00893A3B"/>
    <w:rsid w:val="00894094"/>
    <w:rsid w:val="008959F6"/>
    <w:rsid w:val="008964CE"/>
    <w:rsid w:val="008A1EFE"/>
    <w:rsid w:val="008A3539"/>
    <w:rsid w:val="008A7236"/>
    <w:rsid w:val="008B1D6D"/>
    <w:rsid w:val="008B2D19"/>
    <w:rsid w:val="008B4510"/>
    <w:rsid w:val="008B4C8C"/>
    <w:rsid w:val="008B52FE"/>
    <w:rsid w:val="008B6E88"/>
    <w:rsid w:val="008B7140"/>
    <w:rsid w:val="008C02EB"/>
    <w:rsid w:val="008C0BEE"/>
    <w:rsid w:val="008C0E3D"/>
    <w:rsid w:val="008C1CF9"/>
    <w:rsid w:val="008C232B"/>
    <w:rsid w:val="008C2AE9"/>
    <w:rsid w:val="008C2B62"/>
    <w:rsid w:val="008C3629"/>
    <w:rsid w:val="008C39BA"/>
    <w:rsid w:val="008C3EB0"/>
    <w:rsid w:val="008C4BC2"/>
    <w:rsid w:val="008C50CE"/>
    <w:rsid w:val="008C6038"/>
    <w:rsid w:val="008C6C1F"/>
    <w:rsid w:val="008C6C84"/>
    <w:rsid w:val="008C7206"/>
    <w:rsid w:val="008E0230"/>
    <w:rsid w:val="008E034D"/>
    <w:rsid w:val="008E3C5E"/>
    <w:rsid w:val="008E6DF5"/>
    <w:rsid w:val="008E7866"/>
    <w:rsid w:val="008F1230"/>
    <w:rsid w:val="008F1C8C"/>
    <w:rsid w:val="008F3465"/>
    <w:rsid w:val="008F3B8E"/>
    <w:rsid w:val="008F3DAB"/>
    <w:rsid w:val="008F4A82"/>
    <w:rsid w:val="008F61C3"/>
    <w:rsid w:val="008F77AA"/>
    <w:rsid w:val="008F7B77"/>
    <w:rsid w:val="00900F32"/>
    <w:rsid w:val="009013EC"/>
    <w:rsid w:val="0090257A"/>
    <w:rsid w:val="00903160"/>
    <w:rsid w:val="00905B72"/>
    <w:rsid w:val="00905C23"/>
    <w:rsid w:val="009075FE"/>
    <w:rsid w:val="00910BD8"/>
    <w:rsid w:val="009126C7"/>
    <w:rsid w:val="009128AB"/>
    <w:rsid w:val="009143EE"/>
    <w:rsid w:val="0091485A"/>
    <w:rsid w:val="00917A0F"/>
    <w:rsid w:val="00920ECE"/>
    <w:rsid w:val="0092299A"/>
    <w:rsid w:val="00923E42"/>
    <w:rsid w:val="00924D4A"/>
    <w:rsid w:val="009250FA"/>
    <w:rsid w:val="009263C1"/>
    <w:rsid w:val="009319C9"/>
    <w:rsid w:val="00932134"/>
    <w:rsid w:val="00934107"/>
    <w:rsid w:val="009365B2"/>
    <w:rsid w:val="009375BD"/>
    <w:rsid w:val="0093787D"/>
    <w:rsid w:val="0094101A"/>
    <w:rsid w:val="00941023"/>
    <w:rsid w:val="00941F2F"/>
    <w:rsid w:val="00942802"/>
    <w:rsid w:val="0094286B"/>
    <w:rsid w:val="00942AB1"/>
    <w:rsid w:val="00943BA6"/>
    <w:rsid w:val="00944AE9"/>
    <w:rsid w:val="0094624C"/>
    <w:rsid w:val="00946ED2"/>
    <w:rsid w:val="009472B9"/>
    <w:rsid w:val="00950294"/>
    <w:rsid w:val="00953542"/>
    <w:rsid w:val="00953BA6"/>
    <w:rsid w:val="00954C40"/>
    <w:rsid w:val="00955BF2"/>
    <w:rsid w:val="00956B95"/>
    <w:rsid w:val="00956BEA"/>
    <w:rsid w:val="00957AE9"/>
    <w:rsid w:val="0096088C"/>
    <w:rsid w:val="0096218F"/>
    <w:rsid w:val="00963120"/>
    <w:rsid w:val="009631C9"/>
    <w:rsid w:val="0096354A"/>
    <w:rsid w:val="00965605"/>
    <w:rsid w:val="009658A3"/>
    <w:rsid w:val="00970EB4"/>
    <w:rsid w:val="0097140F"/>
    <w:rsid w:val="009736ED"/>
    <w:rsid w:val="009743F8"/>
    <w:rsid w:val="0097464F"/>
    <w:rsid w:val="00975063"/>
    <w:rsid w:val="009750DB"/>
    <w:rsid w:val="009752ED"/>
    <w:rsid w:val="00982BDE"/>
    <w:rsid w:val="00982F5B"/>
    <w:rsid w:val="009838F4"/>
    <w:rsid w:val="00984ACD"/>
    <w:rsid w:val="00985291"/>
    <w:rsid w:val="0098574F"/>
    <w:rsid w:val="0098785C"/>
    <w:rsid w:val="00987B89"/>
    <w:rsid w:val="0099050F"/>
    <w:rsid w:val="00990AC3"/>
    <w:rsid w:val="00990DCC"/>
    <w:rsid w:val="0099105B"/>
    <w:rsid w:val="00991292"/>
    <w:rsid w:val="00991A4F"/>
    <w:rsid w:val="009934DC"/>
    <w:rsid w:val="0099591C"/>
    <w:rsid w:val="00997AFA"/>
    <w:rsid w:val="009A08A0"/>
    <w:rsid w:val="009A2CD7"/>
    <w:rsid w:val="009A4193"/>
    <w:rsid w:val="009A458F"/>
    <w:rsid w:val="009A498B"/>
    <w:rsid w:val="009A49C3"/>
    <w:rsid w:val="009A5D63"/>
    <w:rsid w:val="009A5DAB"/>
    <w:rsid w:val="009B2018"/>
    <w:rsid w:val="009B2613"/>
    <w:rsid w:val="009B2A78"/>
    <w:rsid w:val="009B585F"/>
    <w:rsid w:val="009C1C7E"/>
    <w:rsid w:val="009C2ED5"/>
    <w:rsid w:val="009C343E"/>
    <w:rsid w:val="009C4FD7"/>
    <w:rsid w:val="009C71BC"/>
    <w:rsid w:val="009C7C65"/>
    <w:rsid w:val="009D01F0"/>
    <w:rsid w:val="009D44E3"/>
    <w:rsid w:val="009D5314"/>
    <w:rsid w:val="009D561F"/>
    <w:rsid w:val="009D5979"/>
    <w:rsid w:val="009D6E78"/>
    <w:rsid w:val="009D7E9E"/>
    <w:rsid w:val="009E2AC0"/>
    <w:rsid w:val="009E3DDA"/>
    <w:rsid w:val="009E3FCD"/>
    <w:rsid w:val="009E5B0F"/>
    <w:rsid w:val="009E66FC"/>
    <w:rsid w:val="009F1667"/>
    <w:rsid w:val="009F24C3"/>
    <w:rsid w:val="009F4296"/>
    <w:rsid w:val="009F6773"/>
    <w:rsid w:val="00A010E9"/>
    <w:rsid w:val="00A013C7"/>
    <w:rsid w:val="00A03600"/>
    <w:rsid w:val="00A04833"/>
    <w:rsid w:val="00A04E5A"/>
    <w:rsid w:val="00A04F9F"/>
    <w:rsid w:val="00A062F2"/>
    <w:rsid w:val="00A066C5"/>
    <w:rsid w:val="00A06B4A"/>
    <w:rsid w:val="00A07811"/>
    <w:rsid w:val="00A07C88"/>
    <w:rsid w:val="00A113C1"/>
    <w:rsid w:val="00A115C1"/>
    <w:rsid w:val="00A1230F"/>
    <w:rsid w:val="00A12CAE"/>
    <w:rsid w:val="00A13CBE"/>
    <w:rsid w:val="00A14607"/>
    <w:rsid w:val="00A15032"/>
    <w:rsid w:val="00A15A66"/>
    <w:rsid w:val="00A17FF4"/>
    <w:rsid w:val="00A21FA6"/>
    <w:rsid w:val="00A222D5"/>
    <w:rsid w:val="00A2292F"/>
    <w:rsid w:val="00A232A8"/>
    <w:rsid w:val="00A23831"/>
    <w:rsid w:val="00A23BDE"/>
    <w:rsid w:val="00A2448A"/>
    <w:rsid w:val="00A25702"/>
    <w:rsid w:val="00A2727C"/>
    <w:rsid w:val="00A27666"/>
    <w:rsid w:val="00A325B2"/>
    <w:rsid w:val="00A4118E"/>
    <w:rsid w:val="00A417A6"/>
    <w:rsid w:val="00A41D17"/>
    <w:rsid w:val="00A4341B"/>
    <w:rsid w:val="00A447D4"/>
    <w:rsid w:val="00A52AA1"/>
    <w:rsid w:val="00A569FE"/>
    <w:rsid w:val="00A571F8"/>
    <w:rsid w:val="00A57575"/>
    <w:rsid w:val="00A60282"/>
    <w:rsid w:val="00A608DF"/>
    <w:rsid w:val="00A6150C"/>
    <w:rsid w:val="00A6412A"/>
    <w:rsid w:val="00A65ADC"/>
    <w:rsid w:val="00A65EF7"/>
    <w:rsid w:val="00A679A1"/>
    <w:rsid w:val="00A67CD6"/>
    <w:rsid w:val="00A67D4F"/>
    <w:rsid w:val="00A737BE"/>
    <w:rsid w:val="00A73D30"/>
    <w:rsid w:val="00A75B59"/>
    <w:rsid w:val="00A76762"/>
    <w:rsid w:val="00A768EE"/>
    <w:rsid w:val="00A7706A"/>
    <w:rsid w:val="00A8091C"/>
    <w:rsid w:val="00A82AB1"/>
    <w:rsid w:val="00A84A6C"/>
    <w:rsid w:val="00A84FD5"/>
    <w:rsid w:val="00A857A3"/>
    <w:rsid w:val="00A857FF"/>
    <w:rsid w:val="00A920B6"/>
    <w:rsid w:val="00A95802"/>
    <w:rsid w:val="00AA4411"/>
    <w:rsid w:val="00AA582B"/>
    <w:rsid w:val="00AA6C5C"/>
    <w:rsid w:val="00AB1A42"/>
    <w:rsid w:val="00AC0D11"/>
    <w:rsid w:val="00AC18BC"/>
    <w:rsid w:val="00AC2F8F"/>
    <w:rsid w:val="00AC435C"/>
    <w:rsid w:val="00AC53C5"/>
    <w:rsid w:val="00AC7F56"/>
    <w:rsid w:val="00AD01B5"/>
    <w:rsid w:val="00AD04EA"/>
    <w:rsid w:val="00AD062C"/>
    <w:rsid w:val="00AD17ED"/>
    <w:rsid w:val="00AD1DB9"/>
    <w:rsid w:val="00AD2D68"/>
    <w:rsid w:val="00AD49D5"/>
    <w:rsid w:val="00AD4BB7"/>
    <w:rsid w:val="00AD6AA6"/>
    <w:rsid w:val="00AD7D5F"/>
    <w:rsid w:val="00AE01DB"/>
    <w:rsid w:val="00AE0E4A"/>
    <w:rsid w:val="00AE2700"/>
    <w:rsid w:val="00AE3D33"/>
    <w:rsid w:val="00AE5C2F"/>
    <w:rsid w:val="00AE71DA"/>
    <w:rsid w:val="00AF1500"/>
    <w:rsid w:val="00AF1BAA"/>
    <w:rsid w:val="00AF22C0"/>
    <w:rsid w:val="00AF35E5"/>
    <w:rsid w:val="00AF545A"/>
    <w:rsid w:val="00AF56C2"/>
    <w:rsid w:val="00AF5945"/>
    <w:rsid w:val="00AF6D16"/>
    <w:rsid w:val="00AF7CE2"/>
    <w:rsid w:val="00AF7CE4"/>
    <w:rsid w:val="00B0230F"/>
    <w:rsid w:val="00B05076"/>
    <w:rsid w:val="00B07527"/>
    <w:rsid w:val="00B07D12"/>
    <w:rsid w:val="00B10378"/>
    <w:rsid w:val="00B10D07"/>
    <w:rsid w:val="00B172B6"/>
    <w:rsid w:val="00B17CA0"/>
    <w:rsid w:val="00B20A0F"/>
    <w:rsid w:val="00B20B57"/>
    <w:rsid w:val="00B22064"/>
    <w:rsid w:val="00B234F4"/>
    <w:rsid w:val="00B25F21"/>
    <w:rsid w:val="00B267F1"/>
    <w:rsid w:val="00B30D8F"/>
    <w:rsid w:val="00B3269C"/>
    <w:rsid w:val="00B333F7"/>
    <w:rsid w:val="00B34B07"/>
    <w:rsid w:val="00B35969"/>
    <w:rsid w:val="00B36CAC"/>
    <w:rsid w:val="00B379D4"/>
    <w:rsid w:val="00B40BF9"/>
    <w:rsid w:val="00B41000"/>
    <w:rsid w:val="00B45593"/>
    <w:rsid w:val="00B46B7C"/>
    <w:rsid w:val="00B4764A"/>
    <w:rsid w:val="00B47B3A"/>
    <w:rsid w:val="00B47C2D"/>
    <w:rsid w:val="00B47F37"/>
    <w:rsid w:val="00B5107F"/>
    <w:rsid w:val="00B532A1"/>
    <w:rsid w:val="00B5422D"/>
    <w:rsid w:val="00B54622"/>
    <w:rsid w:val="00B5574B"/>
    <w:rsid w:val="00B57121"/>
    <w:rsid w:val="00B6010A"/>
    <w:rsid w:val="00B6041E"/>
    <w:rsid w:val="00B61A6A"/>
    <w:rsid w:val="00B63C9E"/>
    <w:rsid w:val="00B676D0"/>
    <w:rsid w:val="00B7140F"/>
    <w:rsid w:val="00B73F1A"/>
    <w:rsid w:val="00B744FA"/>
    <w:rsid w:val="00B7676C"/>
    <w:rsid w:val="00B77EEC"/>
    <w:rsid w:val="00B809B5"/>
    <w:rsid w:val="00B8174F"/>
    <w:rsid w:val="00B8406C"/>
    <w:rsid w:val="00B85B94"/>
    <w:rsid w:val="00B86553"/>
    <w:rsid w:val="00B90B8D"/>
    <w:rsid w:val="00B9189F"/>
    <w:rsid w:val="00B93353"/>
    <w:rsid w:val="00B95FD8"/>
    <w:rsid w:val="00B96CA2"/>
    <w:rsid w:val="00B97485"/>
    <w:rsid w:val="00BA1254"/>
    <w:rsid w:val="00BA2D3F"/>
    <w:rsid w:val="00BA36BB"/>
    <w:rsid w:val="00BA4006"/>
    <w:rsid w:val="00BA42E4"/>
    <w:rsid w:val="00BA498E"/>
    <w:rsid w:val="00BA61BC"/>
    <w:rsid w:val="00BA69E7"/>
    <w:rsid w:val="00BB14CE"/>
    <w:rsid w:val="00BB24E3"/>
    <w:rsid w:val="00BB281A"/>
    <w:rsid w:val="00BB41D4"/>
    <w:rsid w:val="00BB49BB"/>
    <w:rsid w:val="00BB5534"/>
    <w:rsid w:val="00BB5BA1"/>
    <w:rsid w:val="00BB64B1"/>
    <w:rsid w:val="00BB73C1"/>
    <w:rsid w:val="00BC077E"/>
    <w:rsid w:val="00BC0CD3"/>
    <w:rsid w:val="00BC0E7F"/>
    <w:rsid w:val="00BC1F10"/>
    <w:rsid w:val="00BC3E9C"/>
    <w:rsid w:val="00BC482D"/>
    <w:rsid w:val="00BC4D6F"/>
    <w:rsid w:val="00BC5A57"/>
    <w:rsid w:val="00BC6E17"/>
    <w:rsid w:val="00BC7D9F"/>
    <w:rsid w:val="00BD27B1"/>
    <w:rsid w:val="00BD2BA1"/>
    <w:rsid w:val="00BD303C"/>
    <w:rsid w:val="00BD40FE"/>
    <w:rsid w:val="00BD4EE5"/>
    <w:rsid w:val="00BD54AB"/>
    <w:rsid w:val="00BD6084"/>
    <w:rsid w:val="00BD73CF"/>
    <w:rsid w:val="00BD7467"/>
    <w:rsid w:val="00BE14C9"/>
    <w:rsid w:val="00BE43E2"/>
    <w:rsid w:val="00BE4E80"/>
    <w:rsid w:val="00BF0AC1"/>
    <w:rsid w:val="00BF0FAB"/>
    <w:rsid w:val="00BF14B0"/>
    <w:rsid w:val="00BF1C55"/>
    <w:rsid w:val="00BF21CA"/>
    <w:rsid w:val="00BF23BC"/>
    <w:rsid w:val="00BF270C"/>
    <w:rsid w:val="00BF4B30"/>
    <w:rsid w:val="00BF4CDA"/>
    <w:rsid w:val="00BF52E0"/>
    <w:rsid w:val="00BF54B4"/>
    <w:rsid w:val="00BF582A"/>
    <w:rsid w:val="00BF661D"/>
    <w:rsid w:val="00BF7A93"/>
    <w:rsid w:val="00C01381"/>
    <w:rsid w:val="00C03CC6"/>
    <w:rsid w:val="00C0470D"/>
    <w:rsid w:val="00C06C63"/>
    <w:rsid w:val="00C06E50"/>
    <w:rsid w:val="00C078A7"/>
    <w:rsid w:val="00C107F6"/>
    <w:rsid w:val="00C10E2B"/>
    <w:rsid w:val="00C11482"/>
    <w:rsid w:val="00C1231C"/>
    <w:rsid w:val="00C13656"/>
    <w:rsid w:val="00C15ED4"/>
    <w:rsid w:val="00C167BA"/>
    <w:rsid w:val="00C167F6"/>
    <w:rsid w:val="00C17261"/>
    <w:rsid w:val="00C2185B"/>
    <w:rsid w:val="00C21CF5"/>
    <w:rsid w:val="00C2252E"/>
    <w:rsid w:val="00C2411D"/>
    <w:rsid w:val="00C2426D"/>
    <w:rsid w:val="00C24F7A"/>
    <w:rsid w:val="00C3016F"/>
    <w:rsid w:val="00C3090F"/>
    <w:rsid w:val="00C309B1"/>
    <w:rsid w:val="00C30D9B"/>
    <w:rsid w:val="00C31E55"/>
    <w:rsid w:val="00C3213D"/>
    <w:rsid w:val="00C32375"/>
    <w:rsid w:val="00C32C39"/>
    <w:rsid w:val="00C34D6B"/>
    <w:rsid w:val="00C41824"/>
    <w:rsid w:val="00C440CF"/>
    <w:rsid w:val="00C442A4"/>
    <w:rsid w:val="00C45017"/>
    <w:rsid w:val="00C45C31"/>
    <w:rsid w:val="00C462D9"/>
    <w:rsid w:val="00C46F92"/>
    <w:rsid w:val="00C47DF7"/>
    <w:rsid w:val="00C521AC"/>
    <w:rsid w:val="00C52336"/>
    <w:rsid w:val="00C526D4"/>
    <w:rsid w:val="00C52747"/>
    <w:rsid w:val="00C60302"/>
    <w:rsid w:val="00C60A76"/>
    <w:rsid w:val="00C613FC"/>
    <w:rsid w:val="00C6308C"/>
    <w:rsid w:val="00C6327D"/>
    <w:rsid w:val="00C658BB"/>
    <w:rsid w:val="00C65AB6"/>
    <w:rsid w:val="00C66B1B"/>
    <w:rsid w:val="00C703FB"/>
    <w:rsid w:val="00C72824"/>
    <w:rsid w:val="00C734C2"/>
    <w:rsid w:val="00C738F5"/>
    <w:rsid w:val="00C74521"/>
    <w:rsid w:val="00C75486"/>
    <w:rsid w:val="00C75A46"/>
    <w:rsid w:val="00C77B39"/>
    <w:rsid w:val="00C8057F"/>
    <w:rsid w:val="00C8116E"/>
    <w:rsid w:val="00C8262C"/>
    <w:rsid w:val="00C827B0"/>
    <w:rsid w:val="00C828A4"/>
    <w:rsid w:val="00C903BC"/>
    <w:rsid w:val="00C911C5"/>
    <w:rsid w:val="00C91D1F"/>
    <w:rsid w:val="00C9248B"/>
    <w:rsid w:val="00C9257F"/>
    <w:rsid w:val="00C94F40"/>
    <w:rsid w:val="00C95F69"/>
    <w:rsid w:val="00CA0314"/>
    <w:rsid w:val="00CA0F77"/>
    <w:rsid w:val="00CA12A6"/>
    <w:rsid w:val="00CA1633"/>
    <w:rsid w:val="00CA1CE7"/>
    <w:rsid w:val="00CA2492"/>
    <w:rsid w:val="00CA681E"/>
    <w:rsid w:val="00CA7B29"/>
    <w:rsid w:val="00CB31B0"/>
    <w:rsid w:val="00CB4192"/>
    <w:rsid w:val="00CB4D65"/>
    <w:rsid w:val="00CB5427"/>
    <w:rsid w:val="00CC4B16"/>
    <w:rsid w:val="00CD01C6"/>
    <w:rsid w:val="00CD043E"/>
    <w:rsid w:val="00CD1BFF"/>
    <w:rsid w:val="00CD26B1"/>
    <w:rsid w:val="00CD33CE"/>
    <w:rsid w:val="00CD5417"/>
    <w:rsid w:val="00CD74FF"/>
    <w:rsid w:val="00CE088D"/>
    <w:rsid w:val="00CE0FBE"/>
    <w:rsid w:val="00CE3B08"/>
    <w:rsid w:val="00CE3BE7"/>
    <w:rsid w:val="00CE3FFD"/>
    <w:rsid w:val="00CE625F"/>
    <w:rsid w:val="00CE652C"/>
    <w:rsid w:val="00CE7BF3"/>
    <w:rsid w:val="00CF125C"/>
    <w:rsid w:val="00CF1D41"/>
    <w:rsid w:val="00CF43F6"/>
    <w:rsid w:val="00CF44C4"/>
    <w:rsid w:val="00CF59FA"/>
    <w:rsid w:val="00CF6947"/>
    <w:rsid w:val="00D0002A"/>
    <w:rsid w:val="00D0009B"/>
    <w:rsid w:val="00D01444"/>
    <w:rsid w:val="00D02D0D"/>
    <w:rsid w:val="00D03189"/>
    <w:rsid w:val="00D03F1C"/>
    <w:rsid w:val="00D04EA2"/>
    <w:rsid w:val="00D04FE1"/>
    <w:rsid w:val="00D057BD"/>
    <w:rsid w:val="00D05C9B"/>
    <w:rsid w:val="00D1389D"/>
    <w:rsid w:val="00D15DED"/>
    <w:rsid w:val="00D16EDC"/>
    <w:rsid w:val="00D17AE4"/>
    <w:rsid w:val="00D207FA"/>
    <w:rsid w:val="00D25042"/>
    <w:rsid w:val="00D2548E"/>
    <w:rsid w:val="00D30183"/>
    <w:rsid w:val="00D31A5D"/>
    <w:rsid w:val="00D32EA1"/>
    <w:rsid w:val="00D33263"/>
    <w:rsid w:val="00D336FF"/>
    <w:rsid w:val="00D33B06"/>
    <w:rsid w:val="00D3573C"/>
    <w:rsid w:val="00D40B2D"/>
    <w:rsid w:val="00D418D8"/>
    <w:rsid w:val="00D41ACA"/>
    <w:rsid w:val="00D44D33"/>
    <w:rsid w:val="00D44F3A"/>
    <w:rsid w:val="00D450BD"/>
    <w:rsid w:val="00D469E3"/>
    <w:rsid w:val="00D47628"/>
    <w:rsid w:val="00D54C51"/>
    <w:rsid w:val="00D5530F"/>
    <w:rsid w:val="00D555FE"/>
    <w:rsid w:val="00D6088F"/>
    <w:rsid w:val="00D6262F"/>
    <w:rsid w:val="00D63512"/>
    <w:rsid w:val="00D64439"/>
    <w:rsid w:val="00D6546D"/>
    <w:rsid w:val="00D65835"/>
    <w:rsid w:val="00D65EA2"/>
    <w:rsid w:val="00D65F00"/>
    <w:rsid w:val="00D6702F"/>
    <w:rsid w:val="00D67A64"/>
    <w:rsid w:val="00D703A8"/>
    <w:rsid w:val="00D70CD0"/>
    <w:rsid w:val="00D70E65"/>
    <w:rsid w:val="00D727EC"/>
    <w:rsid w:val="00D727ED"/>
    <w:rsid w:val="00D737C3"/>
    <w:rsid w:val="00D74B8C"/>
    <w:rsid w:val="00D7520A"/>
    <w:rsid w:val="00D75911"/>
    <w:rsid w:val="00D75CD6"/>
    <w:rsid w:val="00D804BB"/>
    <w:rsid w:val="00D80D09"/>
    <w:rsid w:val="00D82377"/>
    <w:rsid w:val="00D847B6"/>
    <w:rsid w:val="00D87808"/>
    <w:rsid w:val="00D90759"/>
    <w:rsid w:val="00D90C24"/>
    <w:rsid w:val="00D910DE"/>
    <w:rsid w:val="00D913A9"/>
    <w:rsid w:val="00D920E0"/>
    <w:rsid w:val="00D92F58"/>
    <w:rsid w:val="00D95814"/>
    <w:rsid w:val="00D95B72"/>
    <w:rsid w:val="00D96D14"/>
    <w:rsid w:val="00D96D25"/>
    <w:rsid w:val="00DA39BD"/>
    <w:rsid w:val="00DA5718"/>
    <w:rsid w:val="00DA7CB4"/>
    <w:rsid w:val="00DB18DF"/>
    <w:rsid w:val="00DB3FA1"/>
    <w:rsid w:val="00DB4BE0"/>
    <w:rsid w:val="00DB568E"/>
    <w:rsid w:val="00DB63F7"/>
    <w:rsid w:val="00DB7DE2"/>
    <w:rsid w:val="00DC1102"/>
    <w:rsid w:val="00DC1346"/>
    <w:rsid w:val="00DC2EF5"/>
    <w:rsid w:val="00DC33A2"/>
    <w:rsid w:val="00DC50A6"/>
    <w:rsid w:val="00DC7177"/>
    <w:rsid w:val="00DD0A80"/>
    <w:rsid w:val="00DD1557"/>
    <w:rsid w:val="00DD25BD"/>
    <w:rsid w:val="00DD3339"/>
    <w:rsid w:val="00DD5297"/>
    <w:rsid w:val="00DD6CA2"/>
    <w:rsid w:val="00DD7AE7"/>
    <w:rsid w:val="00DE1353"/>
    <w:rsid w:val="00DE1E8B"/>
    <w:rsid w:val="00DE3617"/>
    <w:rsid w:val="00DE6CCD"/>
    <w:rsid w:val="00DF073D"/>
    <w:rsid w:val="00DF0CB4"/>
    <w:rsid w:val="00DF253C"/>
    <w:rsid w:val="00DF4720"/>
    <w:rsid w:val="00DF4EE0"/>
    <w:rsid w:val="00DF59B5"/>
    <w:rsid w:val="00DF5DC9"/>
    <w:rsid w:val="00DF7186"/>
    <w:rsid w:val="00DF7509"/>
    <w:rsid w:val="00E03D80"/>
    <w:rsid w:val="00E04877"/>
    <w:rsid w:val="00E062E9"/>
    <w:rsid w:val="00E073DF"/>
    <w:rsid w:val="00E10F76"/>
    <w:rsid w:val="00E13317"/>
    <w:rsid w:val="00E14204"/>
    <w:rsid w:val="00E15737"/>
    <w:rsid w:val="00E17602"/>
    <w:rsid w:val="00E20146"/>
    <w:rsid w:val="00E20874"/>
    <w:rsid w:val="00E20901"/>
    <w:rsid w:val="00E22099"/>
    <w:rsid w:val="00E231A1"/>
    <w:rsid w:val="00E243D6"/>
    <w:rsid w:val="00E24918"/>
    <w:rsid w:val="00E24E4F"/>
    <w:rsid w:val="00E25067"/>
    <w:rsid w:val="00E256A1"/>
    <w:rsid w:val="00E312A5"/>
    <w:rsid w:val="00E31AD1"/>
    <w:rsid w:val="00E334AE"/>
    <w:rsid w:val="00E33768"/>
    <w:rsid w:val="00E4070A"/>
    <w:rsid w:val="00E40A88"/>
    <w:rsid w:val="00E42973"/>
    <w:rsid w:val="00E435F2"/>
    <w:rsid w:val="00E44FA4"/>
    <w:rsid w:val="00E455FB"/>
    <w:rsid w:val="00E4628A"/>
    <w:rsid w:val="00E465A0"/>
    <w:rsid w:val="00E47062"/>
    <w:rsid w:val="00E476D2"/>
    <w:rsid w:val="00E4778C"/>
    <w:rsid w:val="00E51005"/>
    <w:rsid w:val="00E51538"/>
    <w:rsid w:val="00E53172"/>
    <w:rsid w:val="00E53317"/>
    <w:rsid w:val="00E549E6"/>
    <w:rsid w:val="00E549F2"/>
    <w:rsid w:val="00E55AC6"/>
    <w:rsid w:val="00E560C7"/>
    <w:rsid w:val="00E56780"/>
    <w:rsid w:val="00E575A2"/>
    <w:rsid w:val="00E6093C"/>
    <w:rsid w:val="00E61816"/>
    <w:rsid w:val="00E6383E"/>
    <w:rsid w:val="00E63CD1"/>
    <w:rsid w:val="00E6448B"/>
    <w:rsid w:val="00E65421"/>
    <w:rsid w:val="00E71E99"/>
    <w:rsid w:val="00E71F87"/>
    <w:rsid w:val="00E74089"/>
    <w:rsid w:val="00E745A9"/>
    <w:rsid w:val="00E77E58"/>
    <w:rsid w:val="00E80544"/>
    <w:rsid w:val="00E8725E"/>
    <w:rsid w:val="00E914AB"/>
    <w:rsid w:val="00E9158F"/>
    <w:rsid w:val="00E93BAD"/>
    <w:rsid w:val="00E94CE3"/>
    <w:rsid w:val="00E95E4E"/>
    <w:rsid w:val="00E96ADC"/>
    <w:rsid w:val="00EA19F1"/>
    <w:rsid w:val="00EA2D07"/>
    <w:rsid w:val="00EA34C2"/>
    <w:rsid w:val="00EA4321"/>
    <w:rsid w:val="00EA65B1"/>
    <w:rsid w:val="00EB2E3C"/>
    <w:rsid w:val="00EB5F5C"/>
    <w:rsid w:val="00EB6B7D"/>
    <w:rsid w:val="00EB6DAC"/>
    <w:rsid w:val="00EC06D7"/>
    <w:rsid w:val="00EC0B88"/>
    <w:rsid w:val="00EC158E"/>
    <w:rsid w:val="00EC1EAC"/>
    <w:rsid w:val="00EC1F2B"/>
    <w:rsid w:val="00EC32C6"/>
    <w:rsid w:val="00EC3D4A"/>
    <w:rsid w:val="00EC679A"/>
    <w:rsid w:val="00ED0DDF"/>
    <w:rsid w:val="00ED1F18"/>
    <w:rsid w:val="00ED394E"/>
    <w:rsid w:val="00ED5372"/>
    <w:rsid w:val="00EE2E8E"/>
    <w:rsid w:val="00EE416C"/>
    <w:rsid w:val="00EE44E3"/>
    <w:rsid w:val="00EE55AA"/>
    <w:rsid w:val="00EE5AC7"/>
    <w:rsid w:val="00EE622B"/>
    <w:rsid w:val="00EE63F8"/>
    <w:rsid w:val="00EF084C"/>
    <w:rsid w:val="00EF0BBA"/>
    <w:rsid w:val="00EF10EA"/>
    <w:rsid w:val="00EF6181"/>
    <w:rsid w:val="00EF6832"/>
    <w:rsid w:val="00F008D1"/>
    <w:rsid w:val="00F024E8"/>
    <w:rsid w:val="00F041B1"/>
    <w:rsid w:val="00F052FC"/>
    <w:rsid w:val="00F0600F"/>
    <w:rsid w:val="00F12B7A"/>
    <w:rsid w:val="00F133C5"/>
    <w:rsid w:val="00F15B78"/>
    <w:rsid w:val="00F16399"/>
    <w:rsid w:val="00F170DC"/>
    <w:rsid w:val="00F17249"/>
    <w:rsid w:val="00F17CC6"/>
    <w:rsid w:val="00F21D01"/>
    <w:rsid w:val="00F26D28"/>
    <w:rsid w:val="00F26E10"/>
    <w:rsid w:val="00F31C79"/>
    <w:rsid w:val="00F31D8D"/>
    <w:rsid w:val="00F329DD"/>
    <w:rsid w:val="00F33465"/>
    <w:rsid w:val="00F335FA"/>
    <w:rsid w:val="00F33911"/>
    <w:rsid w:val="00F3633D"/>
    <w:rsid w:val="00F36F97"/>
    <w:rsid w:val="00F41BC5"/>
    <w:rsid w:val="00F43115"/>
    <w:rsid w:val="00F439CE"/>
    <w:rsid w:val="00F43ABD"/>
    <w:rsid w:val="00F44EE7"/>
    <w:rsid w:val="00F4611D"/>
    <w:rsid w:val="00F473E5"/>
    <w:rsid w:val="00F52F24"/>
    <w:rsid w:val="00F532E6"/>
    <w:rsid w:val="00F53547"/>
    <w:rsid w:val="00F55C61"/>
    <w:rsid w:val="00F57914"/>
    <w:rsid w:val="00F6018F"/>
    <w:rsid w:val="00F61AA6"/>
    <w:rsid w:val="00F6392C"/>
    <w:rsid w:val="00F63D65"/>
    <w:rsid w:val="00F671E0"/>
    <w:rsid w:val="00F673D7"/>
    <w:rsid w:val="00F674AF"/>
    <w:rsid w:val="00F7149D"/>
    <w:rsid w:val="00F733B9"/>
    <w:rsid w:val="00F7425B"/>
    <w:rsid w:val="00F74CF8"/>
    <w:rsid w:val="00F77523"/>
    <w:rsid w:val="00F8047C"/>
    <w:rsid w:val="00F81428"/>
    <w:rsid w:val="00F82EEA"/>
    <w:rsid w:val="00F85726"/>
    <w:rsid w:val="00F865BA"/>
    <w:rsid w:val="00F86838"/>
    <w:rsid w:val="00F87078"/>
    <w:rsid w:val="00F92F9B"/>
    <w:rsid w:val="00F9548F"/>
    <w:rsid w:val="00F95915"/>
    <w:rsid w:val="00F95DAD"/>
    <w:rsid w:val="00F96C83"/>
    <w:rsid w:val="00F9711A"/>
    <w:rsid w:val="00F97DFB"/>
    <w:rsid w:val="00FA0642"/>
    <w:rsid w:val="00FA2575"/>
    <w:rsid w:val="00FA28E9"/>
    <w:rsid w:val="00FA2DE4"/>
    <w:rsid w:val="00FA4B39"/>
    <w:rsid w:val="00FA6A9D"/>
    <w:rsid w:val="00FB15DD"/>
    <w:rsid w:val="00FB2F75"/>
    <w:rsid w:val="00FB30F7"/>
    <w:rsid w:val="00FB528C"/>
    <w:rsid w:val="00FB7808"/>
    <w:rsid w:val="00FB7C64"/>
    <w:rsid w:val="00FB7F51"/>
    <w:rsid w:val="00FC7354"/>
    <w:rsid w:val="00FC7A86"/>
    <w:rsid w:val="00FD1D3F"/>
    <w:rsid w:val="00FD229B"/>
    <w:rsid w:val="00FD29C0"/>
    <w:rsid w:val="00FD29C1"/>
    <w:rsid w:val="00FD532C"/>
    <w:rsid w:val="00FE1AEA"/>
    <w:rsid w:val="00FE3116"/>
    <w:rsid w:val="00FE33A4"/>
    <w:rsid w:val="00FE5567"/>
    <w:rsid w:val="00FE777D"/>
    <w:rsid w:val="00FE7A59"/>
    <w:rsid w:val="00FF17E7"/>
    <w:rsid w:val="00FF1F90"/>
    <w:rsid w:val="00FF299F"/>
    <w:rsid w:val="00FF39BD"/>
    <w:rsid w:val="00FF4A4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BF0712F"/>
  <w15:docId w15:val="{FDF34403-B1C2-411B-BD2E-0F32006B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  <w:style w:type="paragraph" w:styleId="berarbeitung">
    <w:name w:val="Revision"/>
    <w:hidden/>
    <w:uiPriority w:val="99"/>
    <w:semiHidden/>
    <w:rsid w:val="00C45C31"/>
    <w:rPr>
      <w:rFonts w:ascii="Arial" w:hAnsi="Arial"/>
      <w:sz w:val="22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66B1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70E65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B532A1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4B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8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nsens.d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3744-893D-4FEE-8032-2AAE676C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5334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6035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Schroen, Jennifer</cp:lastModifiedBy>
  <cp:revision>4</cp:revision>
  <cp:lastPrinted>2022-05-20T13:09:00Z</cp:lastPrinted>
  <dcterms:created xsi:type="dcterms:W3CDTF">2022-06-10T07:04:00Z</dcterms:created>
  <dcterms:modified xsi:type="dcterms:W3CDTF">2022-06-21T12:36:00Z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