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872BCC" w:rsidRDefault="000E1ECE" w:rsidP="00FE3116">
            <w:pPr>
              <w:rPr>
                <w:rFonts w:cs="Arial"/>
                <w:b/>
                <w:bCs/>
                <w:sz w:val="14"/>
                <w:lang w:val="en-US"/>
              </w:rPr>
            </w:pPr>
            <w:bookmarkStart w:id="0" w:name="CompanyName"/>
            <w:bookmarkStart w:id="1" w:name="AddressLine"/>
            <w:bookmarkEnd w:id="0"/>
            <w:bookmarkEnd w:id="1"/>
            <w:proofErr w:type="spellStart"/>
            <w:r w:rsidRPr="00872BCC">
              <w:rPr>
                <w:rFonts w:cs="Arial"/>
                <w:b/>
                <w:bCs/>
                <w:sz w:val="14"/>
                <w:lang w:val="en-US"/>
              </w:rPr>
              <w:t>Kontakt</w:t>
            </w:r>
            <w:proofErr w:type="spellEnd"/>
          </w:p>
          <w:p w14:paraId="7F79CD8D" w14:textId="47683C63" w:rsidR="000E1ECE" w:rsidRPr="00872BCC" w:rsidRDefault="00D057BD" w:rsidP="008C4BC2">
            <w:pPr>
              <w:spacing w:line="200" w:lineRule="exact"/>
              <w:rPr>
                <w:rFonts w:cs="Arial"/>
                <w:sz w:val="14"/>
                <w:lang w:val="en-US"/>
              </w:rPr>
            </w:pPr>
            <w:r w:rsidRPr="00872BCC">
              <w:rPr>
                <w:rFonts w:cs="Arial"/>
                <w:sz w:val="14"/>
                <w:lang w:val="en-US"/>
              </w:rPr>
              <w:t>Julia Conrad</w:t>
            </w:r>
          </w:p>
          <w:p w14:paraId="7ECF8B70" w14:textId="77777777" w:rsidR="000E1ECE" w:rsidRPr="00872BCC" w:rsidRDefault="000E1ECE" w:rsidP="008C4BC2">
            <w:pPr>
              <w:spacing w:line="200" w:lineRule="exact"/>
              <w:rPr>
                <w:rFonts w:cs="Arial"/>
                <w:sz w:val="14"/>
                <w:lang w:val="en-US"/>
              </w:rPr>
            </w:pPr>
            <w:r w:rsidRPr="00872BCC">
              <w:rPr>
                <w:rFonts w:cs="Arial"/>
                <w:sz w:val="14"/>
                <w:lang w:val="en-US"/>
              </w:rPr>
              <w:t>Marketing Communications</w:t>
            </w:r>
          </w:p>
          <w:p w14:paraId="7B253335" w14:textId="77777777" w:rsidR="000E1ECE" w:rsidRPr="00872BCC" w:rsidRDefault="000E1ECE" w:rsidP="008C4BC2">
            <w:pPr>
              <w:spacing w:line="200" w:lineRule="exact"/>
              <w:rPr>
                <w:rFonts w:cs="Arial"/>
                <w:sz w:val="14"/>
                <w:lang w:val="en-US"/>
              </w:rPr>
            </w:pPr>
            <w:r w:rsidRPr="00872BCC">
              <w:rPr>
                <w:rFonts w:cs="Arial"/>
                <w:sz w:val="14"/>
                <w:lang w:val="en-US"/>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3F926E1C" w:rsidR="000E1ECE" w:rsidRPr="00872BCC" w:rsidRDefault="000E1ECE" w:rsidP="008C4BC2">
            <w:pPr>
              <w:spacing w:line="200" w:lineRule="exact"/>
              <w:rPr>
                <w:rFonts w:cs="Arial"/>
                <w:sz w:val="14"/>
              </w:rPr>
            </w:pPr>
            <w:r w:rsidRPr="00872BCC">
              <w:rPr>
                <w:rFonts w:cs="Arial"/>
                <w:sz w:val="14"/>
              </w:rPr>
              <w:t>Telefon +49 (0)711 897 2</w:t>
            </w:r>
            <w:r w:rsidR="00D057BD" w:rsidRPr="00872BCC">
              <w:rPr>
                <w:rFonts w:cs="Arial"/>
                <w:sz w:val="14"/>
              </w:rPr>
              <w:t>2</w:t>
            </w:r>
            <w:r w:rsidR="00681628" w:rsidRPr="00872BCC">
              <w:rPr>
                <w:rFonts w:cs="Arial"/>
                <w:sz w:val="14"/>
              </w:rPr>
              <w:t xml:space="preserve"> </w:t>
            </w:r>
            <w:r w:rsidR="00D057BD" w:rsidRPr="00872BCC">
              <w:rPr>
                <w:rFonts w:cs="Arial"/>
                <w:sz w:val="14"/>
              </w:rPr>
              <w:t>2</w:t>
            </w:r>
            <w:r w:rsidR="00681628" w:rsidRPr="00872BCC">
              <w:rPr>
                <w:rFonts w:cs="Arial"/>
                <w:sz w:val="14"/>
              </w:rPr>
              <w:t>7</w:t>
            </w:r>
          </w:p>
          <w:p w14:paraId="7C4FF879" w14:textId="77777777" w:rsidR="000E1ECE" w:rsidRPr="00872BCC" w:rsidRDefault="000E1ECE" w:rsidP="008C4BC2">
            <w:pPr>
              <w:spacing w:line="200" w:lineRule="exact"/>
              <w:rPr>
                <w:rFonts w:cs="Arial"/>
                <w:sz w:val="14"/>
              </w:rPr>
            </w:pPr>
            <w:r w:rsidRPr="00872BCC">
              <w:rPr>
                <w:rFonts w:cs="Arial"/>
                <w:sz w:val="14"/>
              </w:rPr>
              <w:t>Telefax +49 (0)711 897 39 74</w:t>
            </w:r>
          </w:p>
          <w:p w14:paraId="22FC3D29" w14:textId="671B63C7" w:rsidR="000E1ECE" w:rsidRPr="00872BCC" w:rsidRDefault="00D057BD" w:rsidP="008C4BC2">
            <w:pPr>
              <w:spacing w:line="200" w:lineRule="exact"/>
              <w:rPr>
                <w:rFonts w:cs="Arial"/>
                <w:sz w:val="14"/>
              </w:rPr>
            </w:pPr>
            <w:r w:rsidRPr="00872BCC">
              <w:rPr>
                <w:rFonts w:cs="Arial"/>
                <w:sz w:val="14"/>
              </w:rPr>
              <w:t>Julia.conrad</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7AE3FDAF" w14:textId="25D4A36F" w:rsidR="00A32728" w:rsidRPr="004D4413" w:rsidRDefault="00CA1633" w:rsidP="00A32728">
      <w:pPr>
        <w:pStyle w:val="Pressemitteilung"/>
        <w:rPr>
          <w:rFonts w:cs="Arial"/>
        </w:rPr>
      </w:pPr>
      <w:r w:rsidRPr="004D4413">
        <w:rPr>
          <w:rFonts w:cs="Arial"/>
        </w:rPr>
        <w:t xml:space="preserve">Coperion und Coperion K-Tron auf der </w:t>
      </w:r>
      <w:proofErr w:type="spellStart"/>
      <w:r w:rsidR="00E81C0D" w:rsidRPr="004D4413">
        <w:rPr>
          <w:rFonts w:cs="Arial"/>
        </w:rPr>
        <w:t>Battery</w:t>
      </w:r>
      <w:proofErr w:type="spellEnd"/>
      <w:r w:rsidR="00E81C0D" w:rsidRPr="004D4413">
        <w:rPr>
          <w:rFonts w:cs="Arial"/>
        </w:rPr>
        <w:t xml:space="preserve"> Show Europe</w:t>
      </w:r>
      <w:r w:rsidRPr="004D4413">
        <w:rPr>
          <w:rFonts w:cs="Arial"/>
        </w:rPr>
        <w:t>:</w:t>
      </w:r>
    </w:p>
    <w:p w14:paraId="72FA929E" w14:textId="40E87DBD" w:rsidR="004471C7" w:rsidRDefault="00A32728" w:rsidP="00A32728">
      <w:pPr>
        <w:pStyle w:val="text"/>
        <w:suppressAutoHyphens/>
        <w:spacing w:before="240"/>
        <w:rPr>
          <w:b/>
          <w:bCs/>
          <w:sz w:val="28"/>
          <w:szCs w:val="28"/>
        </w:rPr>
      </w:pPr>
      <w:r w:rsidRPr="00E81C0D">
        <w:t xml:space="preserve"> </w:t>
      </w:r>
      <w:r w:rsidR="00E81C0D" w:rsidRPr="00E81C0D">
        <w:rPr>
          <w:b/>
          <w:bCs/>
          <w:sz w:val="28"/>
          <w:szCs w:val="28"/>
        </w:rPr>
        <w:t>Alles aus</w:t>
      </w:r>
      <w:r w:rsidR="004D4413">
        <w:rPr>
          <w:b/>
          <w:bCs/>
          <w:sz w:val="28"/>
          <w:szCs w:val="28"/>
        </w:rPr>
        <w:t xml:space="preserve"> </w:t>
      </w:r>
      <w:r w:rsidR="00E81C0D" w:rsidRPr="00E81C0D">
        <w:rPr>
          <w:b/>
          <w:bCs/>
          <w:sz w:val="28"/>
          <w:szCs w:val="28"/>
        </w:rPr>
        <w:t xml:space="preserve">einer Hand: </w:t>
      </w:r>
      <w:r w:rsidR="00E81C0D">
        <w:rPr>
          <w:b/>
          <w:bCs/>
          <w:sz w:val="28"/>
          <w:szCs w:val="28"/>
        </w:rPr>
        <w:t>Mit kontinuierlichem Herstellungsprozess zum opti</w:t>
      </w:r>
      <w:r w:rsidR="00AB6FBE">
        <w:rPr>
          <w:b/>
          <w:bCs/>
          <w:sz w:val="28"/>
          <w:szCs w:val="28"/>
        </w:rPr>
        <w:t>mierten</w:t>
      </w:r>
      <w:r w:rsidR="00E81C0D">
        <w:rPr>
          <w:b/>
          <w:bCs/>
          <w:sz w:val="28"/>
          <w:szCs w:val="28"/>
        </w:rPr>
        <w:t xml:space="preserve"> Gesamtprozess</w:t>
      </w:r>
    </w:p>
    <w:p w14:paraId="5828EEBB" w14:textId="1E14B3AE" w:rsidR="00E81C0D" w:rsidRDefault="001836B5" w:rsidP="00E81C0D">
      <w:pPr>
        <w:pStyle w:val="text"/>
        <w:suppressAutoHyphens/>
        <w:spacing w:before="240"/>
        <w:rPr>
          <w:rFonts w:cs="Arial"/>
        </w:rPr>
      </w:pPr>
      <w:r w:rsidRPr="00872BCC">
        <w:rPr>
          <w:rFonts w:cs="Arial"/>
          <w:i/>
          <w:iCs/>
        </w:rPr>
        <w:t xml:space="preserve">Stuttgart, </w:t>
      </w:r>
      <w:r w:rsidR="008C154F">
        <w:rPr>
          <w:rFonts w:cs="Arial"/>
          <w:i/>
          <w:iCs/>
        </w:rPr>
        <w:t xml:space="preserve">Juni </w:t>
      </w:r>
      <w:r w:rsidRPr="00872BCC">
        <w:rPr>
          <w:rFonts w:cs="Arial"/>
          <w:i/>
          <w:iCs/>
        </w:rPr>
        <w:t>202</w:t>
      </w:r>
      <w:r w:rsidR="00D74B8C">
        <w:rPr>
          <w:rFonts w:cs="Arial"/>
          <w:i/>
          <w:iCs/>
        </w:rPr>
        <w:t>2</w:t>
      </w:r>
      <w:r w:rsidRPr="00872BCC">
        <w:rPr>
          <w:rFonts w:cs="Arial"/>
        </w:rPr>
        <w:t xml:space="preserve"> </w:t>
      </w:r>
      <w:bookmarkStart w:id="2" w:name="_Hlk41975166"/>
      <w:r w:rsidRPr="00872BCC">
        <w:rPr>
          <w:rFonts w:cs="Arial"/>
        </w:rPr>
        <w:t>–</w:t>
      </w:r>
      <w:bookmarkEnd w:id="2"/>
      <w:r w:rsidRPr="00872BCC">
        <w:rPr>
          <w:rFonts w:cs="Arial"/>
        </w:rPr>
        <w:t xml:space="preserve"> </w:t>
      </w:r>
      <w:r w:rsidR="00FD229B">
        <w:rPr>
          <w:rFonts w:cs="Arial"/>
        </w:rPr>
        <w:t>Auf der diesjäh</w:t>
      </w:r>
      <w:r w:rsidR="00705DDC">
        <w:rPr>
          <w:rFonts w:cs="Arial"/>
        </w:rPr>
        <w:t>r</w:t>
      </w:r>
      <w:r w:rsidR="00FD229B">
        <w:rPr>
          <w:rFonts w:cs="Arial"/>
        </w:rPr>
        <w:t xml:space="preserve">igen </w:t>
      </w:r>
      <w:proofErr w:type="spellStart"/>
      <w:r w:rsidR="00E81C0D">
        <w:rPr>
          <w:rFonts w:cs="Arial"/>
        </w:rPr>
        <w:t>Battery</w:t>
      </w:r>
      <w:proofErr w:type="spellEnd"/>
      <w:r w:rsidR="00E81C0D">
        <w:rPr>
          <w:rFonts w:cs="Arial"/>
        </w:rPr>
        <w:t xml:space="preserve"> Show Europe</w:t>
      </w:r>
      <w:r w:rsidR="00FD229B">
        <w:rPr>
          <w:rFonts w:cs="Arial"/>
        </w:rPr>
        <w:t xml:space="preserve"> (</w:t>
      </w:r>
      <w:r w:rsidR="00000FBC">
        <w:rPr>
          <w:rFonts w:cs="Arial"/>
        </w:rPr>
        <w:t>2</w:t>
      </w:r>
      <w:r w:rsidR="00E81C0D">
        <w:rPr>
          <w:rFonts w:cs="Arial"/>
        </w:rPr>
        <w:t>8</w:t>
      </w:r>
      <w:r w:rsidR="00000FBC">
        <w:rPr>
          <w:rFonts w:cs="Arial"/>
        </w:rPr>
        <w:t xml:space="preserve">. – </w:t>
      </w:r>
      <w:r w:rsidR="00E81C0D">
        <w:rPr>
          <w:rFonts w:cs="Arial"/>
        </w:rPr>
        <w:t>30</w:t>
      </w:r>
      <w:r w:rsidR="00000FBC">
        <w:rPr>
          <w:rFonts w:cs="Arial"/>
        </w:rPr>
        <w:t xml:space="preserve">. </w:t>
      </w:r>
      <w:r w:rsidR="00E81C0D">
        <w:rPr>
          <w:rFonts w:cs="Arial"/>
        </w:rPr>
        <w:t>Juni</w:t>
      </w:r>
      <w:r w:rsidR="00000FBC">
        <w:rPr>
          <w:rFonts w:cs="Arial"/>
        </w:rPr>
        <w:t xml:space="preserve"> 2022, </w:t>
      </w:r>
      <w:r w:rsidR="00E81C0D">
        <w:rPr>
          <w:rFonts w:cs="Arial"/>
        </w:rPr>
        <w:t>Stuttgart</w:t>
      </w:r>
      <w:r w:rsidR="00000FBC">
        <w:rPr>
          <w:rFonts w:cs="Arial"/>
        </w:rPr>
        <w:t xml:space="preserve">) </w:t>
      </w:r>
      <w:r w:rsidR="00000FBC" w:rsidRPr="00E81C0D">
        <w:rPr>
          <w:rFonts w:cs="Arial"/>
        </w:rPr>
        <w:t xml:space="preserve">präsentieren Coperion und Coperion K-Tron </w:t>
      </w:r>
      <w:r w:rsidR="00723DF9">
        <w:rPr>
          <w:rFonts w:cs="Arial"/>
        </w:rPr>
        <w:t xml:space="preserve">am Stand </w:t>
      </w:r>
      <w:r w:rsidR="00E81C0D" w:rsidRPr="00E81C0D">
        <w:rPr>
          <w:rFonts w:cs="Arial"/>
        </w:rPr>
        <w:t>10 C31</w:t>
      </w:r>
      <w:r w:rsidR="00723DF9">
        <w:rPr>
          <w:rFonts w:cs="Arial"/>
        </w:rPr>
        <w:t xml:space="preserve"> in</w:t>
      </w:r>
      <w:r w:rsidR="00723DF9" w:rsidRPr="00E81C0D">
        <w:rPr>
          <w:rFonts w:cs="Arial"/>
        </w:rPr>
        <w:t xml:space="preserve"> Hall</w:t>
      </w:r>
      <w:r w:rsidR="00723DF9">
        <w:rPr>
          <w:rFonts w:cs="Arial"/>
        </w:rPr>
        <w:t>e</w:t>
      </w:r>
      <w:r w:rsidR="00723DF9" w:rsidRPr="00E81C0D">
        <w:rPr>
          <w:rFonts w:cs="Arial"/>
        </w:rPr>
        <w:t xml:space="preserve"> 10</w:t>
      </w:r>
      <w:r w:rsidR="00723DF9">
        <w:rPr>
          <w:rFonts w:cs="Arial"/>
        </w:rPr>
        <w:t xml:space="preserve"> </w:t>
      </w:r>
      <w:r w:rsidR="00E81C0D" w:rsidRPr="00E81C0D">
        <w:rPr>
          <w:rFonts w:cs="Arial"/>
        </w:rPr>
        <w:t xml:space="preserve">ihre Systemlösungen für die kontinuierliche </w:t>
      </w:r>
      <w:r w:rsidR="00415CB5">
        <w:rPr>
          <w:rFonts w:cs="Arial"/>
        </w:rPr>
        <w:t>Produktion</w:t>
      </w:r>
      <w:r w:rsidR="00E81C0D" w:rsidRPr="00E81C0D">
        <w:rPr>
          <w:rFonts w:cs="Arial"/>
        </w:rPr>
        <w:t xml:space="preserve"> von Batteriematerialien</w:t>
      </w:r>
      <w:r w:rsidR="00415CB5">
        <w:rPr>
          <w:rFonts w:cs="Arial"/>
        </w:rPr>
        <w:t xml:space="preserve">. </w:t>
      </w:r>
      <w:r w:rsidR="00E81C0D" w:rsidRPr="00E81C0D">
        <w:rPr>
          <w:rFonts w:cs="Arial"/>
        </w:rPr>
        <w:t>Die Lösungen umfassen dabei den gesamten Herstellungsprozess von Batteriemassen, der Herstellung von Batterie-</w:t>
      </w:r>
      <w:proofErr w:type="spellStart"/>
      <w:r w:rsidR="00E81C0D" w:rsidRPr="00E81C0D">
        <w:rPr>
          <w:rFonts w:cs="Arial"/>
        </w:rPr>
        <w:t>Separatorfolien</w:t>
      </w:r>
      <w:proofErr w:type="spellEnd"/>
      <w:r w:rsidR="00E81C0D" w:rsidRPr="00E81C0D">
        <w:rPr>
          <w:rFonts w:cs="Arial"/>
        </w:rPr>
        <w:t xml:space="preserve"> und Festkörperelektrolyt für Festkörperbatterien: Vom Schüttguthandling über die hochgenaue Dosierung bis hin zur Extrusion. </w:t>
      </w:r>
      <w:r w:rsidR="00474C2F">
        <w:t>Für alle Prozess-Schritte bietet Coperion Lösungen</w:t>
      </w:r>
      <w:r w:rsidR="0010032B">
        <w:t xml:space="preserve"> an, die dem geforderten Containment-Level gerecht werden.</w:t>
      </w:r>
    </w:p>
    <w:p w14:paraId="5DB7A906" w14:textId="52817251" w:rsidR="00153748" w:rsidRPr="00723DF9" w:rsidRDefault="00153748" w:rsidP="00F43D5E">
      <w:pPr>
        <w:pStyle w:val="text"/>
        <w:suppressAutoHyphens/>
        <w:spacing w:before="240"/>
        <w:rPr>
          <w:rFonts w:cs="Arial"/>
        </w:rPr>
      </w:pPr>
      <w:r>
        <w:rPr>
          <w:rFonts w:cs="Arial"/>
        </w:rPr>
        <w:t>Das Hauptaugenmerk liegt auf der kontinuierlichen Herstellung von Batteriemassen. Hier liefert Coperion komplette Systeme aus einer Hand, mit denen der Prozess optimiert werden kann.</w:t>
      </w:r>
      <w:r w:rsidR="007308EC">
        <w:rPr>
          <w:rFonts w:cs="Arial"/>
        </w:rPr>
        <w:t xml:space="preserve"> </w:t>
      </w:r>
      <w:r w:rsidR="00723DF9" w:rsidRPr="00723DF9">
        <w:rPr>
          <w:rFonts w:cs="Arial"/>
        </w:rPr>
        <w:t xml:space="preserve">Der Coperion ZSK-Doppelschneckenextruder </w:t>
      </w:r>
      <w:r w:rsidR="000067E6">
        <w:rPr>
          <w:rFonts w:cs="Arial"/>
        </w:rPr>
        <w:t>sorgt</w:t>
      </w:r>
      <w:r w:rsidR="000067E6" w:rsidRPr="00723DF9">
        <w:rPr>
          <w:rFonts w:cs="Arial"/>
        </w:rPr>
        <w:t xml:space="preserve"> </w:t>
      </w:r>
      <w:r w:rsidR="00723DF9" w:rsidRPr="00723DF9">
        <w:rPr>
          <w:rFonts w:cs="Arial"/>
        </w:rPr>
        <w:t xml:space="preserve">zusammen mit hochpräzise arbeitenden Coperion K-Tron Dosierern </w:t>
      </w:r>
      <w:r w:rsidR="000067E6">
        <w:rPr>
          <w:rFonts w:cs="Arial"/>
        </w:rPr>
        <w:t>für einen stabilen Prozess</w:t>
      </w:r>
      <w:r w:rsidR="00CE3D3D">
        <w:rPr>
          <w:rFonts w:cs="Arial"/>
        </w:rPr>
        <w:t xml:space="preserve"> und</w:t>
      </w:r>
      <w:r w:rsidR="000067E6">
        <w:rPr>
          <w:rFonts w:cs="Arial"/>
        </w:rPr>
        <w:t xml:space="preserve"> </w:t>
      </w:r>
      <w:r w:rsidR="00CE3D3D">
        <w:rPr>
          <w:rFonts w:cs="Arial"/>
        </w:rPr>
        <w:t xml:space="preserve">eine </w:t>
      </w:r>
      <w:r>
        <w:rPr>
          <w:rFonts w:cs="Arial"/>
        </w:rPr>
        <w:t xml:space="preserve">hohe sowie </w:t>
      </w:r>
      <w:r w:rsidR="00723DF9" w:rsidRPr="00723DF9">
        <w:rPr>
          <w:rFonts w:cs="Arial"/>
        </w:rPr>
        <w:t>reproduzierbare Endproduktqualität.</w:t>
      </w:r>
      <w:r w:rsidR="001E0F68">
        <w:rPr>
          <w:rFonts w:cs="Arial"/>
        </w:rPr>
        <w:t xml:space="preserve"> </w:t>
      </w:r>
      <w:r w:rsidR="001124D4">
        <w:rPr>
          <w:rFonts w:cs="Arial"/>
        </w:rPr>
        <w:t xml:space="preserve">Durch einen höheren Automatisierungsgrad der Anlage ist </w:t>
      </w:r>
      <w:r w:rsidR="004D4413">
        <w:rPr>
          <w:rFonts w:cs="Arial"/>
        </w:rPr>
        <w:t xml:space="preserve">zudem </w:t>
      </w:r>
      <w:r w:rsidR="001124D4">
        <w:rPr>
          <w:rFonts w:cs="Arial"/>
        </w:rPr>
        <w:t xml:space="preserve">eine </w:t>
      </w:r>
      <w:r w:rsidR="00723DF9" w:rsidRPr="00723DF9">
        <w:rPr>
          <w:rFonts w:cs="Arial"/>
        </w:rPr>
        <w:t xml:space="preserve">kosteneffizientere Batteriezellenproduktion im Vergleich zu herkömmlichen Batch-Verfahren </w:t>
      </w:r>
      <w:r w:rsidR="004D4413">
        <w:rPr>
          <w:rFonts w:cs="Arial"/>
        </w:rPr>
        <w:t>möglich</w:t>
      </w:r>
      <w:r w:rsidR="00723DF9" w:rsidRPr="00723DF9">
        <w:rPr>
          <w:rFonts w:cs="Arial"/>
        </w:rPr>
        <w:t>.</w:t>
      </w:r>
    </w:p>
    <w:p w14:paraId="1175A429" w14:textId="57AAF34A" w:rsidR="00495C24" w:rsidRDefault="00723DF9" w:rsidP="00495C24">
      <w:pPr>
        <w:pStyle w:val="text"/>
        <w:suppressAutoHyphens/>
        <w:spacing w:before="240"/>
        <w:rPr>
          <w:b/>
          <w:bCs/>
        </w:rPr>
      </w:pPr>
      <w:r>
        <w:rPr>
          <w:b/>
          <w:bCs/>
        </w:rPr>
        <w:t>Doppelschneckenextruder für hohe Produktqualität</w:t>
      </w:r>
    </w:p>
    <w:p w14:paraId="23943CA9" w14:textId="4B0B5D39" w:rsidR="00224963" w:rsidRDefault="00554F3D" w:rsidP="00224963">
      <w:pPr>
        <w:pStyle w:val="text"/>
        <w:suppressAutoHyphens/>
        <w:spacing w:before="240"/>
      </w:pPr>
      <w:r>
        <w:t>Der Coperion ZSK-Doppelschneckenextruder ist ein Hochleistungsextruder, der</w:t>
      </w:r>
      <w:r w:rsidR="00224963">
        <w:t xml:space="preserve"> vor allem</w:t>
      </w:r>
      <w:r>
        <w:t xml:space="preserve"> durch seine hohe Mischleistung zur Herstellung homogener </w:t>
      </w:r>
      <w:r w:rsidRPr="00474C2F">
        <w:t>Elektroden</w:t>
      </w:r>
      <w:r w:rsidR="00310D93" w:rsidRPr="00474C2F">
        <w:t>-Massen</w:t>
      </w:r>
      <w:r w:rsidR="00310D93">
        <w:t xml:space="preserve"> </w:t>
      </w:r>
      <w:r w:rsidR="00224963">
        <w:t xml:space="preserve">und damit einer hohen Produktqualität </w:t>
      </w:r>
      <w:r>
        <w:t xml:space="preserve">überzeugt. </w:t>
      </w:r>
      <w:r w:rsidR="00224963">
        <w:t>Darüber hinaus</w:t>
      </w:r>
      <w:r>
        <w:t xml:space="preserve"> bietet er weitere Vorteile</w:t>
      </w:r>
      <w:r w:rsidR="00224963">
        <w:t xml:space="preserve">, mit denen der </w:t>
      </w:r>
      <w:r>
        <w:t>Herstell</w:t>
      </w:r>
      <w:r w:rsidR="004D4413">
        <w:t>ungs</w:t>
      </w:r>
      <w:r>
        <w:t>prozess</w:t>
      </w:r>
      <w:r w:rsidR="00224963">
        <w:t xml:space="preserve"> optimiert werden kann</w:t>
      </w:r>
      <w:r>
        <w:t xml:space="preserve">: </w:t>
      </w:r>
      <w:r w:rsidR="00224963" w:rsidRPr="00224963">
        <w:t xml:space="preserve">Die ineinandergreifenden, dichtkämmenden </w:t>
      </w:r>
      <w:r w:rsidR="00224963" w:rsidRPr="00224963">
        <w:lastRenderedPageBreak/>
        <w:t>Doppelschnecken des ZSK Extruders bewirken einen konstant hohen Förderwirkungsgrad und damit eine optimale Selbstreinigung im Verfahrensteil. Dadurch reduziert sich das Restmaterial im Extruder und sichert somit eine materialeffizientere Produktion.</w:t>
      </w:r>
      <w:r w:rsidR="00224963">
        <w:t xml:space="preserve"> Durch den modularen Aufbau des Verfahrensteils ist zudem eine flexible und individuelle Anpassung an </w:t>
      </w:r>
      <w:r w:rsidR="004D4413">
        <w:t xml:space="preserve">verschiedene </w:t>
      </w:r>
      <w:r w:rsidR="00224963">
        <w:t>Rezeptur</w:t>
      </w:r>
      <w:r w:rsidR="004D4413">
        <w:t>en</w:t>
      </w:r>
      <w:r w:rsidR="00224963">
        <w:t xml:space="preserve"> bzw. Änderungen im Prozess möglich, wie beispiel</w:t>
      </w:r>
      <w:r w:rsidR="00B235E6">
        <w:t>s</w:t>
      </w:r>
      <w:r w:rsidR="00224963">
        <w:t xml:space="preserve">weise die Reduktion oder Substitution toxischer Lösemittel. </w:t>
      </w:r>
    </w:p>
    <w:p w14:paraId="0AF7AC52" w14:textId="59F64466" w:rsidR="00723DF9" w:rsidRDefault="00723DF9" w:rsidP="00495C24">
      <w:pPr>
        <w:pStyle w:val="text"/>
        <w:suppressAutoHyphens/>
        <w:spacing w:before="240"/>
        <w:rPr>
          <w:b/>
          <w:bCs/>
        </w:rPr>
      </w:pPr>
      <w:r>
        <w:rPr>
          <w:b/>
          <w:bCs/>
        </w:rPr>
        <w:t>Zuverlässige Dosierer für Rezepturgenauigkeit</w:t>
      </w:r>
    </w:p>
    <w:p w14:paraId="699A7BF6" w14:textId="2EF8C242" w:rsidR="00B468D5" w:rsidRDefault="007E153D" w:rsidP="00B267F1">
      <w:pPr>
        <w:pStyle w:val="text"/>
        <w:suppressAutoHyphens/>
        <w:spacing w:before="240"/>
      </w:pPr>
      <w:r>
        <w:t xml:space="preserve">Für die genaue Einhaltung der Rezeptur und damit einer hohen Produktqualität ist der Einsatz der richtigen Dosierer ein wesentlicher Aspekt im Gesamtprozess. Die </w:t>
      </w:r>
      <w:r w:rsidR="00263FFD" w:rsidRPr="00263FFD">
        <w:t>Differential-</w:t>
      </w:r>
      <w:r w:rsidR="0047582B">
        <w:t>Schnecken-</w:t>
      </w:r>
      <w:r w:rsidR="00263FFD" w:rsidRPr="00263FFD">
        <w:t xml:space="preserve"> und Flüssig</w:t>
      </w:r>
      <w:r w:rsidR="0047582B">
        <w:t>keits</w:t>
      </w:r>
      <w:r w:rsidR="00263FFD" w:rsidRPr="00263FFD">
        <w:t>dosierer von Coperion K-Tron eignen sich ideal für die</w:t>
      </w:r>
      <w:r w:rsidR="00263FFD">
        <w:t xml:space="preserve"> Herstellung von </w:t>
      </w:r>
      <w:r w:rsidR="00B468D5">
        <w:t xml:space="preserve">Elektrodenmischungen und </w:t>
      </w:r>
      <w:proofErr w:type="spellStart"/>
      <w:r w:rsidR="00B468D5">
        <w:t>Separatorfolien</w:t>
      </w:r>
      <w:proofErr w:type="spellEnd"/>
      <w:r w:rsidR="00B468D5">
        <w:t xml:space="preserve">, </w:t>
      </w:r>
      <w:r w:rsidR="00263FFD" w:rsidRPr="00263FFD">
        <w:t>da sie eine hohe Genauigkeit, große Zuverlässigkeit und Flexibilität bieten</w:t>
      </w:r>
      <w:r w:rsidR="00B468D5">
        <w:t xml:space="preserve"> </w:t>
      </w:r>
      <w:r w:rsidR="00FB24C0" w:rsidRPr="007E1362">
        <w:t>–</w:t>
      </w:r>
      <w:r w:rsidR="00B468D5">
        <w:t xml:space="preserve"> selbst bei der Dosierung schwerfließender oder auch abrasiver, korrosiver oder toxischer Inhaltsstoffe, die bei der Herstellung eingesetzt werden. Die Dosiergeräte zeichnen sich durch ein modernes Dichtungsdesign aus, das optimal auf die hohen Containment-Anforderungen von Batterieanwendungen abgestimmt ist. Dank der neuesten Wäge- und Steuerungstechnologien erreichen sie eine sehr hohe Dosiergenauigkeit. So wird eine optimale Qualität des Endprodukts erzielt und die effiziente Nutzung der teuren Rohmaterialien sichergestellt.</w:t>
      </w:r>
    </w:p>
    <w:p w14:paraId="4A86C6FD" w14:textId="69DC3C2C" w:rsidR="00B468D5" w:rsidRDefault="00B468D5" w:rsidP="00B267F1">
      <w:pPr>
        <w:pStyle w:val="text"/>
        <w:suppressAutoHyphens/>
        <w:spacing w:before="240"/>
        <w:rPr>
          <w:b/>
          <w:bCs/>
        </w:rPr>
      </w:pPr>
      <w:r w:rsidRPr="00B468D5">
        <w:rPr>
          <w:b/>
          <w:bCs/>
        </w:rPr>
        <w:t>Konzept</w:t>
      </w:r>
      <w:r w:rsidR="00224A50">
        <w:rPr>
          <w:b/>
          <w:bCs/>
        </w:rPr>
        <w:t>e</w:t>
      </w:r>
      <w:r w:rsidRPr="00B468D5">
        <w:rPr>
          <w:b/>
          <w:bCs/>
        </w:rPr>
        <w:t xml:space="preserve"> für Gesamtsystem</w:t>
      </w:r>
      <w:r w:rsidR="00663C5C">
        <w:rPr>
          <w:b/>
          <w:bCs/>
        </w:rPr>
        <w:t>e</w:t>
      </w:r>
    </w:p>
    <w:p w14:paraId="72E501D5" w14:textId="670D88F2" w:rsidR="00856914" w:rsidRDefault="007E1362" w:rsidP="00495C24">
      <w:pPr>
        <w:pStyle w:val="text"/>
        <w:suppressAutoHyphens/>
        <w:spacing w:before="240"/>
      </w:pPr>
      <w:r w:rsidRPr="007E1362">
        <w:t xml:space="preserve">Coperion realisiert Gesamtanlagen </w:t>
      </w:r>
      <w:r>
        <w:t xml:space="preserve">für die Herstellung von </w:t>
      </w:r>
      <w:r w:rsidR="00B56E16">
        <w:t>Batteriemassen</w:t>
      </w:r>
      <w:r w:rsidR="00B56E16" w:rsidRPr="007E1362">
        <w:t xml:space="preserve"> </w:t>
      </w:r>
      <w:r w:rsidRPr="007E1362">
        <w:t xml:space="preserve">– vom Rohstoffhandling und der Förderung über die Dosierung bis hin zur Extrusion – aus einer Hand. </w:t>
      </w:r>
      <w:r>
        <w:t xml:space="preserve">Dabei wird für das Gesamtsystem ein Containment-Konzept </w:t>
      </w:r>
      <w:r w:rsidR="00706285">
        <w:t xml:space="preserve">entwickelt, </w:t>
      </w:r>
      <w:r>
        <w:t xml:space="preserve">geplant und umgesetzt. </w:t>
      </w:r>
      <w:r w:rsidRPr="007E1362">
        <w:t>Bei allen Schritten</w:t>
      </w:r>
      <w:r w:rsidR="004A654A">
        <w:t xml:space="preserve"> </w:t>
      </w:r>
      <w:r w:rsidR="00635C0C">
        <w:t xml:space="preserve">– </w:t>
      </w:r>
      <w:r w:rsidRPr="007E1362">
        <w:t xml:space="preserve">vom Rohmaterial- bis hin zum </w:t>
      </w:r>
      <w:proofErr w:type="spellStart"/>
      <w:r w:rsidRPr="007E1362">
        <w:t>Slurryhandling</w:t>
      </w:r>
      <w:proofErr w:type="spellEnd"/>
      <w:r w:rsidRPr="007E1362">
        <w:t xml:space="preserve"> </w:t>
      </w:r>
      <w:r w:rsidR="00635C0C">
        <w:t>–</w:t>
      </w:r>
      <w:r w:rsidRPr="007E1362">
        <w:t xml:space="preserve"> erfolgt die Produktion unter entsprechend geschützten </w:t>
      </w:r>
      <w:r w:rsidR="00136AC0" w:rsidRPr="007E1362">
        <w:t>Bedingungen</w:t>
      </w:r>
      <w:r w:rsidR="00136AC0">
        <w:t>.</w:t>
      </w:r>
      <w:r w:rsidR="00136AC0" w:rsidRPr="007E1362">
        <w:t xml:space="preserve"> Dazu</w:t>
      </w:r>
      <w:r w:rsidRPr="007E1362">
        <w:t xml:space="preserve"> gehören z.B.</w:t>
      </w:r>
      <w:r w:rsidR="007451FD">
        <w:t xml:space="preserve"> Aspirationskonzept</w:t>
      </w:r>
      <w:r w:rsidR="00041F26">
        <w:t>e</w:t>
      </w:r>
      <w:r w:rsidRPr="007E1362">
        <w:t xml:space="preserve"> oder die staubdichte </w:t>
      </w:r>
      <w:r w:rsidR="000724BA">
        <w:t>Ausführung</w:t>
      </w:r>
      <w:r w:rsidR="000724BA" w:rsidRPr="007E1362">
        <w:t xml:space="preserve"> </w:t>
      </w:r>
      <w:r w:rsidRPr="007E1362">
        <w:t>von Komponenten. Durch langjährige Expertise</w:t>
      </w:r>
      <w:r w:rsidR="004F5D08">
        <w:t xml:space="preserve"> in der Schüttguttechnik</w:t>
      </w:r>
      <w:r w:rsidR="00635C0C">
        <w:t xml:space="preserve">, Dosierung </w:t>
      </w:r>
      <w:r w:rsidR="004F5D08">
        <w:t xml:space="preserve">und Extrusion </w:t>
      </w:r>
      <w:r w:rsidR="00635C0C">
        <w:t>sowie</w:t>
      </w:r>
      <w:r w:rsidR="008A092F">
        <w:t xml:space="preserve"> </w:t>
      </w:r>
      <w:proofErr w:type="gramStart"/>
      <w:r w:rsidR="008A092F">
        <w:t>Plant</w:t>
      </w:r>
      <w:proofErr w:type="gramEnd"/>
      <w:r w:rsidR="008A092F">
        <w:t xml:space="preserve"> Engineering </w:t>
      </w:r>
      <w:r w:rsidR="00BC6839">
        <w:t xml:space="preserve">(Planung, Fertigung, Montage, Inbetriebnahme) </w:t>
      </w:r>
      <w:r>
        <w:t>ist Coperion</w:t>
      </w:r>
      <w:r w:rsidRPr="007E1362">
        <w:t xml:space="preserve"> in der Lage, </w:t>
      </w:r>
      <w:r w:rsidR="00726522">
        <w:t>selbst</w:t>
      </w:r>
      <w:r w:rsidR="00BE54BC">
        <w:t xml:space="preserve"> </w:t>
      </w:r>
      <w:r w:rsidR="008D01B0">
        <w:t>für</w:t>
      </w:r>
      <w:r w:rsidR="00BE54BC">
        <w:t xml:space="preserve"> schwierig </w:t>
      </w:r>
      <w:r w:rsidR="00D30B9B">
        <w:t>zu handhabende Schüttgüter</w:t>
      </w:r>
      <w:r w:rsidR="0078245E">
        <w:t xml:space="preserve"> </w:t>
      </w:r>
      <w:r w:rsidRPr="007E1362">
        <w:t>das gelieferte System</w:t>
      </w:r>
      <w:r w:rsidR="00660955">
        <w:t xml:space="preserve"> sowohl </w:t>
      </w:r>
      <w:r w:rsidR="002D7C42">
        <w:t xml:space="preserve">technisch als auch hinsichtlich Arbeits- und Umweltschutz </w:t>
      </w:r>
      <w:r w:rsidR="00D30B9B">
        <w:t>optimal</w:t>
      </w:r>
      <w:r w:rsidRPr="007E1362">
        <w:t xml:space="preserve"> </w:t>
      </w:r>
      <w:r w:rsidR="004C26D7" w:rsidRPr="007E1362">
        <w:t>zu gestalten</w:t>
      </w:r>
      <w:r w:rsidR="00624303">
        <w:t xml:space="preserve">. </w:t>
      </w:r>
      <w:r w:rsidR="00006E6A" w:rsidRPr="00006E6A">
        <w:t xml:space="preserve">Anforderungen </w:t>
      </w:r>
      <w:proofErr w:type="gramStart"/>
      <w:r w:rsidR="00635C0C" w:rsidRPr="00006E6A">
        <w:t>hinsichtlich Containment</w:t>
      </w:r>
      <w:proofErr w:type="gramEnd"/>
      <w:r w:rsidR="00006E6A" w:rsidRPr="00006E6A">
        <w:t xml:space="preserve">, ATEX und </w:t>
      </w:r>
      <w:proofErr w:type="spellStart"/>
      <w:r w:rsidR="00006E6A" w:rsidRPr="00006E6A">
        <w:t>Reinigbarkeit</w:t>
      </w:r>
      <w:proofErr w:type="spellEnd"/>
      <w:r w:rsidR="00006E6A" w:rsidRPr="00006E6A">
        <w:t xml:space="preserve"> werden bei der Anl</w:t>
      </w:r>
      <w:r w:rsidR="00A578BC">
        <w:t>a</w:t>
      </w:r>
      <w:r w:rsidR="00006E6A" w:rsidRPr="00006E6A">
        <w:t>genplanung berücksichtigt.</w:t>
      </w:r>
      <w:r w:rsidR="00160E6E">
        <w:t xml:space="preserve"> </w:t>
      </w:r>
    </w:p>
    <w:p w14:paraId="48A67A0A" w14:textId="77777777" w:rsidR="00E62870" w:rsidRDefault="00E62870" w:rsidP="00B86553">
      <w:pPr>
        <w:rPr>
          <w:rFonts w:cs="Arial"/>
          <w:b/>
          <w:bCs/>
          <w:sz w:val="20"/>
        </w:rPr>
      </w:pPr>
    </w:p>
    <w:p w14:paraId="1686365C" w14:textId="6CCE7D36" w:rsidR="00B86553" w:rsidRPr="00872BCC" w:rsidRDefault="00B86553" w:rsidP="00B86553">
      <w:pPr>
        <w:rPr>
          <w:rFonts w:cs="Arial"/>
          <w:b/>
          <w:bCs/>
          <w:sz w:val="20"/>
        </w:rPr>
      </w:pPr>
      <w:r w:rsidRPr="00872BCC">
        <w:rPr>
          <w:rFonts w:cs="Arial"/>
          <w:b/>
          <w:bCs/>
          <w:sz w:val="20"/>
        </w:rPr>
        <w:lastRenderedPageBreak/>
        <w:t>Über Coperion</w:t>
      </w:r>
    </w:p>
    <w:p w14:paraId="54E455F2" w14:textId="77777777" w:rsidR="00863EC5" w:rsidRDefault="00863EC5" w:rsidP="00863EC5">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7D231106" w14:textId="300B4FE3" w:rsidR="007931B1" w:rsidRPr="00872BCC" w:rsidRDefault="007931B1" w:rsidP="007931B1">
      <w:pPr>
        <w:rPr>
          <w:rFonts w:cs="Arial"/>
          <w:sz w:val="20"/>
        </w:rPr>
      </w:pPr>
    </w:p>
    <w:p w14:paraId="3A3AFA66" w14:textId="77777777" w:rsidR="00430873" w:rsidRPr="00872BCC" w:rsidRDefault="00430873" w:rsidP="007931B1">
      <w:pPr>
        <w:rPr>
          <w:rFonts w:cs="Arial"/>
          <w:sz w:val="20"/>
        </w:rPr>
      </w:pPr>
    </w:p>
    <w:p w14:paraId="01DC28CF" w14:textId="01E6BFE1" w:rsidR="00863EC5" w:rsidRDefault="00863EC5" w:rsidP="00863EC5">
      <w:pPr>
        <w:pStyle w:val="Trennung"/>
        <w:spacing w:before="240" w:after="240"/>
      </w:pPr>
      <w:r w:rsidRPr="0094479B">
        <w:t></w:t>
      </w:r>
      <w:r w:rsidRPr="0094479B">
        <w:t></w:t>
      </w:r>
      <w:r w:rsidRPr="0094479B">
        <w:t></w:t>
      </w:r>
    </w:p>
    <w:p w14:paraId="2AAA003F"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sidRPr="00FD229B">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02266" w:rsidRPr="00872BCC">
        <w:rPr>
          <w:rFonts w:cs="Arial"/>
          <w:u w:val="single"/>
        </w:rPr>
        <w:t xml:space="preserve"> und</w:t>
      </w:r>
      <w:r w:rsidR="00D057BD" w:rsidRPr="00872BCC">
        <w:rPr>
          <w:rFonts w:cs="Arial"/>
          <w:u w:val="single"/>
        </w:rPr>
        <w:t xml:space="preserve"> </w:t>
      </w:r>
      <w:r w:rsidRPr="00872BCC">
        <w:rPr>
          <w:rFonts w:cs="Arial"/>
          <w:u w:val="single"/>
        </w:rPr>
        <w:t>englischer</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3" w:name="OLE_LINK1"/>
    </w:p>
    <w:bookmarkEnd w:id="3"/>
    <w:p w14:paraId="4DD2143C" w14:textId="563A3258" w:rsidR="00DC1102" w:rsidRPr="00A32728" w:rsidRDefault="00E17602" w:rsidP="00A32728">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22723EE8"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Im Kühlen Grund 10,  D-64823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9" w:history="1">
        <w:r w:rsidRPr="00872BCC">
          <w:rPr>
            <w:rStyle w:val="Hyperlink"/>
            <w:rFonts w:cs="Arial"/>
            <w:szCs w:val="22"/>
          </w:rPr>
          <w:t>www.konsens.de</w:t>
        </w:r>
      </w:hyperlink>
    </w:p>
    <w:p w14:paraId="211F8291" w14:textId="1FCDCAA8" w:rsidR="007F340A" w:rsidRDefault="007F340A" w:rsidP="00A32728">
      <w:pPr>
        <w:pStyle w:val="Kopfzeile"/>
        <w:spacing w:before="120" w:line="360" w:lineRule="auto"/>
        <w:rPr>
          <w:rFonts w:cs="Arial"/>
        </w:rPr>
      </w:pPr>
    </w:p>
    <w:p w14:paraId="34E4558A" w14:textId="5E3325FD" w:rsidR="007E1362" w:rsidRDefault="007E1362" w:rsidP="00A32728">
      <w:pPr>
        <w:pStyle w:val="Kopfzeile"/>
        <w:spacing w:before="120" w:line="360" w:lineRule="auto"/>
        <w:rPr>
          <w:rFonts w:cs="Arial"/>
        </w:rPr>
      </w:pPr>
    </w:p>
    <w:p w14:paraId="6B4538F1" w14:textId="1240C62D" w:rsidR="00424FE6" w:rsidRDefault="00424FE6" w:rsidP="00A32728">
      <w:pPr>
        <w:pStyle w:val="Kopfzeile"/>
        <w:spacing w:before="120" w:line="360" w:lineRule="auto"/>
        <w:rPr>
          <w:rFonts w:cs="Arial"/>
        </w:rPr>
      </w:pPr>
    </w:p>
    <w:p w14:paraId="50E0AA19" w14:textId="055D6053" w:rsidR="007F340A" w:rsidRPr="007F340A" w:rsidRDefault="00424FE6" w:rsidP="007F340A">
      <w:pPr>
        <w:pStyle w:val="text"/>
        <w:suppressAutoHyphens/>
        <w:spacing w:before="240"/>
        <w:rPr>
          <w:rFonts w:cs="Arial"/>
          <w:i/>
          <w:iCs/>
        </w:rPr>
      </w:pPr>
      <w:r>
        <w:rPr>
          <w:rFonts w:cs="Arial"/>
          <w:i/>
          <w:iCs/>
        </w:rPr>
        <w:t>Coperion bietet Gesamtsysteme für die kontinuierliche Herstellung von Batteriemassen aus einer Hand – vom Schüttguthandling über die Dosierung bis hin zur Extrusion.</w:t>
      </w:r>
    </w:p>
    <w:p w14:paraId="064BBEA5" w14:textId="5BDCB328" w:rsidR="007F340A" w:rsidRDefault="007F340A" w:rsidP="007F340A">
      <w:pPr>
        <w:pStyle w:val="Kopfzeile"/>
        <w:spacing w:before="120" w:line="360" w:lineRule="auto"/>
        <w:rPr>
          <w:rFonts w:cs="Arial"/>
          <w:i/>
          <w:szCs w:val="22"/>
        </w:rPr>
      </w:pPr>
      <w:r w:rsidRPr="00872BCC">
        <w:rPr>
          <w:rFonts w:cs="Arial"/>
          <w:i/>
          <w:szCs w:val="22"/>
        </w:rPr>
        <w:t xml:space="preserve">Foto: Coperion, </w:t>
      </w:r>
      <w:r w:rsidR="00424FE6">
        <w:rPr>
          <w:rFonts w:cs="Arial"/>
          <w:i/>
          <w:szCs w:val="22"/>
        </w:rPr>
        <w:t>Weingarten</w:t>
      </w:r>
      <w:r w:rsidRPr="00872BCC">
        <w:rPr>
          <w:rFonts w:cs="Arial"/>
          <w:i/>
          <w:szCs w:val="22"/>
        </w:rPr>
        <w:t>/Deutschland</w:t>
      </w:r>
    </w:p>
    <w:p w14:paraId="06025E01" w14:textId="3CD1F866" w:rsidR="007517F2" w:rsidRPr="00872BCC" w:rsidRDefault="007F340A" w:rsidP="00424FE6">
      <w:pPr>
        <w:pStyle w:val="text"/>
        <w:suppressAutoHyphens/>
        <w:spacing w:before="240"/>
        <w:rPr>
          <w:rFonts w:cs="Arial"/>
          <w:i/>
          <w:szCs w:val="22"/>
        </w:rPr>
      </w:pPr>
      <w:r>
        <w:t xml:space="preserve"> </w:t>
      </w:r>
    </w:p>
    <w:sectPr w:rsidR="007517F2" w:rsidRPr="00872BC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44398" w14:textId="77777777" w:rsidR="00D36AED" w:rsidRDefault="00D36AED">
      <w:r>
        <w:separator/>
      </w:r>
    </w:p>
  </w:endnote>
  <w:endnote w:type="continuationSeparator" w:id="0">
    <w:p w14:paraId="3A12D306" w14:textId="77777777" w:rsidR="00D36AED" w:rsidRDefault="00D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2EE4A" w14:textId="77777777" w:rsidR="00D36AED" w:rsidRDefault="00D36AED">
      <w:r>
        <w:separator/>
      </w:r>
    </w:p>
  </w:footnote>
  <w:footnote w:type="continuationSeparator" w:id="0">
    <w:p w14:paraId="10F699EB" w14:textId="77777777" w:rsidR="00D36AED" w:rsidRDefault="00D3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1B3F4064" w:rsidR="00336917" w:rsidRDefault="00635C0C" w:rsidP="009D7E9E">
          <w:pPr>
            <w:pStyle w:val="Kopfzeile"/>
            <w:widowControl w:val="0"/>
          </w:pPr>
          <w:bookmarkStart w:id="4" w:name="HeaderPage2Date"/>
          <w:bookmarkEnd w:id="4"/>
          <w:r>
            <w:t>Juni</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4BB9"/>
    <w:rsid w:val="000058FA"/>
    <w:rsid w:val="000059E1"/>
    <w:rsid w:val="000067E6"/>
    <w:rsid w:val="00006E6A"/>
    <w:rsid w:val="00010D93"/>
    <w:rsid w:val="00011DC6"/>
    <w:rsid w:val="00012749"/>
    <w:rsid w:val="00013181"/>
    <w:rsid w:val="00013520"/>
    <w:rsid w:val="0001505E"/>
    <w:rsid w:val="00015D71"/>
    <w:rsid w:val="000165CC"/>
    <w:rsid w:val="00017946"/>
    <w:rsid w:val="00017FDF"/>
    <w:rsid w:val="00021F45"/>
    <w:rsid w:val="00022BE8"/>
    <w:rsid w:val="00024466"/>
    <w:rsid w:val="00024E0B"/>
    <w:rsid w:val="000259B4"/>
    <w:rsid w:val="00025C9C"/>
    <w:rsid w:val="000260DD"/>
    <w:rsid w:val="0002775C"/>
    <w:rsid w:val="0003352E"/>
    <w:rsid w:val="00033D13"/>
    <w:rsid w:val="000365B6"/>
    <w:rsid w:val="00036B50"/>
    <w:rsid w:val="00037733"/>
    <w:rsid w:val="00041474"/>
    <w:rsid w:val="00041F26"/>
    <w:rsid w:val="00043E14"/>
    <w:rsid w:val="000446B0"/>
    <w:rsid w:val="000455BC"/>
    <w:rsid w:val="00045625"/>
    <w:rsid w:val="000458F6"/>
    <w:rsid w:val="00045D13"/>
    <w:rsid w:val="00051BF1"/>
    <w:rsid w:val="00056F5E"/>
    <w:rsid w:val="00057229"/>
    <w:rsid w:val="000613F0"/>
    <w:rsid w:val="00063679"/>
    <w:rsid w:val="00072088"/>
    <w:rsid w:val="000724BA"/>
    <w:rsid w:val="0007329A"/>
    <w:rsid w:val="00073B71"/>
    <w:rsid w:val="00076734"/>
    <w:rsid w:val="00077CFC"/>
    <w:rsid w:val="000800F8"/>
    <w:rsid w:val="00082A80"/>
    <w:rsid w:val="000830F6"/>
    <w:rsid w:val="00083455"/>
    <w:rsid w:val="000836F6"/>
    <w:rsid w:val="00083D37"/>
    <w:rsid w:val="00084342"/>
    <w:rsid w:val="00085F7C"/>
    <w:rsid w:val="00090E6F"/>
    <w:rsid w:val="00091794"/>
    <w:rsid w:val="00095B7B"/>
    <w:rsid w:val="0009667F"/>
    <w:rsid w:val="00096924"/>
    <w:rsid w:val="000975A9"/>
    <w:rsid w:val="00097A01"/>
    <w:rsid w:val="000A0F15"/>
    <w:rsid w:val="000A1BA5"/>
    <w:rsid w:val="000A56B0"/>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061"/>
    <w:rsid w:val="000D518C"/>
    <w:rsid w:val="000D5763"/>
    <w:rsid w:val="000D58E4"/>
    <w:rsid w:val="000E0EE7"/>
    <w:rsid w:val="000E1ECE"/>
    <w:rsid w:val="000E2685"/>
    <w:rsid w:val="000E6049"/>
    <w:rsid w:val="000E6AEC"/>
    <w:rsid w:val="000F0039"/>
    <w:rsid w:val="000F0F62"/>
    <w:rsid w:val="000F22FC"/>
    <w:rsid w:val="000F4DD8"/>
    <w:rsid w:val="000F530A"/>
    <w:rsid w:val="000F6564"/>
    <w:rsid w:val="000F683A"/>
    <w:rsid w:val="000F6B8C"/>
    <w:rsid w:val="0010032B"/>
    <w:rsid w:val="00100D1D"/>
    <w:rsid w:val="001011E9"/>
    <w:rsid w:val="00102C5E"/>
    <w:rsid w:val="00102FF9"/>
    <w:rsid w:val="00104533"/>
    <w:rsid w:val="00104EAC"/>
    <w:rsid w:val="0010542D"/>
    <w:rsid w:val="00105A36"/>
    <w:rsid w:val="00106A1D"/>
    <w:rsid w:val="001110B0"/>
    <w:rsid w:val="00111872"/>
    <w:rsid w:val="001124D4"/>
    <w:rsid w:val="00114970"/>
    <w:rsid w:val="001150FF"/>
    <w:rsid w:val="001164E8"/>
    <w:rsid w:val="0011748B"/>
    <w:rsid w:val="00120F08"/>
    <w:rsid w:val="00121206"/>
    <w:rsid w:val="00121B89"/>
    <w:rsid w:val="00121C27"/>
    <w:rsid w:val="0012298B"/>
    <w:rsid w:val="001232A5"/>
    <w:rsid w:val="001233AC"/>
    <w:rsid w:val="00124BAE"/>
    <w:rsid w:val="001278C6"/>
    <w:rsid w:val="00132A9D"/>
    <w:rsid w:val="00134ADF"/>
    <w:rsid w:val="00135411"/>
    <w:rsid w:val="00135AD3"/>
    <w:rsid w:val="00136AC0"/>
    <w:rsid w:val="00140842"/>
    <w:rsid w:val="00143070"/>
    <w:rsid w:val="00145834"/>
    <w:rsid w:val="001460F7"/>
    <w:rsid w:val="0014635D"/>
    <w:rsid w:val="00147893"/>
    <w:rsid w:val="00150671"/>
    <w:rsid w:val="0015104B"/>
    <w:rsid w:val="00151336"/>
    <w:rsid w:val="00152DC3"/>
    <w:rsid w:val="00153748"/>
    <w:rsid w:val="00153FBA"/>
    <w:rsid w:val="00156407"/>
    <w:rsid w:val="00156744"/>
    <w:rsid w:val="0015708A"/>
    <w:rsid w:val="001575EE"/>
    <w:rsid w:val="00157CCE"/>
    <w:rsid w:val="0016025B"/>
    <w:rsid w:val="001608CE"/>
    <w:rsid w:val="00160E6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1889"/>
    <w:rsid w:val="001C25CB"/>
    <w:rsid w:val="001C321C"/>
    <w:rsid w:val="001C47CF"/>
    <w:rsid w:val="001C4E6D"/>
    <w:rsid w:val="001C4EFF"/>
    <w:rsid w:val="001C6C0F"/>
    <w:rsid w:val="001D1631"/>
    <w:rsid w:val="001D2408"/>
    <w:rsid w:val="001D3846"/>
    <w:rsid w:val="001D4626"/>
    <w:rsid w:val="001D78AC"/>
    <w:rsid w:val="001E0F68"/>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24963"/>
    <w:rsid w:val="00224A50"/>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3FFD"/>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5810"/>
    <w:rsid w:val="002A0AF8"/>
    <w:rsid w:val="002A49E8"/>
    <w:rsid w:val="002A5770"/>
    <w:rsid w:val="002A5CAB"/>
    <w:rsid w:val="002A649D"/>
    <w:rsid w:val="002A7CC7"/>
    <w:rsid w:val="002B1876"/>
    <w:rsid w:val="002B4C17"/>
    <w:rsid w:val="002B6759"/>
    <w:rsid w:val="002B6E59"/>
    <w:rsid w:val="002C635B"/>
    <w:rsid w:val="002C6F6E"/>
    <w:rsid w:val="002D3900"/>
    <w:rsid w:val="002D4FCC"/>
    <w:rsid w:val="002D5EF7"/>
    <w:rsid w:val="002D6BA5"/>
    <w:rsid w:val="002D7C42"/>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0D93"/>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2C0B"/>
    <w:rsid w:val="0033363D"/>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6ACC"/>
    <w:rsid w:val="00397C5F"/>
    <w:rsid w:val="003A0EC3"/>
    <w:rsid w:val="003A1A35"/>
    <w:rsid w:val="003A43BE"/>
    <w:rsid w:val="003A44A6"/>
    <w:rsid w:val="003A511C"/>
    <w:rsid w:val="003A5FF9"/>
    <w:rsid w:val="003A6817"/>
    <w:rsid w:val="003A7432"/>
    <w:rsid w:val="003A7ECD"/>
    <w:rsid w:val="003B07FD"/>
    <w:rsid w:val="003B277D"/>
    <w:rsid w:val="003B3322"/>
    <w:rsid w:val="003B4C3A"/>
    <w:rsid w:val="003B51A5"/>
    <w:rsid w:val="003B6D8E"/>
    <w:rsid w:val="003B7C0E"/>
    <w:rsid w:val="003C07C7"/>
    <w:rsid w:val="003C0A4D"/>
    <w:rsid w:val="003C0F7C"/>
    <w:rsid w:val="003C2B95"/>
    <w:rsid w:val="003C3B20"/>
    <w:rsid w:val="003C42BB"/>
    <w:rsid w:val="003C5309"/>
    <w:rsid w:val="003C53D6"/>
    <w:rsid w:val="003C7D6F"/>
    <w:rsid w:val="003D105B"/>
    <w:rsid w:val="003D148F"/>
    <w:rsid w:val="003D1AAA"/>
    <w:rsid w:val="003D4244"/>
    <w:rsid w:val="003D4786"/>
    <w:rsid w:val="003E04D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5CB5"/>
    <w:rsid w:val="004163AA"/>
    <w:rsid w:val="00416500"/>
    <w:rsid w:val="00416914"/>
    <w:rsid w:val="00417818"/>
    <w:rsid w:val="0042042D"/>
    <w:rsid w:val="0042235D"/>
    <w:rsid w:val="00422823"/>
    <w:rsid w:val="00423AC4"/>
    <w:rsid w:val="004240E9"/>
    <w:rsid w:val="00424FE6"/>
    <w:rsid w:val="004279E1"/>
    <w:rsid w:val="00430873"/>
    <w:rsid w:val="004331C2"/>
    <w:rsid w:val="00433DD3"/>
    <w:rsid w:val="00442522"/>
    <w:rsid w:val="00443FB2"/>
    <w:rsid w:val="00445D7A"/>
    <w:rsid w:val="004466B6"/>
    <w:rsid w:val="004471C7"/>
    <w:rsid w:val="00450944"/>
    <w:rsid w:val="00450C29"/>
    <w:rsid w:val="00453EE1"/>
    <w:rsid w:val="00454C78"/>
    <w:rsid w:val="0046150D"/>
    <w:rsid w:val="004618C0"/>
    <w:rsid w:val="004627FF"/>
    <w:rsid w:val="0046421F"/>
    <w:rsid w:val="004651E1"/>
    <w:rsid w:val="0046739E"/>
    <w:rsid w:val="004677F2"/>
    <w:rsid w:val="00471C40"/>
    <w:rsid w:val="00474C2F"/>
    <w:rsid w:val="0047523A"/>
    <w:rsid w:val="0047582B"/>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5C24"/>
    <w:rsid w:val="0049602A"/>
    <w:rsid w:val="00496B33"/>
    <w:rsid w:val="004A0403"/>
    <w:rsid w:val="004A23CA"/>
    <w:rsid w:val="004A3FE9"/>
    <w:rsid w:val="004A654A"/>
    <w:rsid w:val="004A7AAF"/>
    <w:rsid w:val="004B0694"/>
    <w:rsid w:val="004B0820"/>
    <w:rsid w:val="004B60BE"/>
    <w:rsid w:val="004B736F"/>
    <w:rsid w:val="004C22F6"/>
    <w:rsid w:val="004C26D7"/>
    <w:rsid w:val="004C3230"/>
    <w:rsid w:val="004C3400"/>
    <w:rsid w:val="004C34FB"/>
    <w:rsid w:val="004C459F"/>
    <w:rsid w:val="004C519D"/>
    <w:rsid w:val="004C74CB"/>
    <w:rsid w:val="004D1CB1"/>
    <w:rsid w:val="004D2281"/>
    <w:rsid w:val="004D24CA"/>
    <w:rsid w:val="004D390A"/>
    <w:rsid w:val="004D3E68"/>
    <w:rsid w:val="004D4413"/>
    <w:rsid w:val="004D5D1D"/>
    <w:rsid w:val="004D6796"/>
    <w:rsid w:val="004D6967"/>
    <w:rsid w:val="004D70CC"/>
    <w:rsid w:val="004E43F3"/>
    <w:rsid w:val="004E48DE"/>
    <w:rsid w:val="004E5B26"/>
    <w:rsid w:val="004E63B6"/>
    <w:rsid w:val="004E7840"/>
    <w:rsid w:val="004E79D0"/>
    <w:rsid w:val="004F2517"/>
    <w:rsid w:val="004F593A"/>
    <w:rsid w:val="004F5D08"/>
    <w:rsid w:val="004F7162"/>
    <w:rsid w:val="004F7515"/>
    <w:rsid w:val="0050103D"/>
    <w:rsid w:val="00502D0D"/>
    <w:rsid w:val="00507D7C"/>
    <w:rsid w:val="00511E74"/>
    <w:rsid w:val="0051360C"/>
    <w:rsid w:val="00520BA9"/>
    <w:rsid w:val="005211BB"/>
    <w:rsid w:val="005218B8"/>
    <w:rsid w:val="005233E4"/>
    <w:rsid w:val="00523C47"/>
    <w:rsid w:val="00526B72"/>
    <w:rsid w:val="00530A14"/>
    <w:rsid w:val="00533BDE"/>
    <w:rsid w:val="00537208"/>
    <w:rsid w:val="00543709"/>
    <w:rsid w:val="00546006"/>
    <w:rsid w:val="005525DC"/>
    <w:rsid w:val="0055265E"/>
    <w:rsid w:val="0055295E"/>
    <w:rsid w:val="00552F6C"/>
    <w:rsid w:val="00553437"/>
    <w:rsid w:val="00554F3D"/>
    <w:rsid w:val="00555A49"/>
    <w:rsid w:val="00557230"/>
    <w:rsid w:val="0055770B"/>
    <w:rsid w:val="00557979"/>
    <w:rsid w:val="00560103"/>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2DC7"/>
    <w:rsid w:val="005857DA"/>
    <w:rsid w:val="0058763C"/>
    <w:rsid w:val="0059012D"/>
    <w:rsid w:val="005912E5"/>
    <w:rsid w:val="005913A5"/>
    <w:rsid w:val="00593107"/>
    <w:rsid w:val="0059763C"/>
    <w:rsid w:val="005A3B3F"/>
    <w:rsid w:val="005A4E63"/>
    <w:rsid w:val="005A5BBF"/>
    <w:rsid w:val="005A71B6"/>
    <w:rsid w:val="005B02D8"/>
    <w:rsid w:val="005B0813"/>
    <w:rsid w:val="005B11E3"/>
    <w:rsid w:val="005B42E1"/>
    <w:rsid w:val="005B4C73"/>
    <w:rsid w:val="005B799A"/>
    <w:rsid w:val="005C7ECA"/>
    <w:rsid w:val="005C7F88"/>
    <w:rsid w:val="005D2F62"/>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35AD"/>
    <w:rsid w:val="00624303"/>
    <w:rsid w:val="00625B8E"/>
    <w:rsid w:val="006263D1"/>
    <w:rsid w:val="00627EE4"/>
    <w:rsid w:val="00630D28"/>
    <w:rsid w:val="00631971"/>
    <w:rsid w:val="00633635"/>
    <w:rsid w:val="006340F8"/>
    <w:rsid w:val="00635843"/>
    <w:rsid w:val="00635C0C"/>
    <w:rsid w:val="006365A6"/>
    <w:rsid w:val="006369D2"/>
    <w:rsid w:val="00636E0D"/>
    <w:rsid w:val="00637B7E"/>
    <w:rsid w:val="00637BF8"/>
    <w:rsid w:val="00641EE2"/>
    <w:rsid w:val="00642F20"/>
    <w:rsid w:val="0064498C"/>
    <w:rsid w:val="00647CC8"/>
    <w:rsid w:val="00650C98"/>
    <w:rsid w:val="00652B61"/>
    <w:rsid w:val="00652F66"/>
    <w:rsid w:val="00654C44"/>
    <w:rsid w:val="00654CEA"/>
    <w:rsid w:val="0066058F"/>
    <w:rsid w:val="00660955"/>
    <w:rsid w:val="006609FF"/>
    <w:rsid w:val="00660A43"/>
    <w:rsid w:val="00660C37"/>
    <w:rsid w:val="00663C5C"/>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50B"/>
    <w:rsid w:val="006958C6"/>
    <w:rsid w:val="00695BB8"/>
    <w:rsid w:val="00696205"/>
    <w:rsid w:val="00696799"/>
    <w:rsid w:val="006A092A"/>
    <w:rsid w:val="006A0AD2"/>
    <w:rsid w:val="006A48D1"/>
    <w:rsid w:val="006A6AE5"/>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8DE"/>
    <w:rsid w:val="006F1A13"/>
    <w:rsid w:val="006F2A24"/>
    <w:rsid w:val="006F2A89"/>
    <w:rsid w:val="006F2B58"/>
    <w:rsid w:val="006F32A8"/>
    <w:rsid w:val="006F6D9B"/>
    <w:rsid w:val="00700CD5"/>
    <w:rsid w:val="00700E1C"/>
    <w:rsid w:val="00701A49"/>
    <w:rsid w:val="00701D52"/>
    <w:rsid w:val="00702615"/>
    <w:rsid w:val="00702CF8"/>
    <w:rsid w:val="0070391F"/>
    <w:rsid w:val="00705094"/>
    <w:rsid w:val="00705DDC"/>
    <w:rsid w:val="00706285"/>
    <w:rsid w:val="007119FD"/>
    <w:rsid w:val="00716DC0"/>
    <w:rsid w:val="00720BC6"/>
    <w:rsid w:val="0072115C"/>
    <w:rsid w:val="00723DF9"/>
    <w:rsid w:val="00726522"/>
    <w:rsid w:val="00727AA0"/>
    <w:rsid w:val="00730268"/>
    <w:rsid w:val="007308EC"/>
    <w:rsid w:val="00730D53"/>
    <w:rsid w:val="00731773"/>
    <w:rsid w:val="00731A1B"/>
    <w:rsid w:val="00731A3A"/>
    <w:rsid w:val="007417A9"/>
    <w:rsid w:val="0074181A"/>
    <w:rsid w:val="00743867"/>
    <w:rsid w:val="007451FD"/>
    <w:rsid w:val="007454BE"/>
    <w:rsid w:val="007507DE"/>
    <w:rsid w:val="00750845"/>
    <w:rsid w:val="007517F2"/>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245E"/>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362"/>
    <w:rsid w:val="007E153D"/>
    <w:rsid w:val="007E1819"/>
    <w:rsid w:val="007E2D4B"/>
    <w:rsid w:val="007E3593"/>
    <w:rsid w:val="007E39E2"/>
    <w:rsid w:val="007F0356"/>
    <w:rsid w:val="007F0F33"/>
    <w:rsid w:val="007F340A"/>
    <w:rsid w:val="007F37B2"/>
    <w:rsid w:val="007F4F97"/>
    <w:rsid w:val="007F7A71"/>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4B71"/>
    <w:rsid w:val="00855AD0"/>
    <w:rsid w:val="00856914"/>
    <w:rsid w:val="00860A1C"/>
    <w:rsid w:val="00861022"/>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448B"/>
    <w:rsid w:val="008877B3"/>
    <w:rsid w:val="008914E5"/>
    <w:rsid w:val="00892949"/>
    <w:rsid w:val="00892A79"/>
    <w:rsid w:val="00893A3B"/>
    <w:rsid w:val="00894094"/>
    <w:rsid w:val="008959F6"/>
    <w:rsid w:val="008964CE"/>
    <w:rsid w:val="008A092F"/>
    <w:rsid w:val="008A1EFE"/>
    <w:rsid w:val="008A2F25"/>
    <w:rsid w:val="008A3539"/>
    <w:rsid w:val="008A38DC"/>
    <w:rsid w:val="008A7236"/>
    <w:rsid w:val="008B1D6D"/>
    <w:rsid w:val="008B2D19"/>
    <w:rsid w:val="008B4C8C"/>
    <w:rsid w:val="008B52FE"/>
    <w:rsid w:val="008B6E88"/>
    <w:rsid w:val="008B7140"/>
    <w:rsid w:val="008C02EB"/>
    <w:rsid w:val="008C0BEE"/>
    <w:rsid w:val="008C0E3D"/>
    <w:rsid w:val="008C154F"/>
    <w:rsid w:val="008C1CF9"/>
    <w:rsid w:val="008C232B"/>
    <w:rsid w:val="008C2AE9"/>
    <w:rsid w:val="008C2B62"/>
    <w:rsid w:val="008C3629"/>
    <w:rsid w:val="008C39BA"/>
    <w:rsid w:val="008C3EB0"/>
    <w:rsid w:val="008C4BC2"/>
    <w:rsid w:val="008C50CE"/>
    <w:rsid w:val="008C6038"/>
    <w:rsid w:val="008C6C1F"/>
    <w:rsid w:val="008C6C84"/>
    <w:rsid w:val="008C7206"/>
    <w:rsid w:val="008D01B0"/>
    <w:rsid w:val="008E0230"/>
    <w:rsid w:val="008E034D"/>
    <w:rsid w:val="008E3C5E"/>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75FE"/>
    <w:rsid w:val="00910BD8"/>
    <w:rsid w:val="0091144C"/>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3B93"/>
    <w:rsid w:val="00965605"/>
    <w:rsid w:val="009658A3"/>
    <w:rsid w:val="00970EB4"/>
    <w:rsid w:val="0097140F"/>
    <w:rsid w:val="009736ED"/>
    <w:rsid w:val="00973702"/>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287F"/>
    <w:rsid w:val="009934DC"/>
    <w:rsid w:val="0099591C"/>
    <w:rsid w:val="00997AFA"/>
    <w:rsid w:val="009A4193"/>
    <w:rsid w:val="009A458F"/>
    <w:rsid w:val="009A498B"/>
    <w:rsid w:val="009A49C3"/>
    <w:rsid w:val="009A5D63"/>
    <w:rsid w:val="009A5DAB"/>
    <w:rsid w:val="009A6F3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76C"/>
    <w:rsid w:val="00A17FF4"/>
    <w:rsid w:val="00A21FA6"/>
    <w:rsid w:val="00A222D5"/>
    <w:rsid w:val="00A2292F"/>
    <w:rsid w:val="00A232A8"/>
    <w:rsid w:val="00A23BDE"/>
    <w:rsid w:val="00A25702"/>
    <w:rsid w:val="00A2727C"/>
    <w:rsid w:val="00A27666"/>
    <w:rsid w:val="00A325B2"/>
    <w:rsid w:val="00A32728"/>
    <w:rsid w:val="00A4118E"/>
    <w:rsid w:val="00A417A6"/>
    <w:rsid w:val="00A41D17"/>
    <w:rsid w:val="00A4341B"/>
    <w:rsid w:val="00A52AA1"/>
    <w:rsid w:val="00A571F8"/>
    <w:rsid w:val="00A57575"/>
    <w:rsid w:val="00A578BC"/>
    <w:rsid w:val="00A608DF"/>
    <w:rsid w:val="00A61C84"/>
    <w:rsid w:val="00A65ADC"/>
    <w:rsid w:val="00A65EF7"/>
    <w:rsid w:val="00A679A1"/>
    <w:rsid w:val="00A67CD6"/>
    <w:rsid w:val="00A67D4F"/>
    <w:rsid w:val="00A737BE"/>
    <w:rsid w:val="00A73D30"/>
    <w:rsid w:val="00A75B59"/>
    <w:rsid w:val="00A76762"/>
    <w:rsid w:val="00A768EE"/>
    <w:rsid w:val="00A7706A"/>
    <w:rsid w:val="00A8091C"/>
    <w:rsid w:val="00A823B6"/>
    <w:rsid w:val="00A82AB1"/>
    <w:rsid w:val="00A84A6C"/>
    <w:rsid w:val="00A84FD5"/>
    <w:rsid w:val="00A857A3"/>
    <w:rsid w:val="00A857FF"/>
    <w:rsid w:val="00A90FE6"/>
    <w:rsid w:val="00A920B6"/>
    <w:rsid w:val="00A95802"/>
    <w:rsid w:val="00AA4411"/>
    <w:rsid w:val="00AA582B"/>
    <w:rsid w:val="00AA6C5C"/>
    <w:rsid w:val="00AB1A42"/>
    <w:rsid w:val="00AB6FBE"/>
    <w:rsid w:val="00AC0D11"/>
    <w:rsid w:val="00AC18BC"/>
    <w:rsid w:val="00AC2F8F"/>
    <w:rsid w:val="00AC3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7CE2"/>
    <w:rsid w:val="00AF7CE4"/>
    <w:rsid w:val="00B05076"/>
    <w:rsid w:val="00B07D12"/>
    <w:rsid w:val="00B10378"/>
    <w:rsid w:val="00B10D07"/>
    <w:rsid w:val="00B12C76"/>
    <w:rsid w:val="00B172B6"/>
    <w:rsid w:val="00B17CA0"/>
    <w:rsid w:val="00B20A0F"/>
    <w:rsid w:val="00B20B57"/>
    <w:rsid w:val="00B22064"/>
    <w:rsid w:val="00B234F4"/>
    <w:rsid w:val="00B235E6"/>
    <w:rsid w:val="00B25F21"/>
    <w:rsid w:val="00B267F1"/>
    <w:rsid w:val="00B30D8F"/>
    <w:rsid w:val="00B3269C"/>
    <w:rsid w:val="00B333F7"/>
    <w:rsid w:val="00B34B07"/>
    <w:rsid w:val="00B35969"/>
    <w:rsid w:val="00B36CAC"/>
    <w:rsid w:val="00B379D4"/>
    <w:rsid w:val="00B41000"/>
    <w:rsid w:val="00B45593"/>
    <w:rsid w:val="00B468D5"/>
    <w:rsid w:val="00B46B7C"/>
    <w:rsid w:val="00B4764A"/>
    <w:rsid w:val="00B47B3A"/>
    <w:rsid w:val="00B47C2D"/>
    <w:rsid w:val="00B47F37"/>
    <w:rsid w:val="00B5107F"/>
    <w:rsid w:val="00B532A1"/>
    <w:rsid w:val="00B5422D"/>
    <w:rsid w:val="00B54622"/>
    <w:rsid w:val="00B5574B"/>
    <w:rsid w:val="00B56E16"/>
    <w:rsid w:val="00B57121"/>
    <w:rsid w:val="00B6010A"/>
    <w:rsid w:val="00B6041E"/>
    <w:rsid w:val="00B61A6A"/>
    <w:rsid w:val="00B63C9E"/>
    <w:rsid w:val="00B65845"/>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1C8D"/>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482D"/>
    <w:rsid w:val="00BC4D6F"/>
    <w:rsid w:val="00BC6839"/>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E54BC"/>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37C68"/>
    <w:rsid w:val="00C41824"/>
    <w:rsid w:val="00C440CF"/>
    <w:rsid w:val="00C442A4"/>
    <w:rsid w:val="00C45017"/>
    <w:rsid w:val="00C45C31"/>
    <w:rsid w:val="00C462D9"/>
    <w:rsid w:val="00C46F92"/>
    <w:rsid w:val="00C47DF7"/>
    <w:rsid w:val="00C521AC"/>
    <w:rsid w:val="00C52336"/>
    <w:rsid w:val="00C526D4"/>
    <w:rsid w:val="00C52747"/>
    <w:rsid w:val="00C57465"/>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4B16"/>
    <w:rsid w:val="00CD01C6"/>
    <w:rsid w:val="00CD043E"/>
    <w:rsid w:val="00CD1BFF"/>
    <w:rsid w:val="00CD26B1"/>
    <w:rsid w:val="00CD33CE"/>
    <w:rsid w:val="00CD5417"/>
    <w:rsid w:val="00CD74FF"/>
    <w:rsid w:val="00CE088D"/>
    <w:rsid w:val="00CE0FBE"/>
    <w:rsid w:val="00CE3B08"/>
    <w:rsid w:val="00CE3BE7"/>
    <w:rsid w:val="00CE3D3D"/>
    <w:rsid w:val="00CE3FFD"/>
    <w:rsid w:val="00CE625F"/>
    <w:rsid w:val="00CE652C"/>
    <w:rsid w:val="00CE72BB"/>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0B9B"/>
    <w:rsid w:val="00D31A5D"/>
    <w:rsid w:val="00D32EA1"/>
    <w:rsid w:val="00D33263"/>
    <w:rsid w:val="00D336FF"/>
    <w:rsid w:val="00D33B06"/>
    <w:rsid w:val="00D3573C"/>
    <w:rsid w:val="00D36AED"/>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39BD"/>
    <w:rsid w:val="00DA5718"/>
    <w:rsid w:val="00DA7CB4"/>
    <w:rsid w:val="00DB18DF"/>
    <w:rsid w:val="00DB380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066D"/>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2870"/>
    <w:rsid w:val="00E6383E"/>
    <w:rsid w:val="00E63CD1"/>
    <w:rsid w:val="00E6448B"/>
    <w:rsid w:val="00E65421"/>
    <w:rsid w:val="00E6586E"/>
    <w:rsid w:val="00E71DDB"/>
    <w:rsid w:val="00E71E99"/>
    <w:rsid w:val="00E71F87"/>
    <w:rsid w:val="00E745A9"/>
    <w:rsid w:val="00E77E58"/>
    <w:rsid w:val="00E80544"/>
    <w:rsid w:val="00E81C0D"/>
    <w:rsid w:val="00E8725E"/>
    <w:rsid w:val="00E914AB"/>
    <w:rsid w:val="00E9158F"/>
    <w:rsid w:val="00E93BAD"/>
    <w:rsid w:val="00E94CE3"/>
    <w:rsid w:val="00E96ADC"/>
    <w:rsid w:val="00EA0CBC"/>
    <w:rsid w:val="00EA19F1"/>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480E"/>
    <w:rsid w:val="00EC679A"/>
    <w:rsid w:val="00ED0DDF"/>
    <w:rsid w:val="00ED1F18"/>
    <w:rsid w:val="00ED394E"/>
    <w:rsid w:val="00ED537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3D5E"/>
    <w:rsid w:val="00F4611D"/>
    <w:rsid w:val="00F473E5"/>
    <w:rsid w:val="00F52F24"/>
    <w:rsid w:val="00F532E6"/>
    <w:rsid w:val="00F53547"/>
    <w:rsid w:val="00F55C61"/>
    <w:rsid w:val="00F57914"/>
    <w:rsid w:val="00F6018F"/>
    <w:rsid w:val="00F61AA6"/>
    <w:rsid w:val="00F62C1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4C0"/>
    <w:rsid w:val="00FB2F75"/>
    <w:rsid w:val="00FB30F7"/>
    <w:rsid w:val="00FB528C"/>
    <w:rsid w:val="00FB7808"/>
    <w:rsid w:val="00FB7C64"/>
    <w:rsid w:val="00FB7F51"/>
    <w:rsid w:val="00FC7354"/>
    <w:rsid w:val="00FC7A86"/>
    <w:rsid w:val="00FD1D3F"/>
    <w:rsid w:val="00FD229B"/>
    <w:rsid w:val="00FD29C0"/>
    <w:rsid w:val="00FD29C1"/>
    <w:rsid w:val="00FD532C"/>
    <w:rsid w:val="00FE165B"/>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36692130">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62CF-F0E1-437F-BA28-325111D0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5044</Characters>
  <Application>Microsoft Office Word</Application>
  <DocSecurity>0</DocSecurity>
  <Lines>102</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5674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2</cp:revision>
  <cp:lastPrinted>2021-03-29T09:30:00Z</cp:lastPrinted>
  <dcterms:created xsi:type="dcterms:W3CDTF">2022-06-22T13:29:00Z</dcterms:created>
  <dcterms:modified xsi:type="dcterms:W3CDTF">2022-06-22T13:29:00Z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