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4EF95027" w14:textId="77777777" w:rsidR="00BC3017" w:rsidRDefault="00BC3017" w:rsidP="00BC3017">
            <w:pPr>
              <w:rPr>
                <w:rFonts w:cs="Arial"/>
                <w:b/>
                <w:bCs/>
                <w:noProof/>
                <w:sz w:val="15"/>
                <w:szCs w:val="15"/>
              </w:rPr>
            </w:pPr>
            <w:r>
              <w:rPr>
                <w:rFonts w:cs="Arial"/>
                <w:b/>
                <w:bCs/>
                <w:noProof/>
                <w:sz w:val="15"/>
                <w:szCs w:val="15"/>
              </w:rPr>
              <w:drawing>
                <wp:inline distT="0" distB="0" distL="0" distR="0" wp14:anchorId="5EB8721A" wp14:editId="64FE27DC">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p w14:paraId="4D84CC7F" w14:textId="77777777" w:rsidR="00BC3017" w:rsidRDefault="00BC3017" w:rsidP="00BC3017">
            <w:pPr>
              <w:rPr>
                <w:rFonts w:cs="Arial"/>
                <w:b/>
                <w:bCs/>
                <w:noProof/>
                <w:sz w:val="15"/>
                <w:szCs w:val="15"/>
              </w:rPr>
            </w:pPr>
          </w:p>
          <w:p w14:paraId="7AA6064A" w14:textId="77777777" w:rsidR="00BC3017" w:rsidRPr="00722FC6" w:rsidRDefault="00BC3017" w:rsidP="00BC3017">
            <w:pPr>
              <w:rPr>
                <w:rFonts w:cs="Arial"/>
              </w:rPr>
            </w:pPr>
            <w:r w:rsidRPr="00722FC6">
              <w:rPr>
                <w:rFonts w:cs="Arial"/>
              </w:rPr>
              <w:t>Halle 14 I Stand B19</w:t>
            </w:r>
          </w:p>
          <w:p w14:paraId="4E4C4323" w14:textId="3BB5DAF2" w:rsidR="00BC3017" w:rsidRDefault="00BC3017" w:rsidP="00BC3017">
            <w:pPr>
              <w:rPr>
                <w:rFonts w:cs="Arial"/>
                <w:lang w:val="en-US"/>
              </w:rPr>
            </w:pPr>
            <w:proofErr w:type="spellStart"/>
            <w:r w:rsidRPr="00F536F8">
              <w:rPr>
                <w:rFonts w:cs="Arial"/>
                <w:lang w:val="en-US"/>
              </w:rPr>
              <w:t>Pavillon</w:t>
            </w:r>
            <w:proofErr w:type="spellEnd"/>
            <w:r w:rsidRPr="00F536F8">
              <w:rPr>
                <w:rFonts w:cs="Arial"/>
                <w:lang w:val="en-US"/>
              </w:rPr>
              <w:t xml:space="preserve"> </w:t>
            </w:r>
            <w:proofErr w:type="spellStart"/>
            <w:r w:rsidR="004C0B03" w:rsidRPr="00F536F8">
              <w:rPr>
                <w:rFonts w:cs="Arial"/>
                <w:lang w:val="en-US"/>
              </w:rPr>
              <w:t>im</w:t>
            </w:r>
            <w:proofErr w:type="spellEnd"/>
            <w:r w:rsidR="004C0B03" w:rsidRPr="00F536F8">
              <w:rPr>
                <w:rFonts w:cs="Arial"/>
                <w:lang w:val="en-US"/>
              </w:rPr>
              <w:t xml:space="preserve"> Circular Economy Fo</w:t>
            </w:r>
            <w:r w:rsidR="004C0B03">
              <w:rPr>
                <w:rFonts w:cs="Arial"/>
                <w:lang w:val="en-US"/>
              </w:rPr>
              <w:t xml:space="preserve">rum </w:t>
            </w:r>
            <w:r w:rsidRPr="00F536F8">
              <w:rPr>
                <w:rFonts w:cs="Arial"/>
                <w:lang w:val="en-US"/>
              </w:rPr>
              <w:t xml:space="preserve">auf dem </w:t>
            </w:r>
            <w:proofErr w:type="spellStart"/>
            <w:r w:rsidRPr="00F536F8">
              <w:rPr>
                <w:rFonts w:cs="Arial"/>
                <w:lang w:val="en-US"/>
              </w:rPr>
              <w:t>Freigelände</w:t>
            </w:r>
            <w:proofErr w:type="spellEnd"/>
            <w:r w:rsidRPr="00F536F8">
              <w:rPr>
                <w:rFonts w:cs="Arial"/>
                <w:lang w:val="en-US"/>
              </w:rPr>
              <w:t xml:space="preserve"> (CE09)</w:t>
            </w:r>
          </w:p>
          <w:p w14:paraId="0E5A4430" w14:textId="1010B87D" w:rsidR="00940A8C" w:rsidRPr="00F536F8" w:rsidRDefault="00940A8C" w:rsidP="00940A8C">
            <w:pPr>
              <w:rPr>
                <w:rFonts w:cs="Arial"/>
              </w:rPr>
            </w:pPr>
            <w:r>
              <w:t>Herbold Meckesheim: Halle 9 I Stand B34</w:t>
            </w:r>
          </w:p>
          <w:p w14:paraId="4A9D4483" w14:textId="77777777" w:rsidR="00940A8C" w:rsidRPr="00F536F8" w:rsidRDefault="00940A8C" w:rsidP="00BC3017">
            <w:pPr>
              <w:rPr>
                <w:rFonts w:cs="Arial"/>
                <w:lang w:val="en-US"/>
              </w:rPr>
            </w:pPr>
          </w:p>
          <w:p w14:paraId="705572F6" w14:textId="77777777" w:rsidR="004837C0" w:rsidRPr="00F536F8" w:rsidRDefault="004837C0" w:rsidP="004837C0">
            <w:pPr>
              <w:spacing w:before="120"/>
              <w:rPr>
                <w:rFonts w:cs="Arial"/>
                <w:noProof/>
                <w:szCs w:val="22"/>
                <w:lang w:val="en-US"/>
              </w:rPr>
            </w:pPr>
          </w:p>
          <w:p w14:paraId="10E81C76" w14:textId="413D8649" w:rsidR="00722FC6" w:rsidRPr="00F536F8" w:rsidRDefault="00722FC6" w:rsidP="004837C0">
            <w:pPr>
              <w:spacing w:before="120"/>
              <w:rPr>
                <w:rFonts w:cs="Arial"/>
                <w:noProof/>
                <w:szCs w:val="22"/>
                <w:lang w:val="en-US"/>
              </w:rPr>
            </w:pPr>
          </w:p>
        </w:tc>
        <w:tc>
          <w:tcPr>
            <w:tcW w:w="2993" w:type="dxa"/>
          </w:tcPr>
          <w:p w14:paraId="33989430" w14:textId="77777777" w:rsidR="000E1ECE" w:rsidRPr="00707728" w:rsidRDefault="000E1ECE" w:rsidP="00FE3116">
            <w:pPr>
              <w:rPr>
                <w:rFonts w:cs="Arial"/>
                <w:b/>
                <w:bCs/>
                <w:sz w:val="14"/>
              </w:rPr>
            </w:pPr>
            <w:bookmarkStart w:id="0" w:name="CompanyName"/>
            <w:bookmarkStart w:id="1" w:name="AddressLine"/>
            <w:bookmarkEnd w:id="0"/>
            <w:bookmarkEnd w:id="1"/>
            <w:r w:rsidRPr="00707728">
              <w:rPr>
                <w:rFonts w:cs="Arial"/>
                <w:b/>
                <w:bCs/>
                <w:sz w:val="14"/>
              </w:rPr>
              <w:t>Kontakt</w:t>
            </w:r>
          </w:p>
          <w:p w14:paraId="7F79CD8D" w14:textId="77046E01" w:rsidR="000E1ECE" w:rsidRPr="00707728" w:rsidRDefault="00DB4C5D" w:rsidP="008C4BC2">
            <w:pPr>
              <w:spacing w:line="200" w:lineRule="exact"/>
              <w:rPr>
                <w:rFonts w:cs="Arial"/>
                <w:sz w:val="14"/>
              </w:rPr>
            </w:pPr>
            <w:r w:rsidRPr="00707728">
              <w:rPr>
                <w:rFonts w:cs="Arial"/>
                <w:sz w:val="14"/>
              </w:rPr>
              <w:t>Kathrin Fleuchaus</w:t>
            </w:r>
          </w:p>
          <w:p w14:paraId="7ECF8B70" w14:textId="77777777" w:rsidR="000E1ECE" w:rsidRPr="00707728" w:rsidRDefault="000E1ECE" w:rsidP="008C4BC2">
            <w:pPr>
              <w:spacing w:line="200" w:lineRule="exact"/>
              <w:rPr>
                <w:rFonts w:cs="Arial"/>
                <w:sz w:val="14"/>
              </w:rPr>
            </w:pPr>
            <w:r w:rsidRPr="00707728">
              <w:rPr>
                <w:rFonts w:cs="Arial"/>
                <w:sz w:val="14"/>
              </w:rPr>
              <w:t>Marketing Communications</w:t>
            </w:r>
          </w:p>
          <w:p w14:paraId="7B253335" w14:textId="77777777" w:rsidR="000E1ECE" w:rsidRPr="00707728" w:rsidRDefault="000E1ECE" w:rsidP="008C4BC2">
            <w:pPr>
              <w:spacing w:line="200" w:lineRule="exact"/>
              <w:rPr>
                <w:rFonts w:cs="Arial"/>
                <w:sz w:val="14"/>
              </w:rPr>
            </w:pPr>
            <w:r w:rsidRPr="00707728">
              <w:rPr>
                <w:rFonts w:cs="Arial"/>
                <w:sz w:val="14"/>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2596C3B7" w:rsidR="000E1ECE" w:rsidRPr="00872BCC" w:rsidRDefault="000E1ECE" w:rsidP="008C4BC2">
            <w:pPr>
              <w:spacing w:line="200" w:lineRule="exact"/>
              <w:rPr>
                <w:rFonts w:cs="Arial"/>
                <w:sz w:val="14"/>
              </w:rPr>
            </w:pPr>
            <w:r w:rsidRPr="00872BCC">
              <w:rPr>
                <w:rFonts w:cs="Arial"/>
                <w:sz w:val="14"/>
              </w:rPr>
              <w:t>Telefon +49 (0)711 897 2</w:t>
            </w:r>
            <w:r w:rsidR="00DB4C5D">
              <w:rPr>
                <w:rFonts w:cs="Arial"/>
                <w:sz w:val="14"/>
              </w:rPr>
              <w:t>5 07</w:t>
            </w:r>
          </w:p>
          <w:p w14:paraId="22FC3D29" w14:textId="10376D4F" w:rsidR="000E1ECE" w:rsidRPr="00872BCC" w:rsidRDefault="00DB4C5D" w:rsidP="008C4BC2">
            <w:pPr>
              <w:spacing w:line="200" w:lineRule="exact"/>
              <w:rPr>
                <w:rFonts w:cs="Arial"/>
                <w:sz w:val="14"/>
              </w:rPr>
            </w:pPr>
            <w:r>
              <w:rPr>
                <w:rFonts w:cs="Arial"/>
                <w:sz w:val="14"/>
              </w:rPr>
              <w:t>kathrin.fleuchaus</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6AD78285" w14:textId="77777777" w:rsidR="00E579D4" w:rsidRDefault="00E579D4" w:rsidP="00AE71DA">
      <w:pPr>
        <w:pStyle w:val="text"/>
        <w:suppressAutoHyphens/>
        <w:spacing w:before="240"/>
        <w:rPr>
          <w:b/>
          <w:bCs/>
        </w:rPr>
      </w:pPr>
      <w:r w:rsidRPr="00E579D4">
        <w:rPr>
          <w:b/>
          <w:bCs/>
        </w:rPr>
        <w:t>Coperion präsentiert auf der K 2022 Komplettlösungen für das Kunststoff-Recycling</w:t>
      </w:r>
    </w:p>
    <w:p w14:paraId="17AB7D84" w14:textId="77777777" w:rsidR="00E579D4" w:rsidRDefault="00E579D4" w:rsidP="000415AE">
      <w:pPr>
        <w:pStyle w:val="text"/>
        <w:suppressAutoHyphens/>
        <w:spacing w:before="240"/>
        <w:rPr>
          <w:b/>
          <w:bCs/>
          <w:sz w:val="28"/>
          <w:szCs w:val="28"/>
        </w:rPr>
      </w:pPr>
      <w:r w:rsidRPr="00E579D4">
        <w:rPr>
          <w:b/>
          <w:bCs/>
          <w:sz w:val="28"/>
          <w:szCs w:val="28"/>
        </w:rPr>
        <w:t>So läuft die Kunststoff-Kreislaufwirtschaft noch runder</w:t>
      </w:r>
    </w:p>
    <w:p w14:paraId="4F372EB5" w14:textId="26C7EFD6" w:rsidR="00E579D4" w:rsidRDefault="001836B5" w:rsidP="00E579D4">
      <w:pPr>
        <w:pStyle w:val="text"/>
        <w:suppressAutoHyphens/>
        <w:spacing w:before="240"/>
        <w:rPr>
          <w:rFonts w:cs="Arial"/>
        </w:rPr>
      </w:pPr>
      <w:r w:rsidRPr="00872BCC">
        <w:rPr>
          <w:rFonts w:cs="Arial"/>
          <w:i/>
          <w:iCs/>
        </w:rPr>
        <w:t xml:space="preserve">Stuttgart, </w:t>
      </w:r>
      <w:r w:rsidR="00E579D4">
        <w:rPr>
          <w:rFonts w:cs="Arial"/>
          <w:i/>
          <w:iCs/>
        </w:rPr>
        <w:t>Oktober</w:t>
      </w:r>
      <w:r w:rsidRPr="00872BCC">
        <w:rPr>
          <w:rFonts w:cs="Arial"/>
          <w:i/>
          <w:iCs/>
        </w:rPr>
        <w:t xml:space="preserve"> 202</w:t>
      </w:r>
      <w:r w:rsidR="00D74B8C">
        <w:rPr>
          <w:rFonts w:cs="Arial"/>
          <w:i/>
          <w:iCs/>
        </w:rPr>
        <w:t>2</w:t>
      </w:r>
      <w:r w:rsidRPr="00872BCC">
        <w:rPr>
          <w:rFonts w:cs="Arial"/>
        </w:rPr>
        <w:t xml:space="preserve"> </w:t>
      </w:r>
      <w:bookmarkStart w:id="2" w:name="_Hlk41975166"/>
      <w:r w:rsidRPr="00872BCC">
        <w:rPr>
          <w:rFonts w:cs="Arial"/>
        </w:rPr>
        <w:t>–</w:t>
      </w:r>
      <w:bookmarkEnd w:id="2"/>
      <w:r w:rsidRPr="00872BCC">
        <w:rPr>
          <w:rFonts w:cs="Arial"/>
        </w:rPr>
        <w:t xml:space="preserve"> </w:t>
      </w:r>
      <w:r w:rsidR="00E579D4">
        <w:t xml:space="preserve">Komplette Anlagen für das Kunststoff-Recycling im industriellen Maßstab aus einer Hand – dies ermöglicht der kürzlich vollzogene </w:t>
      </w:r>
      <w:r w:rsidR="00E579D4">
        <w:rPr>
          <w:rFonts w:cs="Arial"/>
        </w:rPr>
        <w:t>Zusammenschluss von Coperion mit dem Maschinenbauunternehmen Herbold Meckesheim</w:t>
      </w:r>
      <w:r w:rsidR="00E579D4">
        <w:t>. Coperion,</w:t>
      </w:r>
      <w:r w:rsidR="00E579D4" w:rsidRPr="00F71E8E">
        <w:rPr>
          <w:rFonts w:cs="Arial"/>
        </w:rPr>
        <w:t xml:space="preserve"> </w:t>
      </w:r>
      <w:r w:rsidR="00E579D4">
        <w:rPr>
          <w:rFonts w:cs="Arial"/>
        </w:rPr>
        <w:t xml:space="preserve">Technologieführer für </w:t>
      </w:r>
      <w:r w:rsidR="00E579D4">
        <w:t xml:space="preserve">Extrusion und </w:t>
      </w:r>
      <w:proofErr w:type="spellStart"/>
      <w:r w:rsidR="00E579D4">
        <w:t>Compounding</w:t>
      </w:r>
      <w:proofErr w:type="spellEnd"/>
      <w:r w:rsidR="00E579D4">
        <w:t>,</w:t>
      </w:r>
      <w:r w:rsidR="00F90F59">
        <w:t xml:space="preserve"> Schüttgutanlagen und Dosiersysteme, </w:t>
      </w:r>
      <w:r w:rsidR="00E579D4">
        <w:rPr>
          <w:rFonts w:cs="Arial"/>
        </w:rPr>
        <w:t xml:space="preserve">führt </w:t>
      </w:r>
      <w:r w:rsidR="00E579D4" w:rsidRPr="00F71E8E">
        <w:rPr>
          <w:rFonts w:cs="Arial"/>
        </w:rPr>
        <w:t xml:space="preserve">seine </w:t>
      </w:r>
      <w:r w:rsidR="00E579D4">
        <w:rPr>
          <w:rFonts w:cs="Arial"/>
        </w:rPr>
        <w:t xml:space="preserve">eigenen Kompetenzen im Bereich Recycling </w:t>
      </w:r>
      <w:r w:rsidR="00E579D4" w:rsidRPr="00F71E8E">
        <w:rPr>
          <w:rFonts w:cs="Arial"/>
        </w:rPr>
        <w:t xml:space="preserve">mit </w:t>
      </w:r>
      <w:r w:rsidR="00E579D4">
        <w:rPr>
          <w:rFonts w:cs="Arial"/>
        </w:rPr>
        <w:t xml:space="preserve">denen von </w:t>
      </w:r>
      <w:r w:rsidR="00E579D4" w:rsidRPr="00F71E8E">
        <w:rPr>
          <w:rFonts w:cs="Arial"/>
        </w:rPr>
        <w:t xml:space="preserve">Herbold Meckesheim, Spezialist </w:t>
      </w:r>
      <w:r w:rsidR="00E579D4" w:rsidRPr="00AA4D58">
        <w:rPr>
          <w:rFonts w:cs="Arial"/>
        </w:rPr>
        <w:t>für mechanisches Recycling von Kunststoffen und Kunststoffabfällen</w:t>
      </w:r>
      <w:r w:rsidR="00E579D4">
        <w:rPr>
          <w:rFonts w:cs="Arial"/>
        </w:rPr>
        <w:t xml:space="preserve">, in der neuen Business Unit Recycling zusammen. Durch die neue Geschäftseinheit werden </w:t>
      </w:r>
      <w:r w:rsidR="00E579D4">
        <w:t xml:space="preserve">innovative Prozesslösungen möglich, die einen neuen Benchmark für die Kreislaufwirtschaft in der Kunststoffindustrie darstellen. Einen ersten Einblick in seine ganzheitlichen Recycling-Lösungen gewährt Coperion auf der K 2022 (vom </w:t>
      </w:r>
      <w:r w:rsidR="00E579D4" w:rsidRPr="0028029F">
        <w:t>19. bis 26. Oktober 2022</w:t>
      </w:r>
      <w:r w:rsidR="00E579D4">
        <w:t xml:space="preserve">, Düsseldorf) auf seinem Messestand </w:t>
      </w:r>
      <w:r w:rsidR="00E579D4" w:rsidRPr="0028029F">
        <w:t>14/B19,</w:t>
      </w:r>
      <w:r w:rsidR="00E579D4">
        <w:t xml:space="preserve"> in seinem </w:t>
      </w:r>
      <w:r w:rsidR="00E579D4" w:rsidRPr="0028029F">
        <w:t>Recycling-Pavillon CE09/Freigelände</w:t>
      </w:r>
      <w:r w:rsidR="00E579D4">
        <w:t xml:space="preserve"> und auf </w:t>
      </w:r>
      <w:r w:rsidR="00E579D4" w:rsidRPr="0028029F">
        <w:t>dem</w:t>
      </w:r>
      <w:r w:rsidR="00E579D4">
        <w:t xml:space="preserve"> </w:t>
      </w:r>
      <w:r w:rsidR="00E579D4" w:rsidRPr="0028029F">
        <w:t>Stand</w:t>
      </w:r>
      <w:r w:rsidR="00E579D4">
        <w:t xml:space="preserve"> von</w:t>
      </w:r>
      <w:r w:rsidR="00E579D4" w:rsidRPr="0028029F">
        <w:t xml:space="preserve"> Herbold Meckesheim 9/B34</w:t>
      </w:r>
      <w:r w:rsidR="00E579D4">
        <w:t>.</w:t>
      </w:r>
    </w:p>
    <w:p w14:paraId="1307B537" w14:textId="77777777" w:rsidR="00E579D4" w:rsidRPr="00557E49" w:rsidRDefault="00E579D4" w:rsidP="00E579D4">
      <w:pPr>
        <w:pStyle w:val="text"/>
        <w:suppressAutoHyphens/>
        <w:spacing w:before="240"/>
        <w:rPr>
          <w:rFonts w:cs="Arial"/>
        </w:rPr>
      </w:pPr>
      <w:r w:rsidRPr="00633D49">
        <w:rPr>
          <w:rFonts w:cs="Arial"/>
        </w:rPr>
        <w:t xml:space="preserve">Die </w:t>
      </w:r>
      <w:r>
        <w:rPr>
          <w:rFonts w:cs="Arial"/>
        </w:rPr>
        <w:t xml:space="preserve">neu geschaffene </w:t>
      </w:r>
      <w:r w:rsidRPr="00633D49">
        <w:rPr>
          <w:rFonts w:cs="Arial"/>
        </w:rPr>
        <w:t xml:space="preserve">Business Unit Recycling </w:t>
      </w:r>
      <w:r>
        <w:rPr>
          <w:rFonts w:cs="Arial"/>
        </w:rPr>
        <w:t>ist in der Lage, modulare System- und Anlagenlö</w:t>
      </w:r>
      <w:r w:rsidRPr="00633D49">
        <w:rPr>
          <w:rFonts w:cs="Arial"/>
        </w:rPr>
        <w:t xml:space="preserve">sungen anzubieten, die die komplementären Technologien von Coperion und Herbold Meckesheim </w:t>
      </w:r>
      <w:r>
        <w:rPr>
          <w:rFonts w:cs="Arial"/>
        </w:rPr>
        <w:t>zum Nutzen der Kunden miteinander vereinen</w:t>
      </w:r>
      <w:r w:rsidRPr="00633D49">
        <w:rPr>
          <w:rFonts w:cs="Arial"/>
        </w:rPr>
        <w:t>.</w:t>
      </w:r>
      <w:r>
        <w:rPr>
          <w:rFonts w:cs="Arial"/>
        </w:rPr>
        <w:t xml:space="preserve"> </w:t>
      </w:r>
      <w:r w:rsidRPr="00AA4D58">
        <w:rPr>
          <w:rFonts w:cs="Arial"/>
        </w:rPr>
        <w:t xml:space="preserve">Von der mechanischen Aufarbeitung – dem Zerkleinern, Waschen, Trennen, Trocknen und Agglomerieren von Kunststoffen – </w:t>
      </w:r>
      <w:r>
        <w:rPr>
          <w:rFonts w:cs="Arial"/>
        </w:rPr>
        <w:t>über die</w:t>
      </w:r>
      <w:r w:rsidRPr="00AA4D58">
        <w:rPr>
          <w:rFonts w:cs="Arial"/>
        </w:rPr>
        <w:t xml:space="preserve"> Handhabung von Schüttgut</w:t>
      </w:r>
      <w:r>
        <w:rPr>
          <w:rFonts w:cs="Arial"/>
        </w:rPr>
        <w:t xml:space="preserve"> sowie die</w:t>
      </w:r>
      <w:r w:rsidRPr="00AA4D58">
        <w:rPr>
          <w:rFonts w:cs="Arial"/>
        </w:rPr>
        <w:t xml:space="preserve"> Dosierung und Extrusion </w:t>
      </w:r>
      <w:r>
        <w:rPr>
          <w:rFonts w:cs="Arial"/>
        </w:rPr>
        <w:t>bis hin zum</w:t>
      </w:r>
      <w:r w:rsidRPr="00AA4D58">
        <w:rPr>
          <w:rFonts w:cs="Arial"/>
        </w:rPr>
        <w:t xml:space="preserve"> </w:t>
      </w:r>
      <w:proofErr w:type="spellStart"/>
      <w:r w:rsidRPr="00AA4D58">
        <w:rPr>
          <w:rFonts w:cs="Arial"/>
        </w:rPr>
        <w:t>Compound</w:t>
      </w:r>
      <w:r>
        <w:rPr>
          <w:rFonts w:cs="Arial"/>
        </w:rPr>
        <w:t>i</w:t>
      </w:r>
      <w:r w:rsidRPr="00AA4D58">
        <w:rPr>
          <w:rFonts w:cs="Arial"/>
        </w:rPr>
        <w:t>ng</w:t>
      </w:r>
      <w:proofErr w:type="spellEnd"/>
      <w:r w:rsidRPr="00AA4D58">
        <w:rPr>
          <w:rFonts w:cs="Arial"/>
        </w:rPr>
        <w:t xml:space="preserve"> und </w:t>
      </w:r>
      <w:r>
        <w:rPr>
          <w:rFonts w:cs="Arial"/>
        </w:rPr>
        <w:t xml:space="preserve">der </w:t>
      </w:r>
      <w:r w:rsidRPr="00AA4D58">
        <w:rPr>
          <w:rFonts w:cs="Arial"/>
        </w:rPr>
        <w:t xml:space="preserve">Granulierung </w:t>
      </w:r>
      <w:r>
        <w:rPr>
          <w:rFonts w:cs="Arial"/>
        </w:rPr>
        <w:t>decken die gemeinschaftlich entwickelten Anlagen</w:t>
      </w:r>
      <w:r w:rsidRPr="00AA4D58">
        <w:rPr>
          <w:rFonts w:cs="Arial"/>
        </w:rPr>
        <w:t xml:space="preserve"> </w:t>
      </w:r>
      <w:r>
        <w:rPr>
          <w:rFonts w:cs="Arial"/>
        </w:rPr>
        <w:t>die</w:t>
      </w:r>
      <w:r w:rsidRPr="00AA4D58">
        <w:rPr>
          <w:rFonts w:cs="Arial"/>
        </w:rPr>
        <w:t xml:space="preserve"> komplette Prozess</w:t>
      </w:r>
      <w:r>
        <w:rPr>
          <w:rFonts w:cs="Arial"/>
        </w:rPr>
        <w:t>kette in der Rückgewinnung von Kunststoffen</w:t>
      </w:r>
      <w:r w:rsidRPr="00AA4D58">
        <w:rPr>
          <w:rFonts w:cs="Arial"/>
        </w:rPr>
        <w:t xml:space="preserve"> ab.</w:t>
      </w:r>
      <w:r>
        <w:rPr>
          <w:rFonts w:cs="Arial"/>
        </w:rPr>
        <w:t xml:space="preserve"> Außerdem profitiert die </w:t>
      </w:r>
      <w:r>
        <w:rPr>
          <w:rFonts w:cs="Arial"/>
        </w:rPr>
        <w:lastRenderedPageBreak/>
        <w:t xml:space="preserve">Kunststoffindustrie von der geballten Fachkompetenz in Form des kombinierten globalen </w:t>
      </w:r>
      <w:r w:rsidRPr="00AA4D58">
        <w:rPr>
          <w:rFonts w:cs="Arial"/>
        </w:rPr>
        <w:t>Vertriebs- und Service</w:t>
      </w:r>
      <w:r>
        <w:rPr>
          <w:rFonts w:cs="Arial"/>
        </w:rPr>
        <w:t>n</w:t>
      </w:r>
      <w:r w:rsidRPr="00AA4D58">
        <w:rPr>
          <w:rFonts w:cs="Arial"/>
        </w:rPr>
        <w:t>etz</w:t>
      </w:r>
      <w:r>
        <w:rPr>
          <w:rFonts w:cs="Arial"/>
        </w:rPr>
        <w:t>es</w:t>
      </w:r>
      <w:r w:rsidRPr="00AA4D58">
        <w:rPr>
          <w:rFonts w:cs="Arial"/>
        </w:rPr>
        <w:t>.</w:t>
      </w:r>
    </w:p>
    <w:p w14:paraId="29BFC231" w14:textId="77777777" w:rsidR="00E579D4" w:rsidRPr="00FF5190" w:rsidRDefault="00E579D4" w:rsidP="00E579D4">
      <w:pPr>
        <w:pStyle w:val="text"/>
        <w:suppressAutoHyphens/>
        <w:spacing w:before="240"/>
        <w:rPr>
          <w:rFonts w:cs="Arial"/>
          <w:b/>
          <w:bCs/>
        </w:rPr>
      </w:pPr>
      <w:r w:rsidRPr="00FF5190">
        <w:rPr>
          <w:rFonts w:cs="Arial"/>
          <w:b/>
          <w:bCs/>
        </w:rPr>
        <w:t>PET-Recycling</w:t>
      </w:r>
      <w:r>
        <w:rPr>
          <w:rFonts w:cs="Arial"/>
          <w:b/>
          <w:bCs/>
        </w:rPr>
        <w:t xml:space="preserve"> live erleben</w:t>
      </w:r>
    </w:p>
    <w:p w14:paraId="3C89A905" w14:textId="77777777" w:rsidR="00E579D4" w:rsidRPr="00670130" w:rsidRDefault="00E579D4" w:rsidP="00E579D4">
      <w:pPr>
        <w:pStyle w:val="text"/>
        <w:suppressAutoHyphens/>
        <w:spacing w:before="240"/>
        <w:rPr>
          <w:rFonts w:cs="Arial"/>
        </w:rPr>
      </w:pPr>
      <w:r w:rsidRPr="00670130">
        <w:rPr>
          <w:rFonts w:cs="Arial"/>
        </w:rPr>
        <w:t xml:space="preserve">Wie </w:t>
      </w:r>
      <w:r>
        <w:rPr>
          <w:rFonts w:cs="Arial"/>
        </w:rPr>
        <w:t xml:space="preserve">Coperion </w:t>
      </w:r>
      <w:r w:rsidRPr="00670130">
        <w:rPr>
          <w:rFonts w:cs="Arial"/>
        </w:rPr>
        <w:t>eine komplette Anlage für das Kunststoff-Recycling zukünftig um</w:t>
      </w:r>
      <w:r>
        <w:rPr>
          <w:rFonts w:cs="Arial"/>
        </w:rPr>
        <w:t>setzen kann</w:t>
      </w:r>
      <w:r w:rsidRPr="00670130">
        <w:rPr>
          <w:rFonts w:cs="Arial"/>
        </w:rPr>
        <w:t xml:space="preserve">, zeigt ein Beispiel </w:t>
      </w:r>
      <w:r>
        <w:rPr>
          <w:rFonts w:cs="Arial"/>
        </w:rPr>
        <w:t>aus dem</w:t>
      </w:r>
      <w:r w:rsidRPr="00670130">
        <w:rPr>
          <w:rFonts w:cs="Arial"/>
        </w:rPr>
        <w:t xml:space="preserve"> PET-Recycling</w:t>
      </w:r>
      <w:r>
        <w:rPr>
          <w:rFonts w:cs="Arial"/>
        </w:rPr>
        <w:t xml:space="preserve">. </w:t>
      </w:r>
      <w:r w:rsidRPr="00670130">
        <w:rPr>
          <w:rFonts w:cs="Arial"/>
        </w:rPr>
        <w:t>Auf dem Weg der Kunststoffindustrie zu einer Kreislaufwirtschaft spielt PET eine immer wichtigere Rolle</w:t>
      </w:r>
      <w:r>
        <w:rPr>
          <w:rFonts w:cs="Arial"/>
        </w:rPr>
        <w:t>, unter anderem</w:t>
      </w:r>
      <w:r w:rsidRPr="00560BA6">
        <w:rPr>
          <w:rFonts w:cs="Arial"/>
        </w:rPr>
        <w:t xml:space="preserve"> </w:t>
      </w:r>
      <w:r>
        <w:rPr>
          <w:rFonts w:cs="Arial"/>
        </w:rPr>
        <w:t xml:space="preserve">da es </w:t>
      </w:r>
      <w:r w:rsidRPr="00670130">
        <w:rPr>
          <w:rFonts w:cs="Arial"/>
        </w:rPr>
        <w:t xml:space="preserve">zunehmend </w:t>
      </w:r>
      <w:r>
        <w:rPr>
          <w:rFonts w:cs="Arial"/>
        </w:rPr>
        <w:t>für</w:t>
      </w:r>
      <w:r w:rsidRPr="00670130">
        <w:rPr>
          <w:rFonts w:cs="Arial"/>
        </w:rPr>
        <w:t xml:space="preserve"> Einweg- und Mehrwegflaschen</w:t>
      </w:r>
      <w:r>
        <w:rPr>
          <w:rFonts w:cs="Arial"/>
        </w:rPr>
        <w:t xml:space="preserve"> verwendet und über Pfandsysteme zurückgewonnen wird</w:t>
      </w:r>
      <w:r w:rsidRPr="00670130">
        <w:rPr>
          <w:rFonts w:cs="Arial"/>
        </w:rPr>
        <w:t xml:space="preserve">. </w:t>
      </w:r>
      <w:r>
        <w:rPr>
          <w:rFonts w:cs="Arial"/>
        </w:rPr>
        <w:t xml:space="preserve">Das Material hat </w:t>
      </w:r>
      <w:r w:rsidRPr="00670130">
        <w:rPr>
          <w:rFonts w:cs="Arial"/>
        </w:rPr>
        <w:t>hervorragende Recycling</w:t>
      </w:r>
      <w:r>
        <w:rPr>
          <w:rFonts w:cs="Arial"/>
        </w:rPr>
        <w:t>-E</w:t>
      </w:r>
      <w:r w:rsidRPr="00670130">
        <w:rPr>
          <w:rFonts w:cs="Arial"/>
        </w:rPr>
        <w:t>igenschaften</w:t>
      </w:r>
      <w:r>
        <w:rPr>
          <w:rFonts w:cs="Arial"/>
        </w:rPr>
        <w:t>, u</w:t>
      </w:r>
      <w:r w:rsidRPr="00670130">
        <w:rPr>
          <w:rFonts w:cs="Arial"/>
        </w:rPr>
        <w:t xml:space="preserve">nabhängig davon, ob </w:t>
      </w:r>
      <w:r>
        <w:rPr>
          <w:rFonts w:cs="Arial"/>
        </w:rPr>
        <w:t>es</w:t>
      </w:r>
      <w:r w:rsidRPr="00670130">
        <w:rPr>
          <w:rFonts w:cs="Arial"/>
        </w:rPr>
        <w:t xml:space="preserve"> </w:t>
      </w:r>
      <w:r>
        <w:rPr>
          <w:rFonts w:cs="Arial"/>
        </w:rPr>
        <w:t>im Bottle-</w:t>
      </w:r>
      <w:proofErr w:type="spellStart"/>
      <w:r>
        <w:rPr>
          <w:rFonts w:cs="Arial"/>
        </w:rPr>
        <w:t>to</w:t>
      </w:r>
      <w:proofErr w:type="spellEnd"/>
      <w:r>
        <w:rPr>
          <w:rFonts w:cs="Arial"/>
        </w:rPr>
        <w:t>-Bottle-, Bottle-</w:t>
      </w:r>
      <w:proofErr w:type="spellStart"/>
      <w:r>
        <w:rPr>
          <w:rFonts w:cs="Arial"/>
        </w:rPr>
        <w:t>to</w:t>
      </w:r>
      <w:proofErr w:type="spellEnd"/>
      <w:r>
        <w:rPr>
          <w:rFonts w:cs="Arial"/>
        </w:rPr>
        <w:t>-Film-/Sheet-, Bottle-</w:t>
      </w:r>
      <w:proofErr w:type="spellStart"/>
      <w:r>
        <w:rPr>
          <w:rFonts w:cs="Arial"/>
        </w:rPr>
        <w:t>to</w:t>
      </w:r>
      <w:proofErr w:type="spellEnd"/>
      <w:r>
        <w:rPr>
          <w:rFonts w:cs="Arial"/>
        </w:rPr>
        <w:t xml:space="preserve">-Fiber-Verfahren </w:t>
      </w:r>
      <w:r w:rsidRPr="00670130">
        <w:rPr>
          <w:rFonts w:cs="Arial"/>
        </w:rPr>
        <w:t xml:space="preserve">recycelt werden soll oder ob </w:t>
      </w:r>
      <w:r>
        <w:rPr>
          <w:rFonts w:cs="Arial"/>
        </w:rPr>
        <w:t>es</w:t>
      </w:r>
      <w:r w:rsidRPr="00670130">
        <w:rPr>
          <w:rFonts w:cs="Arial"/>
        </w:rPr>
        <w:t xml:space="preserve"> aus anderen Produktströmen stammt</w:t>
      </w:r>
      <w:r>
        <w:rPr>
          <w:rFonts w:cs="Arial"/>
        </w:rPr>
        <w:t xml:space="preserve">. </w:t>
      </w:r>
    </w:p>
    <w:p w14:paraId="0825E8C8" w14:textId="77777777" w:rsidR="00E579D4" w:rsidRDefault="00E579D4" w:rsidP="00E579D4">
      <w:pPr>
        <w:pStyle w:val="text"/>
        <w:suppressAutoHyphens/>
        <w:spacing w:before="240"/>
        <w:rPr>
          <w:rFonts w:cs="Arial"/>
        </w:rPr>
      </w:pPr>
      <w:r w:rsidRPr="00670130">
        <w:rPr>
          <w:rFonts w:cs="Arial"/>
        </w:rPr>
        <w:t xml:space="preserve">Die Komplettlösungen von Coperion für das PET-Recycling bieten Durchsatzleistungen von bis zu </w:t>
      </w:r>
      <w:r>
        <w:rPr>
          <w:rFonts w:cs="Arial"/>
        </w:rPr>
        <w:t>zehn</w:t>
      </w:r>
      <w:r w:rsidRPr="00670130">
        <w:rPr>
          <w:rFonts w:cs="Arial"/>
        </w:rPr>
        <w:t xml:space="preserve"> Tonnen pro Stunde. Die Qualität der PET-Rezyklate, die mit Coperion-Recycling</w:t>
      </w:r>
      <w:r>
        <w:rPr>
          <w:rFonts w:cs="Arial"/>
        </w:rPr>
        <w:t>-T</w:t>
      </w:r>
      <w:r w:rsidRPr="00670130">
        <w:rPr>
          <w:rFonts w:cs="Arial"/>
        </w:rPr>
        <w:t>echnologie hergestellt und in einem SSP-Reaktor (</w:t>
      </w:r>
      <w:r>
        <w:rPr>
          <w:rFonts w:cs="Arial"/>
        </w:rPr>
        <w:t>SSP=</w:t>
      </w:r>
      <w:r w:rsidRPr="00670130">
        <w:rPr>
          <w:rFonts w:cs="Arial"/>
        </w:rPr>
        <w:t xml:space="preserve">Solid State </w:t>
      </w:r>
      <w:proofErr w:type="spellStart"/>
      <w:r w:rsidRPr="00670130">
        <w:rPr>
          <w:rFonts w:cs="Arial"/>
        </w:rPr>
        <w:t>Polycondensation</w:t>
      </w:r>
      <w:proofErr w:type="spellEnd"/>
      <w:r w:rsidRPr="00670130">
        <w:rPr>
          <w:rFonts w:cs="Arial"/>
        </w:rPr>
        <w:t>) dekontaminiert w</w:t>
      </w:r>
      <w:r>
        <w:rPr>
          <w:rFonts w:cs="Arial"/>
        </w:rPr>
        <w:t>e</w:t>
      </w:r>
      <w:r w:rsidRPr="00670130">
        <w:rPr>
          <w:rFonts w:cs="Arial"/>
        </w:rPr>
        <w:t xml:space="preserve">rden, ist so hoch, dass sie von der U.S. Food and Drug Administration (FDA) für den direkten Kontakt mit Lebensmitteln zugelassen sind. </w:t>
      </w:r>
    </w:p>
    <w:p w14:paraId="315FEA78" w14:textId="77777777" w:rsidR="00E579D4" w:rsidRPr="00670130" w:rsidRDefault="00E579D4" w:rsidP="00E579D4">
      <w:pPr>
        <w:pStyle w:val="text"/>
        <w:suppressAutoHyphens/>
        <w:spacing w:before="240"/>
        <w:rPr>
          <w:rFonts w:cs="Arial"/>
        </w:rPr>
      </w:pPr>
      <w:r w:rsidRPr="00670130">
        <w:rPr>
          <w:rFonts w:cs="Arial"/>
        </w:rPr>
        <w:t>Als Besonderheit können Neuware und verschiedene Rezyklate, wie Mahlgut, Agglomerate</w:t>
      </w:r>
      <w:r>
        <w:rPr>
          <w:rFonts w:cs="Arial"/>
        </w:rPr>
        <w:t xml:space="preserve"> oder</w:t>
      </w:r>
      <w:r w:rsidRPr="00670130">
        <w:rPr>
          <w:rFonts w:cs="Arial"/>
        </w:rPr>
        <w:t xml:space="preserve"> Flocken zusammen verarbeitet werden, auch wenn sie unterschiedliche </w:t>
      </w:r>
      <w:proofErr w:type="spellStart"/>
      <w:r w:rsidRPr="00670130">
        <w:rPr>
          <w:rFonts w:cs="Arial"/>
        </w:rPr>
        <w:t>iV</w:t>
      </w:r>
      <w:proofErr w:type="spellEnd"/>
      <w:r w:rsidRPr="00670130">
        <w:rPr>
          <w:rFonts w:cs="Arial"/>
        </w:rPr>
        <w:t>-Werte (</w:t>
      </w:r>
      <w:proofErr w:type="spellStart"/>
      <w:r w:rsidRPr="00670130">
        <w:rPr>
          <w:rFonts w:cs="Arial"/>
        </w:rPr>
        <w:t>iV</w:t>
      </w:r>
      <w:proofErr w:type="spellEnd"/>
      <w:r>
        <w:rPr>
          <w:rFonts w:cs="Arial"/>
        </w:rPr>
        <w:t xml:space="preserve"> </w:t>
      </w:r>
      <w:r w:rsidRPr="00670130">
        <w:rPr>
          <w:rFonts w:cs="Arial"/>
        </w:rPr>
        <w:t>=</w:t>
      </w:r>
      <w:r>
        <w:rPr>
          <w:rFonts w:cs="Arial"/>
        </w:rPr>
        <w:t xml:space="preserve"> </w:t>
      </w:r>
      <w:r w:rsidRPr="00670130">
        <w:rPr>
          <w:rFonts w:cs="Arial"/>
        </w:rPr>
        <w:t>intrinsische Viskosität) au</w:t>
      </w:r>
      <w:r w:rsidRPr="00E62971">
        <w:rPr>
          <w:rFonts w:cs="Arial"/>
        </w:rPr>
        <w:t>fweisen. Im Vergleich zu herkömmlichen PET-Recycling-Verfahren sparen die Anlagen von Coperion Betriebs- und Energiekosten und verursachen weniger logistischen Aufwand. Besucher</w:t>
      </w:r>
      <w:r>
        <w:rPr>
          <w:rFonts w:cs="Arial"/>
        </w:rPr>
        <w:t xml:space="preserve"> der K können </w:t>
      </w:r>
      <w:r w:rsidRPr="00670130">
        <w:rPr>
          <w:rFonts w:cs="Arial"/>
        </w:rPr>
        <w:t xml:space="preserve">Schlüsselkomponenten aus diesem Prozess </w:t>
      </w:r>
      <w:r>
        <w:rPr>
          <w:rFonts w:cs="Arial"/>
        </w:rPr>
        <w:t xml:space="preserve">bei </w:t>
      </w:r>
      <w:r w:rsidRPr="00670130">
        <w:rPr>
          <w:rFonts w:cs="Arial"/>
        </w:rPr>
        <w:t xml:space="preserve">Coperion </w:t>
      </w:r>
      <w:r>
        <w:rPr>
          <w:rFonts w:cs="Arial"/>
        </w:rPr>
        <w:t xml:space="preserve">im </w:t>
      </w:r>
      <w:r w:rsidRPr="0028029F">
        <w:t>Recycling-Pavillon CE09/Freigelände</w:t>
      </w:r>
      <w:r>
        <w:t xml:space="preserve"> und auf dem S</w:t>
      </w:r>
      <w:r w:rsidRPr="0028029F">
        <w:t>tand</w:t>
      </w:r>
      <w:r>
        <w:t xml:space="preserve"> von</w:t>
      </w:r>
      <w:r w:rsidRPr="0028029F">
        <w:t xml:space="preserve"> Herbold Meckesheim 9/B34</w:t>
      </w:r>
      <w:r>
        <w:rPr>
          <w:rFonts w:cs="Arial"/>
        </w:rPr>
        <w:t xml:space="preserve"> sehen und erleben:</w:t>
      </w:r>
    </w:p>
    <w:p w14:paraId="47B2BEB5" w14:textId="77777777" w:rsidR="00E579D4" w:rsidRPr="0069726D" w:rsidRDefault="00E579D4" w:rsidP="00E579D4">
      <w:pPr>
        <w:pStyle w:val="text"/>
        <w:numPr>
          <w:ilvl w:val="0"/>
          <w:numId w:val="27"/>
        </w:numPr>
        <w:suppressAutoHyphens/>
        <w:spacing w:before="240"/>
        <w:rPr>
          <w:rFonts w:cs="Arial"/>
          <w:b/>
          <w:bCs/>
        </w:rPr>
      </w:pPr>
      <w:proofErr w:type="spellStart"/>
      <w:r w:rsidRPr="0069726D">
        <w:rPr>
          <w:rFonts w:cs="Arial"/>
          <w:b/>
          <w:bCs/>
        </w:rPr>
        <w:t>Granulator</w:t>
      </w:r>
      <w:proofErr w:type="spellEnd"/>
      <w:r w:rsidRPr="0069726D">
        <w:rPr>
          <w:rFonts w:cs="Arial"/>
          <w:b/>
          <w:bCs/>
        </w:rPr>
        <w:t xml:space="preserve"> SML 60/100 SB 2</w:t>
      </w:r>
    </w:p>
    <w:p w14:paraId="2F4AF9AD" w14:textId="557DC933" w:rsidR="00E579D4" w:rsidRDefault="00E579D4" w:rsidP="00E579D4">
      <w:pPr>
        <w:pStyle w:val="text"/>
        <w:suppressAutoHyphens/>
        <w:spacing w:before="240"/>
        <w:ind w:left="720"/>
        <w:rPr>
          <w:rFonts w:cs="Arial"/>
        </w:rPr>
      </w:pPr>
      <w:r w:rsidRPr="00670130">
        <w:rPr>
          <w:rFonts w:cs="Arial"/>
        </w:rPr>
        <w:t xml:space="preserve">Dabei handelt es sich um eine </w:t>
      </w:r>
      <w:bookmarkStart w:id="3" w:name="_Hlk115942925"/>
      <w:r w:rsidRPr="00670130">
        <w:rPr>
          <w:rFonts w:cs="Arial"/>
        </w:rPr>
        <w:t>Schneidmühle, die für das Zermahlen von PET-Flaschen eingesetzt</w:t>
      </w:r>
      <w:bookmarkEnd w:id="3"/>
      <w:r w:rsidRPr="00670130">
        <w:rPr>
          <w:rFonts w:cs="Arial"/>
        </w:rPr>
        <w:t xml:space="preserve"> wird</w:t>
      </w:r>
      <w:r w:rsidR="00E55F11">
        <w:rPr>
          <w:rFonts w:cs="Arial"/>
        </w:rPr>
        <w:t xml:space="preserve"> und auch</w:t>
      </w:r>
      <w:r w:rsidR="00E55F11" w:rsidRPr="00670130">
        <w:rPr>
          <w:rFonts w:cs="Arial"/>
        </w:rPr>
        <w:t xml:space="preserve"> </w:t>
      </w:r>
      <w:r w:rsidR="00E55F11">
        <w:rPr>
          <w:rFonts w:cs="Arial"/>
        </w:rPr>
        <w:t xml:space="preserve">für </w:t>
      </w:r>
      <w:r w:rsidR="00E55F11" w:rsidRPr="00670130">
        <w:rPr>
          <w:rFonts w:cs="Arial"/>
        </w:rPr>
        <w:t>den Nassbetrieb geeignet</w:t>
      </w:r>
      <w:r w:rsidR="00E55F11">
        <w:rPr>
          <w:rFonts w:cs="Arial"/>
        </w:rPr>
        <w:t xml:space="preserve"> ist</w:t>
      </w:r>
      <w:r w:rsidRPr="00670130">
        <w:rPr>
          <w:rFonts w:cs="Arial"/>
        </w:rPr>
        <w:t>. Als Besonderheit bietet sie</w:t>
      </w:r>
      <w:r>
        <w:rPr>
          <w:rFonts w:cs="Arial"/>
        </w:rPr>
        <w:t xml:space="preserve"> eine</w:t>
      </w:r>
      <w:r w:rsidRPr="00670130">
        <w:rPr>
          <w:rFonts w:cs="Arial"/>
        </w:rPr>
        <w:t xml:space="preserve"> horizontale Zwangsz</w:t>
      </w:r>
      <w:r>
        <w:rPr>
          <w:rFonts w:cs="Arial"/>
        </w:rPr>
        <w:t>u</w:t>
      </w:r>
      <w:r w:rsidRPr="00670130">
        <w:rPr>
          <w:rFonts w:cs="Arial"/>
        </w:rPr>
        <w:t xml:space="preserve">führung per </w:t>
      </w:r>
      <w:proofErr w:type="spellStart"/>
      <w:r w:rsidRPr="00670130">
        <w:rPr>
          <w:rFonts w:cs="Arial"/>
        </w:rPr>
        <w:t>Beschickschnecken</w:t>
      </w:r>
      <w:proofErr w:type="spellEnd"/>
      <w:r w:rsidRPr="00670130">
        <w:rPr>
          <w:rFonts w:cs="Arial"/>
        </w:rPr>
        <w:t xml:space="preserve">. </w:t>
      </w:r>
      <w:r>
        <w:rPr>
          <w:rFonts w:cs="Arial"/>
        </w:rPr>
        <w:t>D</w:t>
      </w:r>
      <w:r w:rsidRPr="00670130">
        <w:rPr>
          <w:rFonts w:cs="Arial"/>
        </w:rPr>
        <w:t xml:space="preserve">er </w:t>
      </w:r>
      <w:proofErr w:type="spellStart"/>
      <w:r w:rsidRPr="00670130">
        <w:rPr>
          <w:rFonts w:cs="Arial"/>
        </w:rPr>
        <w:t>Granulator</w:t>
      </w:r>
      <w:proofErr w:type="spellEnd"/>
      <w:r w:rsidRPr="00670130">
        <w:rPr>
          <w:rFonts w:cs="Arial"/>
        </w:rPr>
        <w:t xml:space="preserve"> ermöglicht einen platzsparenden Einbau und eine leichte Zuführung des Aufgabeguts. </w:t>
      </w:r>
      <w:r>
        <w:rPr>
          <w:rFonts w:cs="Arial"/>
        </w:rPr>
        <w:t xml:space="preserve">Verarbeitet werden bis </w:t>
      </w:r>
      <w:r w:rsidRPr="00670130">
        <w:rPr>
          <w:rFonts w:cs="Arial"/>
        </w:rPr>
        <w:t xml:space="preserve">zu zwei Tonnen Polyolefine oder </w:t>
      </w:r>
      <w:r>
        <w:rPr>
          <w:rFonts w:cs="Arial"/>
        </w:rPr>
        <w:t>mehr als</w:t>
      </w:r>
      <w:r w:rsidRPr="00670130">
        <w:rPr>
          <w:rFonts w:cs="Arial"/>
        </w:rPr>
        <w:t xml:space="preserve"> eine Tonne Folien</w:t>
      </w:r>
      <w:r>
        <w:rPr>
          <w:rFonts w:cs="Arial"/>
        </w:rPr>
        <w:t xml:space="preserve"> pro</w:t>
      </w:r>
      <w:r w:rsidRPr="00670130">
        <w:rPr>
          <w:rFonts w:cs="Arial"/>
        </w:rPr>
        <w:t xml:space="preserve"> Stunde.</w:t>
      </w:r>
    </w:p>
    <w:p w14:paraId="559C81CB" w14:textId="06838D1F" w:rsidR="00A65C5A" w:rsidRPr="00A65C5A" w:rsidRDefault="00A65C5A" w:rsidP="00A65C5A">
      <w:pPr>
        <w:pStyle w:val="text"/>
        <w:numPr>
          <w:ilvl w:val="0"/>
          <w:numId w:val="27"/>
        </w:numPr>
        <w:suppressAutoHyphens/>
        <w:spacing w:before="240"/>
        <w:rPr>
          <w:rFonts w:cs="Arial"/>
          <w:b/>
          <w:bCs/>
        </w:rPr>
      </w:pPr>
      <w:r w:rsidRPr="00A65C5A">
        <w:rPr>
          <w:b/>
          <w:bCs/>
        </w:rPr>
        <w:t>Mechanischer Trockner T 2016 PA</w:t>
      </w:r>
    </w:p>
    <w:p w14:paraId="7FC99794" w14:textId="2CF4472D" w:rsidR="00A65C5A" w:rsidRPr="00670130" w:rsidRDefault="00A65C5A" w:rsidP="00A65C5A">
      <w:pPr>
        <w:pStyle w:val="text"/>
        <w:suppressAutoHyphens/>
        <w:spacing w:before="240"/>
        <w:ind w:left="720"/>
        <w:rPr>
          <w:rFonts w:cs="Arial"/>
        </w:rPr>
      </w:pPr>
      <w:r>
        <w:lastRenderedPageBreak/>
        <w:t xml:space="preserve">Dieser mechanische Trockner eignet sich </w:t>
      </w:r>
      <w:r w:rsidRPr="00A65C5A">
        <w:rPr>
          <w:rFonts w:cs="Arial"/>
        </w:rPr>
        <w:t>für verschiedenartige Materialien</w:t>
      </w:r>
      <w:r>
        <w:rPr>
          <w:rFonts w:cs="Arial"/>
        </w:rPr>
        <w:t xml:space="preserve">, wie </w:t>
      </w:r>
      <w:r w:rsidRPr="00A65C5A">
        <w:rPr>
          <w:rFonts w:cs="Arial"/>
        </w:rPr>
        <w:t>Folien</w:t>
      </w:r>
      <w:r>
        <w:rPr>
          <w:rFonts w:cs="Arial"/>
        </w:rPr>
        <w:t xml:space="preserve">, </w:t>
      </w:r>
      <w:r w:rsidRPr="00A65C5A">
        <w:rPr>
          <w:rFonts w:cs="Arial"/>
        </w:rPr>
        <w:t>Mahlgut</w:t>
      </w:r>
      <w:r>
        <w:rPr>
          <w:rFonts w:cs="Arial"/>
        </w:rPr>
        <w:t xml:space="preserve">, </w:t>
      </w:r>
      <w:r w:rsidRPr="00A65C5A">
        <w:rPr>
          <w:rFonts w:cs="Arial"/>
        </w:rPr>
        <w:t>Misch- und Hartkunststoff</w:t>
      </w:r>
      <w:r>
        <w:rPr>
          <w:rFonts w:cs="Arial"/>
        </w:rPr>
        <w:t>e</w:t>
      </w:r>
      <w:r w:rsidR="0071018B">
        <w:rPr>
          <w:rFonts w:cs="Arial"/>
        </w:rPr>
        <w:t xml:space="preserve">. Dank der </w:t>
      </w:r>
      <w:r>
        <w:rPr>
          <w:rFonts w:cs="Arial"/>
        </w:rPr>
        <w:t>optimierten Konstruktion</w:t>
      </w:r>
      <w:r w:rsidR="0071018B">
        <w:rPr>
          <w:rFonts w:cs="Arial"/>
        </w:rPr>
        <w:t xml:space="preserve"> </w:t>
      </w:r>
      <w:r w:rsidR="0071018B">
        <w:t>und Stellung der auswechselbaren und verschleißfest gefertigten Paddel erzielt er</w:t>
      </w:r>
      <w:r>
        <w:rPr>
          <w:rFonts w:cs="Arial"/>
        </w:rPr>
        <w:t xml:space="preserve"> </w:t>
      </w:r>
      <w:r w:rsidRPr="00A65C5A">
        <w:rPr>
          <w:rFonts w:cs="Arial"/>
        </w:rPr>
        <w:t xml:space="preserve">eine </w:t>
      </w:r>
      <w:r>
        <w:rPr>
          <w:rFonts w:cs="Arial"/>
        </w:rPr>
        <w:t xml:space="preserve">um </w:t>
      </w:r>
      <w:r w:rsidRPr="00A65C5A">
        <w:rPr>
          <w:rFonts w:cs="Arial"/>
        </w:rPr>
        <w:t>bis zu 50</w:t>
      </w:r>
      <w:r w:rsidR="0071018B">
        <w:rPr>
          <w:rFonts w:cs="Arial"/>
        </w:rPr>
        <w:t xml:space="preserve">% </w:t>
      </w:r>
      <w:r w:rsidRPr="00A65C5A">
        <w:rPr>
          <w:rFonts w:cs="Arial"/>
        </w:rPr>
        <w:t>höhere Trocknungsleistung</w:t>
      </w:r>
      <w:r>
        <w:rPr>
          <w:rFonts w:cs="Arial"/>
        </w:rPr>
        <w:t xml:space="preserve"> als das Vorgängermodell. </w:t>
      </w:r>
    </w:p>
    <w:p w14:paraId="6A59261B" w14:textId="77777777" w:rsidR="00E579D4" w:rsidRDefault="00E579D4" w:rsidP="00E579D4">
      <w:pPr>
        <w:pStyle w:val="text"/>
        <w:numPr>
          <w:ilvl w:val="0"/>
          <w:numId w:val="27"/>
        </w:numPr>
        <w:suppressAutoHyphens/>
        <w:spacing w:before="240"/>
        <w:rPr>
          <w:rFonts w:cs="Arial"/>
          <w:b/>
          <w:bCs/>
        </w:rPr>
      </w:pPr>
      <w:proofErr w:type="spellStart"/>
      <w:r w:rsidRPr="00B0774C">
        <w:rPr>
          <w:rFonts w:cs="Arial"/>
          <w:b/>
          <w:bCs/>
        </w:rPr>
        <w:t>Plastkompaktor</w:t>
      </w:r>
      <w:proofErr w:type="spellEnd"/>
      <w:r w:rsidRPr="00B0774C">
        <w:rPr>
          <w:rFonts w:cs="Arial"/>
          <w:b/>
          <w:bCs/>
        </w:rPr>
        <w:t xml:space="preserve"> HV 70</w:t>
      </w:r>
    </w:p>
    <w:p w14:paraId="7917C5DA" w14:textId="1557BCD1" w:rsidR="00E579D4" w:rsidRPr="00560BA6" w:rsidRDefault="00E579D4" w:rsidP="00E579D4">
      <w:pPr>
        <w:pStyle w:val="text"/>
        <w:suppressAutoHyphens/>
        <w:spacing w:before="240"/>
        <w:ind w:left="720"/>
        <w:rPr>
          <w:rFonts w:cs="Arial"/>
          <w:b/>
          <w:bCs/>
        </w:rPr>
      </w:pPr>
      <w:r>
        <w:rPr>
          <w:rFonts w:cs="Arial"/>
        </w:rPr>
        <w:t>Der leistungsstarke</w:t>
      </w:r>
      <w:r w:rsidRPr="00560BA6">
        <w:rPr>
          <w:rFonts w:cs="Arial"/>
        </w:rPr>
        <w:t xml:space="preserve"> </w:t>
      </w:r>
      <w:proofErr w:type="spellStart"/>
      <w:r w:rsidRPr="00560BA6">
        <w:rPr>
          <w:rFonts w:cs="Arial"/>
        </w:rPr>
        <w:t>Plastkompaktor</w:t>
      </w:r>
      <w:proofErr w:type="spellEnd"/>
      <w:r w:rsidRPr="00560BA6">
        <w:rPr>
          <w:rFonts w:cs="Arial"/>
        </w:rPr>
        <w:t xml:space="preserve"> HV 70</w:t>
      </w:r>
      <w:r>
        <w:rPr>
          <w:rFonts w:cs="Arial"/>
        </w:rPr>
        <w:t xml:space="preserve"> </w:t>
      </w:r>
      <w:r w:rsidRPr="00560BA6">
        <w:rPr>
          <w:rFonts w:cs="Arial"/>
        </w:rPr>
        <w:t>von Herbold Meckesheim</w:t>
      </w:r>
      <w:r>
        <w:rPr>
          <w:rFonts w:cs="Arial"/>
        </w:rPr>
        <w:t xml:space="preserve"> </w:t>
      </w:r>
      <w:r w:rsidRPr="00560BA6">
        <w:rPr>
          <w:rFonts w:cs="Arial"/>
        </w:rPr>
        <w:t xml:space="preserve">verarbeitet das Aufgabematerial im Durchlaufbetrieb zwischen einer rotierenden und einer feststehenden </w:t>
      </w:r>
      <w:proofErr w:type="spellStart"/>
      <w:r w:rsidRPr="00560BA6">
        <w:rPr>
          <w:rFonts w:cs="Arial"/>
        </w:rPr>
        <w:t>Verdichterscheibe</w:t>
      </w:r>
      <w:proofErr w:type="spellEnd"/>
      <w:r w:rsidRPr="00560BA6">
        <w:rPr>
          <w:rFonts w:cs="Arial"/>
        </w:rPr>
        <w:t xml:space="preserve">, die mit geschraubten und leicht auswechselbaren Knetleisten bestückt ist. Da das Material die </w:t>
      </w:r>
      <w:proofErr w:type="spellStart"/>
      <w:r w:rsidRPr="00560BA6">
        <w:rPr>
          <w:rFonts w:cs="Arial"/>
        </w:rPr>
        <w:t>Verdichterzone</w:t>
      </w:r>
      <w:proofErr w:type="spellEnd"/>
      <w:r w:rsidRPr="00560BA6">
        <w:rPr>
          <w:rFonts w:cs="Arial"/>
        </w:rPr>
        <w:t xml:space="preserve"> innerhalb von Sekundenbruchteilen verlässt, ist die thermische Belastung des Kunststoffs sehr gering. Reguliert wird der Prozess über zwei </w:t>
      </w:r>
      <w:r>
        <w:rPr>
          <w:rFonts w:cs="Arial"/>
        </w:rPr>
        <w:t>Parameter</w:t>
      </w:r>
      <w:r w:rsidRPr="00560BA6">
        <w:rPr>
          <w:rFonts w:cs="Arial"/>
        </w:rPr>
        <w:t xml:space="preserve"> – die Drehzahl der Zuführschnecke </w:t>
      </w:r>
      <w:r w:rsidR="00244C91">
        <w:rPr>
          <w:rFonts w:cs="Arial"/>
        </w:rPr>
        <w:t xml:space="preserve">und den </w:t>
      </w:r>
      <w:r w:rsidRPr="00560BA6">
        <w:rPr>
          <w:rFonts w:cs="Arial"/>
        </w:rPr>
        <w:t>Scheibenabstand.</w:t>
      </w:r>
    </w:p>
    <w:p w14:paraId="200E398D" w14:textId="660EC77E" w:rsidR="00E579D4" w:rsidRPr="00344E09" w:rsidRDefault="00E579D4" w:rsidP="00E579D4">
      <w:pPr>
        <w:pStyle w:val="text"/>
        <w:numPr>
          <w:ilvl w:val="0"/>
          <w:numId w:val="27"/>
        </w:numPr>
        <w:suppressAutoHyphens/>
        <w:spacing w:before="240"/>
        <w:rPr>
          <w:rFonts w:cs="Arial"/>
          <w:b/>
          <w:bCs/>
        </w:rPr>
      </w:pPr>
      <w:r w:rsidRPr="00344E09">
        <w:rPr>
          <w:rFonts w:cs="Arial"/>
          <w:b/>
          <w:bCs/>
        </w:rPr>
        <w:t xml:space="preserve">FLUIDLIFT </w:t>
      </w:r>
      <w:proofErr w:type="spellStart"/>
      <w:r>
        <w:rPr>
          <w:rFonts w:cs="Arial"/>
          <w:b/>
          <w:bCs/>
        </w:rPr>
        <w:t>ecodry</w:t>
      </w:r>
      <w:proofErr w:type="spellEnd"/>
      <w:r w:rsidR="00D2410E" w:rsidRPr="00411826">
        <w:rPr>
          <w:rFonts w:cs="Arial"/>
          <w:color w:val="111111"/>
          <w:shd w:val="clear" w:color="auto" w:fill="FFFFFF"/>
          <w:vertAlign w:val="superscript"/>
        </w:rPr>
        <w:t>®</w:t>
      </w:r>
    </w:p>
    <w:p w14:paraId="5CC2ABB7" w14:textId="4C9CC4E6" w:rsidR="00E579D4" w:rsidRPr="00670130" w:rsidRDefault="00E579D4" w:rsidP="00E579D4">
      <w:pPr>
        <w:pStyle w:val="text"/>
        <w:suppressAutoHyphens/>
        <w:spacing w:before="240"/>
        <w:ind w:left="720"/>
        <w:rPr>
          <w:rFonts w:cs="Arial"/>
        </w:rPr>
      </w:pPr>
      <w:r w:rsidRPr="00670130">
        <w:rPr>
          <w:rFonts w:cs="Arial"/>
        </w:rPr>
        <w:t xml:space="preserve">Mit dem </w:t>
      </w:r>
      <w:r>
        <w:rPr>
          <w:rFonts w:cs="Arial"/>
        </w:rPr>
        <w:t xml:space="preserve">Verfahren </w:t>
      </w:r>
      <w:r w:rsidRPr="00670130">
        <w:rPr>
          <w:rFonts w:cs="Arial"/>
        </w:rPr>
        <w:t xml:space="preserve">FLUIDLIFT </w:t>
      </w:r>
      <w:proofErr w:type="spellStart"/>
      <w:r>
        <w:rPr>
          <w:rFonts w:cs="Arial"/>
        </w:rPr>
        <w:t>ecodry</w:t>
      </w:r>
      <w:proofErr w:type="spellEnd"/>
      <w:r w:rsidRPr="00411826">
        <w:rPr>
          <w:rFonts w:cs="Arial"/>
          <w:color w:val="111111"/>
          <w:shd w:val="clear" w:color="auto" w:fill="FFFFFF"/>
          <w:vertAlign w:val="superscript"/>
        </w:rPr>
        <w:t>®</w:t>
      </w:r>
      <w:r>
        <w:rPr>
          <w:rFonts w:cs="Arial"/>
        </w:rPr>
        <w:t xml:space="preserve"> </w:t>
      </w:r>
      <w:r w:rsidRPr="00670130">
        <w:rPr>
          <w:rFonts w:cs="Arial"/>
        </w:rPr>
        <w:t>wird das Mahlgut beim Fördern zum Extruder gleichzeitig getrocknet. Dabei entfernt ein speziell auf Recycling</w:t>
      </w:r>
      <w:r>
        <w:rPr>
          <w:rFonts w:cs="Arial"/>
        </w:rPr>
        <w:t>-M</w:t>
      </w:r>
      <w:r w:rsidRPr="00670130">
        <w:rPr>
          <w:rFonts w:cs="Arial"/>
        </w:rPr>
        <w:t xml:space="preserve">ahlgut abgestimmter Stromtrockner die aus dem Waschprozess verbliebene Feuchte. Der Feuchtegehalt </w:t>
      </w:r>
      <w:r w:rsidR="00E62971">
        <w:rPr>
          <w:rFonts w:cs="Arial"/>
        </w:rPr>
        <w:t xml:space="preserve">wird </w:t>
      </w:r>
      <w:r w:rsidR="00E62971" w:rsidRPr="00E62971">
        <w:rPr>
          <w:rFonts w:cs="Arial"/>
        </w:rPr>
        <w:t>signifikant reduziert</w:t>
      </w:r>
      <w:r w:rsidRPr="00670130">
        <w:rPr>
          <w:rFonts w:cs="Arial"/>
        </w:rPr>
        <w:t>, was die</w:t>
      </w:r>
      <w:r>
        <w:rPr>
          <w:rFonts w:cs="Arial"/>
        </w:rPr>
        <w:t xml:space="preserve"> nachfolgende</w:t>
      </w:r>
      <w:r w:rsidRPr="00670130">
        <w:rPr>
          <w:rFonts w:cs="Arial"/>
        </w:rPr>
        <w:t xml:space="preserve"> Extrusion energetisch optimiert und zu eine</w:t>
      </w:r>
      <w:r>
        <w:rPr>
          <w:rFonts w:cs="Arial"/>
        </w:rPr>
        <w:t>r</w:t>
      </w:r>
      <w:r w:rsidRPr="00670130">
        <w:rPr>
          <w:rFonts w:cs="Arial"/>
        </w:rPr>
        <w:t xml:space="preserve"> verbesserten Endprodukt</w:t>
      </w:r>
      <w:r>
        <w:rPr>
          <w:rFonts w:cs="Arial"/>
        </w:rPr>
        <w:t>qualität</w:t>
      </w:r>
      <w:r w:rsidRPr="00670130">
        <w:rPr>
          <w:rFonts w:cs="Arial"/>
        </w:rPr>
        <w:t xml:space="preserve"> führt.</w:t>
      </w:r>
    </w:p>
    <w:p w14:paraId="33426EFD" w14:textId="77777777" w:rsidR="00E579D4" w:rsidRPr="00B34367" w:rsidRDefault="00E579D4" w:rsidP="00E579D4">
      <w:pPr>
        <w:pStyle w:val="text"/>
        <w:numPr>
          <w:ilvl w:val="0"/>
          <w:numId w:val="27"/>
        </w:numPr>
        <w:suppressAutoHyphens/>
        <w:spacing w:before="240"/>
        <w:rPr>
          <w:rFonts w:cs="Arial"/>
          <w:b/>
          <w:bCs/>
        </w:rPr>
      </w:pPr>
      <w:r w:rsidRPr="00B34367">
        <w:rPr>
          <w:rFonts w:cs="Arial"/>
          <w:b/>
          <w:bCs/>
        </w:rPr>
        <w:t xml:space="preserve">Smart </w:t>
      </w:r>
      <w:proofErr w:type="spellStart"/>
      <w:r w:rsidRPr="00B34367">
        <w:rPr>
          <w:rFonts w:cs="Arial"/>
          <w:b/>
          <w:bCs/>
        </w:rPr>
        <w:t>Weigh</w:t>
      </w:r>
      <w:proofErr w:type="spellEnd"/>
      <w:r w:rsidRPr="00B34367">
        <w:rPr>
          <w:rFonts w:cs="Arial"/>
          <w:b/>
          <w:bCs/>
        </w:rPr>
        <w:t xml:space="preserve"> Belt (SWB) Dosierer</w:t>
      </w:r>
    </w:p>
    <w:p w14:paraId="16A89BC8" w14:textId="45DC2CBE" w:rsidR="00E579D4" w:rsidRPr="00670130" w:rsidRDefault="00E579D4" w:rsidP="00E579D4">
      <w:pPr>
        <w:pStyle w:val="text"/>
        <w:suppressAutoHyphens/>
        <w:spacing w:before="240"/>
        <w:ind w:left="720"/>
        <w:rPr>
          <w:rFonts w:cs="Arial"/>
        </w:rPr>
      </w:pPr>
      <w:r w:rsidRPr="00670130">
        <w:rPr>
          <w:rFonts w:cs="Arial"/>
        </w:rPr>
        <w:t xml:space="preserve">Für die Dosierung von Flakes und Fasern, kommt eine </w:t>
      </w:r>
      <w:r>
        <w:rPr>
          <w:rFonts w:cs="Arial"/>
        </w:rPr>
        <w:t xml:space="preserve">Smart </w:t>
      </w:r>
      <w:r w:rsidRPr="00670130">
        <w:rPr>
          <w:rFonts w:cs="Arial"/>
        </w:rPr>
        <w:t>Dosierbandwage SWB zum Einsatz. Dieser gravimetrische Dosierer kann bei geringer Bauhöhe große Mengen an Schüttgut mit hoher Genauigkeit wiegen</w:t>
      </w:r>
      <w:r>
        <w:rPr>
          <w:rFonts w:cs="Arial"/>
        </w:rPr>
        <w:t xml:space="preserve"> und in den </w:t>
      </w:r>
      <w:proofErr w:type="spellStart"/>
      <w:r>
        <w:rPr>
          <w:rFonts w:cs="Arial"/>
        </w:rPr>
        <w:t>Extrusionsprozess</w:t>
      </w:r>
      <w:proofErr w:type="spellEnd"/>
      <w:r>
        <w:rPr>
          <w:rFonts w:cs="Arial"/>
        </w:rPr>
        <w:t xml:space="preserve"> einbringen</w:t>
      </w:r>
      <w:r w:rsidR="00857DB5">
        <w:rPr>
          <w:rFonts w:cs="Arial"/>
        </w:rPr>
        <w:t>, auch bei niedrigen und variierenden Schüttdichten</w:t>
      </w:r>
      <w:r w:rsidRPr="00670130">
        <w:rPr>
          <w:rFonts w:cs="Arial"/>
        </w:rPr>
        <w:t>.</w:t>
      </w:r>
    </w:p>
    <w:p w14:paraId="5D6D0027" w14:textId="77777777" w:rsidR="00E579D4" w:rsidRPr="003B223D" w:rsidRDefault="00E579D4" w:rsidP="00E579D4">
      <w:pPr>
        <w:pStyle w:val="text"/>
        <w:numPr>
          <w:ilvl w:val="0"/>
          <w:numId w:val="27"/>
        </w:numPr>
        <w:suppressAutoHyphens/>
        <w:spacing w:before="240"/>
        <w:rPr>
          <w:rFonts w:cs="Arial"/>
          <w:b/>
          <w:bCs/>
        </w:rPr>
      </w:pPr>
      <w:r w:rsidRPr="003B223D">
        <w:rPr>
          <w:rFonts w:cs="Arial"/>
          <w:b/>
          <w:bCs/>
        </w:rPr>
        <w:t>ZSK Doppelschneckenextruder</w:t>
      </w:r>
    </w:p>
    <w:p w14:paraId="39ABB05C" w14:textId="441FFB03" w:rsidR="00E579D4" w:rsidRDefault="00E579D4" w:rsidP="00E579D4">
      <w:pPr>
        <w:pStyle w:val="text"/>
        <w:suppressAutoHyphens/>
        <w:spacing w:before="240"/>
        <w:ind w:left="720"/>
        <w:rPr>
          <w:rFonts w:cs="Arial"/>
        </w:rPr>
      </w:pPr>
      <w:r w:rsidRPr="00670130">
        <w:rPr>
          <w:rFonts w:cs="Arial"/>
        </w:rPr>
        <w:t>Herzstück des Kunststoff</w:t>
      </w:r>
      <w:r>
        <w:rPr>
          <w:rFonts w:cs="Arial"/>
        </w:rPr>
        <w:t>-R</w:t>
      </w:r>
      <w:r w:rsidRPr="00670130">
        <w:rPr>
          <w:rFonts w:cs="Arial"/>
        </w:rPr>
        <w:t xml:space="preserve">ecyclingprozesses sind die ZSK Doppelschneckenextruder von Coperion. Mit ihren leistungsstarken Verarbeitungseigenschaften und der hohen Entgasungsleistung eignen sich ZSK Doppelschneckenextruder für das energieeffiziente </w:t>
      </w:r>
      <w:r>
        <w:rPr>
          <w:rFonts w:cs="Arial"/>
        </w:rPr>
        <w:t>Rückgewinnen</w:t>
      </w:r>
      <w:r w:rsidRPr="00670130">
        <w:rPr>
          <w:rFonts w:cs="Arial"/>
        </w:rPr>
        <w:t xml:space="preserve"> von Kunststoffen aller Art. Der ZSK Extruder </w:t>
      </w:r>
      <w:r>
        <w:rPr>
          <w:rFonts w:cs="Arial"/>
        </w:rPr>
        <w:t>ermöglicht</w:t>
      </w:r>
      <w:r w:rsidRPr="00670130">
        <w:rPr>
          <w:rFonts w:cs="Arial"/>
        </w:rPr>
        <w:t xml:space="preserve"> hohe </w:t>
      </w:r>
      <w:r w:rsidRPr="00670130">
        <w:rPr>
          <w:rFonts w:cs="Arial"/>
        </w:rPr>
        <w:lastRenderedPageBreak/>
        <w:t>Endproduktqualität</w:t>
      </w:r>
      <w:r w:rsidR="00443867">
        <w:rPr>
          <w:rFonts w:cs="Arial"/>
        </w:rPr>
        <w:t>en</w:t>
      </w:r>
      <w:r w:rsidRPr="00670130">
        <w:rPr>
          <w:rFonts w:cs="Arial"/>
        </w:rPr>
        <w:t xml:space="preserve"> durch schonende Produktbehandlung, kurze Verweilzeit, intensive Entgasung und hervorragende Dispergierung </w:t>
      </w:r>
      <w:r>
        <w:rPr>
          <w:rFonts w:cs="Arial"/>
        </w:rPr>
        <w:t xml:space="preserve">bei gleichzeitig hohen Durchsatzleistungen. Im </w:t>
      </w:r>
      <w:r w:rsidRPr="00670130">
        <w:rPr>
          <w:rFonts w:cs="Arial"/>
        </w:rPr>
        <w:t xml:space="preserve">Recycling-Pavillon CE09/Freigelände </w:t>
      </w:r>
      <w:r>
        <w:rPr>
          <w:rFonts w:cs="Arial"/>
        </w:rPr>
        <w:t xml:space="preserve">zeigt </w:t>
      </w:r>
      <w:r w:rsidRPr="00670130">
        <w:rPr>
          <w:rFonts w:cs="Arial"/>
        </w:rPr>
        <w:t>Coperion</w:t>
      </w:r>
      <w:r>
        <w:rPr>
          <w:rFonts w:cs="Arial"/>
        </w:rPr>
        <w:t xml:space="preserve"> </w:t>
      </w:r>
      <w:r w:rsidRPr="00670130">
        <w:rPr>
          <w:rFonts w:cs="Arial"/>
        </w:rPr>
        <w:t>einen ZSK 58 Mc</w:t>
      </w:r>
      <w:r w:rsidRPr="00A967C9">
        <w:rPr>
          <w:rFonts w:cs="Arial"/>
          <w:vertAlign w:val="superscript"/>
        </w:rPr>
        <w:t>18</w:t>
      </w:r>
      <w:r w:rsidRPr="00670130">
        <w:rPr>
          <w:rFonts w:cs="Arial"/>
        </w:rPr>
        <w:t xml:space="preserve"> Doppelschneckenextruder mit 58 mm Schneckendurchmesser</w:t>
      </w:r>
      <w:r>
        <w:rPr>
          <w:rFonts w:cs="Arial"/>
        </w:rPr>
        <w:t>,</w:t>
      </w:r>
      <w:r w:rsidRPr="00670130">
        <w:rPr>
          <w:rFonts w:cs="Arial"/>
        </w:rPr>
        <w:t xml:space="preserve"> </w:t>
      </w:r>
      <w:r w:rsidR="00443867">
        <w:rPr>
          <w:rFonts w:cs="Arial"/>
        </w:rPr>
        <w:t xml:space="preserve">zusammen mit </w:t>
      </w:r>
      <w:proofErr w:type="spellStart"/>
      <w:r w:rsidRPr="00670130">
        <w:rPr>
          <w:rFonts w:cs="Arial"/>
        </w:rPr>
        <w:t>Schmelzepumpe</w:t>
      </w:r>
      <w:proofErr w:type="spellEnd"/>
      <w:r w:rsidRPr="00670130">
        <w:rPr>
          <w:rFonts w:cs="Arial"/>
        </w:rPr>
        <w:t>, Siebwechsler und Unterwassergranulierung</w:t>
      </w:r>
      <w:r>
        <w:rPr>
          <w:rFonts w:cs="Arial"/>
        </w:rPr>
        <w:t xml:space="preserve">. </w:t>
      </w:r>
    </w:p>
    <w:p w14:paraId="0A998B3F" w14:textId="77777777" w:rsidR="00E579D4" w:rsidRPr="00F222F3" w:rsidRDefault="00E579D4" w:rsidP="00E579D4">
      <w:pPr>
        <w:pStyle w:val="text"/>
        <w:numPr>
          <w:ilvl w:val="0"/>
          <w:numId w:val="27"/>
        </w:numPr>
        <w:suppressAutoHyphens/>
        <w:spacing w:before="240"/>
        <w:rPr>
          <w:rFonts w:cs="Arial"/>
        </w:rPr>
      </w:pPr>
      <w:r w:rsidRPr="005C3844">
        <w:rPr>
          <w:b/>
          <w:bCs/>
        </w:rPr>
        <w:t>Produktaustrag</w:t>
      </w:r>
    </w:p>
    <w:p w14:paraId="3F7FB0DA" w14:textId="02B1A6CC" w:rsidR="00E579D4" w:rsidRDefault="00E579D4" w:rsidP="00E579D4">
      <w:pPr>
        <w:pStyle w:val="text"/>
        <w:suppressAutoHyphens/>
        <w:spacing w:before="240"/>
        <w:ind w:left="720"/>
        <w:rPr>
          <w:rFonts w:cs="Arial"/>
        </w:rPr>
      </w:pPr>
      <w:r>
        <w:rPr>
          <w:rFonts w:cs="Arial"/>
        </w:rPr>
        <w:t xml:space="preserve">Der Extrusion folgen Weichen, </w:t>
      </w:r>
      <w:proofErr w:type="spellStart"/>
      <w:r>
        <w:t>Schmelzepumpen</w:t>
      </w:r>
      <w:proofErr w:type="spellEnd"/>
      <w:r>
        <w:t xml:space="preserve"> und Siebwechsler. </w:t>
      </w:r>
      <w:r w:rsidRPr="00670130">
        <w:rPr>
          <w:rFonts w:cs="Arial"/>
        </w:rPr>
        <w:t>Abhängig davon, ob Granulat, Fasern oder Folien aus dem PET herstellt werden sollen, liefert Coperion Wasserb</w:t>
      </w:r>
      <w:r w:rsidR="00443867">
        <w:rPr>
          <w:rFonts w:cs="Arial"/>
        </w:rPr>
        <w:t>ad</w:t>
      </w:r>
      <w:r w:rsidRPr="00670130">
        <w:rPr>
          <w:rFonts w:cs="Arial"/>
        </w:rPr>
        <w:t xml:space="preserve"> und Stranggranulierung</w:t>
      </w:r>
      <w:r>
        <w:rPr>
          <w:rFonts w:cs="Arial"/>
        </w:rPr>
        <w:t>en</w:t>
      </w:r>
      <w:r w:rsidRPr="00670130">
        <w:rPr>
          <w:rFonts w:cs="Arial"/>
        </w:rPr>
        <w:t xml:space="preserve"> aus eigener Herstellung</w:t>
      </w:r>
      <w:r>
        <w:rPr>
          <w:rFonts w:cs="Arial"/>
        </w:rPr>
        <w:t>, Unterwassergranulierungen, Spinnpumpen oder Folienreckanlagen als Teil der Gesamtlösung</w:t>
      </w:r>
      <w:r w:rsidR="00443867">
        <w:rPr>
          <w:rFonts w:cs="Arial"/>
        </w:rPr>
        <w:t>en</w:t>
      </w:r>
      <w:r>
        <w:rPr>
          <w:rFonts w:cs="Arial"/>
        </w:rPr>
        <w:t>.</w:t>
      </w:r>
    </w:p>
    <w:p w14:paraId="20B0612E" w14:textId="77777777" w:rsidR="00E579D4" w:rsidRPr="00E8094E" w:rsidRDefault="00E579D4" w:rsidP="00E579D4">
      <w:pPr>
        <w:pStyle w:val="text"/>
        <w:suppressAutoHyphens/>
        <w:spacing w:before="240"/>
        <w:rPr>
          <w:rFonts w:cs="Arial"/>
          <w:b/>
          <w:bCs/>
        </w:rPr>
      </w:pPr>
      <w:r w:rsidRPr="00E8094E">
        <w:rPr>
          <w:rFonts w:cs="Arial"/>
          <w:b/>
          <w:bCs/>
        </w:rPr>
        <w:t>Neues Recycling Innovation Center</w:t>
      </w:r>
    </w:p>
    <w:p w14:paraId="298CEE37" w14:textId="1FAA1729" w:rsidR="00E579D4" w:rsidRDefault="00E579D4" w:rsidP="00E579D4">
      <w:pPr>
        <w:pStyle w:val="text"/>
        <w:suppressAutoHyphens/>
        <w:spacing w:before="240"/>
        <w:rPr>
          <w:rFonts w:cs="Arial"/>
        </w:rPr>
      </w:pPr>
      <w:r w:rsidRPr="00670130">
        <w:rPr>
          <w:rFonts w:cs="Arial"/>
        </w:rPr>
        <w:t xml:space="preserve">Wie wichtig das Thema Kunststoffrecycling für den weltweiten Marktführer für Extrusion und </w:t>
      </w:r>
      <w:proofErr w:type="spellStart"/>
      <w:r w:rsidRPr="00670130">
        <w:rPr>
          <w:rFonts w:cs="Arial"/>
        </w:rPr>
        <w:t>Compound</w:t>
      </w:r>
      <w:r>
        <w:rPr>
          <w:rFonts w:cs="Arial"/>
        </w:rPr>
        <w:t>iera</w:t>
      </w:r>
      <w:r w:rsidRPr="00670130">
        <w:rPr>
          <w:rFonts w:cs="Arial"/>
        </w:rPr>
        <w:t>nlagen</w:t>
      </w:r>
      <w:proofErr w:type="spellEnd"/>
      <w:r w:rsidRPr="00670130">
        <w:rPr>
          <w:rFonts w:cs="Arial"/>
        </w:rPr>
        <w:t xml:space="preserve"> ist, zeigt der Baubeginn des </w:t>
      </w:r>
      <w:r>
        <w:rPr>
          <w:rFonts w:cs="Arial"/>
        </w:rPr>
        <w:t xml:space="preserve">hochmodernen Recycling Innovation Centers im Juni dieses Jahres. Das neue </w:t>
      </w:r>
      <w:proofErr w:type="gramStart"/>
      <w:r>
        <w:rPr>
          <w:rFonts w:cs="Arial"/>
        </w:rPr>
        <w:t>Test Center</w:t>
      </w:r>
      <w:proofErr w:type="gramEnd"/>
      <w:r>
        <w:rPr>
          <w:rFonts w:cs="Arial"/>
        </w:rPr>
        <w:t xml:space="preserve"> für Recycling-Anwendungen entsteht in unmittelbarer Nachbarschaft zu </w:t>
      </w:r>
      <w:proofErr w:type="spellStart"/>
      <w:r>
        <w:rPr>
          <w:rFonts w:cs="Arial"/>
        </w:rPr>
        <w:t>Coperions</w:t>
      </w:r>
      <w:proofErr w:type="spellEnd"/>
      <w:r>
        <w:rPr>
          <w:rFonts w:cs="Arial"/>
        </w:rPr>
        <w:t xml:space="preserve"> bestehendem Test Center für Schüttgut-Handling am Produktionsstandort Niederbiegen bei Weingarten. Dort werden künftig alle </w:t>
      </w:r>
      <w:r w:rsidRPr="00670130">
        <w:rPr>
          <w:rFonts w:cs="Arial"/>
        </w:rPr>
        <w:t>wesentlichen Prozessschritte des Kunst</w:t>
      </w:r>
      <w:r>
        <w:rPr>
          <w:rFonts w:cs="Arial"/>
        </w:rPr>
        <w:t>st</w:t>
      </w:r>
      <w:r w:rsidRPr="00670130">
        <w:rPr>
          <w:rFonts w:cs="Arial"/>
        </w:rPr>
        <w:t>off-Recyclings</w:t>
      </w:r>
      <w:r>
        <w:t xml:space="preserve"> unter Produktionsbedingungen getestet und können von Kunden vor einer Investition auf Herz und Nieren geprüft werden.</w:t>
      </w:r>
    </w:p>
    <w:p w14:paraId="72E501D5" w14:textId="1E9B78EB" w:rsidR="00856914" w:rsidRDefault="00856914" w:rsidP="00E579D4">
      <w:pPr>
        <w:pStyle w:val="text"/>
        <w:suppressAutoHyphens/>
        <w:spacing w:before="240"/>
      </w:pPr>
    </w:p>
    <w:p w14:paraId="7A778B2E" w14:textId="77777777" w:rsidR="000E0D8F" w:rsidRDefault="000E0D8F">
      <w:pPr>
        <w:overflowPunct/>
        <w:autoSpaceDE/>
        <w:autoSpaceDN/>
        <w:adjustRightInd/>
        <w:textAlignment w:val="auto"/>
        <w:rPr>
          <w:rFonts w:cs="Arial"/>
          <w:b/>
          <w:bCs/>
          <w:sz w:val="20"/>
        </w:rPr>
      </w:pPr>
      <w:r>
        <w:rPr>
          <w:rFonts w:cs="Arial"/>
          <w:b/>
          <w:bCs/>
          <w:sz w:val="20"/>
        </w:rPr>
        <w:br w:type="page"/>
      </w:r>
    </w:p>
    <w:p w14:paraId="1686365C" w14:textId="4A24A26A" w:rsidR="00B86553" w:rsidRPr="00872BCC" w:rsidRDefault="00B86553" w:rsidP="00B86553">
      <w:pPr>
        <w:rPr>
          <w:rFonts w:cs="Arial"/>
          <w:b/>
          <w:bCs/>
          <w:sz w:val="20"/>
        </w:rPr>
      </w:pPr>
      <w:r w:rsidRPr="00872BCC">
        <w:rPr>
          <w:rFonts w:cs="Arial"/>
          <w:b/>
          <w:bCs/>
          <w:sz w:val="20"/>
        </w:rPr>
        <w:lastRenderedPageBreak/>
        <w:t>Über Coperion</w:t>
      </w:r>
    </w:p>
    <w:p w14:paraId="54E455F2" w14:textId="690C0D2A" w:rsidR="00863EC5" w:rsidRDefault="00863EC5" w:rsidP="00863EC5">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437219D3" w14:textId="77777777" w:rsidR="00E55F11" w:rsidRDefault="00E55F11" w:rsidP="00863EC5">
      <w:pPr>
        <w:rPr>
          <w:rFonts w:cs="Arial"/>
          <w:sz w:val="20"/>
        </w:rPr>
      </w:pPr>
    </w:p>
    <w:p w14:paraId="14F254EB" w14:textId="2FB0790A" w:rsidR="00E55F11" w:rsidRDefault="00E55F11" w:rsidP="00863EC5">
      <w:pPr>
        <w:rPr>
          <w:rFonts w:cs="Arial"/>
          <w:sz w:val="20"/>
        </w:rPr>
      </w:pPr>
    </w:p>
    <w:p w14:paraId="0F810B63" w14:textId="77777777" w:rsidR="00E55F11" w:rsidRPr="003469F6" w:rsidRDefault="00E55F11" w:rsidP="00E55F11">
      <w:pPr>
        <w:rPr>
          <w:rFonts w:cs="Arial"/>
          <w:b/>
          <w:sz w:val="20"/>
        </w:rPr>
      </w:pPr>
      <w:r w:rsidRPr="003469F6">
        <w:rPr>
          <w:rFonts w:cs="Arial"/>
          <w:b/>
          <w:sz w:val="20"/>
        </w:rPr>
        <w:t>Über Herbold Meckesheim</w:t>
      </w:r>
    </w:p>
    <w:p w14:paraId="649E896A" w14:textId="0E61FD92" w:rsidR="00E55F11" w:rsidRDefault="00E55F11" w:rsidP="00E55F11">
      <w:pPr>
        <w:rPr>
          <w:rFonts w:cs="Arial"/>
          <w:sz w:val="20"/>
        </w:rPr>
      </w:pPr>
      <w:r w:rsidRPr="00080C87">
        <w:rPr>
          <w:rFonts w:cs="Arial"/>
          <w:sz w:val="20"/>
        </w:rPr>
        <w:t>Herbold Meckesheim</w:t>
      </w:r>
      <w:r>
        <w:rPr>
          <w:rFonts w:cs="Arial"/>
          <w:sz w:val="20"/>
        </w:rPr>
        <w:t xml:space="preserve"> </w:t>
      </w:r>
      <w:r w:rsidRPr="00D03823">
        <w:rPr>
          <w:sz w:val="20"/>
        </w:rPr>
        <w:t>(</w:t>
      </w:r>
      <w:hyperlink r:id="rId10" w:history="1">
        <w:r w:rsidRPr="00D03823">
          <w:rPr>
            <w:rStyle w:val="Hyperlink"/>
            <w:sz w:val="20"/>
          </w:rPr>
          <w:t>www.herbold.com</w:t>
        </w:r>
      </w:hyperlink>
      <w:r w:rsidRPr="00D03823">
        <w:rPr>
          <w:sz w:val="20"/>
        </w:rPr>
        <w:t>)</w:t>
      </w:r>
      <w:r w:rsidRPr="00080C87">
        <w:rPr>
          <w:rFonts w:cs="Arial"/>
          <w:sz w:val="20"/>
        </w:rPr>
        <w:t xml:space="preserve"> ist 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240 Beschäftigte am Hauptsitz und die Mitarbeiter der internationalen Vertretungen begleiten passgenau zu den Kundenwünschen individuell gefertigte Anlagen und Maschinen von der Konzeption über die Inbetriebnahme bis ans Ende ihrer gewerblichen Nutzung.</w:t>
      </w:r>
    </w:p>
    <w:p w14:paraId="20203AEB" w14:textId="77777777" w:rsidR="00E55F11" w:rsidRDefault="00E55F11" w:rsidP="00863EC5">
      <w:pPr>
        <w:rPr>
          <w:rFonts w:cs="Arial"/>
          <w:sz w:val="20"/>
        </w:rPr>
      </w:pPr>
    </w:p>
    <w:p w14:paraId="7D231106" w14:textId="300B4FE3" w:rsidR="007931B1" w:rsidRPr="00872BCC" w:rsidRDefault="007931B1" w:rsidP="007931B1">
      <w:pPr>
        <w:rPr>
          <w:rFonts w:cs="Arial"/>
          <w:sz w:val="20"/>
        </w:rPr>
      </w:pPr>
    </w:p>
    <w:p w14:paraId="01DC28CF" w14:textId="01E6BFE1" w:rsidR="00863EC5" w:rsidRDefault="00863EC5" w:rsidP="00863EC5">
      <w:pPr>
        <w:pStyle w:val="Trennung"/>
        <w:spacing w:before="240" w:after="240"/>
      </w:pPr>
      <w:r w:rsidRPr="0094479B">
        <w:t></w:t>
      </w:r>
      <w:r w:rsidRPr="0094479B">
        <w:t></w:t>
      </w:r>
      <w:r w:rsidRPr="0094479B">
        <w:t></w:t>
      </w:r>
    </w:p>
    <w:p w14:paraId="6E614B05"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6C8A1E17" w:rsidR="00910BD8" w:rsidRPr="00872BCC" w:rsidRDefault="00E17602" w:rsidP="00AD062C">
      <w:pPr>
        <w:pStyle w:val="Internet"/>
        <w:pBdr>
          <w:bottom w:val="single" w:sz="8" w:space="0" w:color="auto"/>
        </w:pBdr>
        <w:ind w:right="-113"/>
        <w:rPr>
          <w:rFonts w:cs="Arial"/>
        </w:rPr>
      </w:pPr>
      <w:r w:rsidRPr="00FD229B">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34007B">
        <w:rPr>
          <w:rFonts w:cs="Arial"/>
          <w:u w:val="single"/>
        </w:rPr>
        <w:t xml:space="preserve"> und</w:t>
      </w:r>
      <w:r w:rsidR="002D3DC2">
        <w:rPr>
          <w:rFonts w:cs="Arial"/>
          <w:u w:val="single"/>
        </w:rPr>
        <w:t xml:space="preserve"> </w:t>
      </w:r>
      <w:r w:rsidRPr="00872BCC">
        <w:rPr>
          <w:rFonts w:cs="Arial"/>
          <w:u w:val="single"/>
        </w:rPr>
        <w:t>englischer</w:t>
      </w:r>
      <w:r w:rsidR="0034007B">
        <w:rPr>
          <w:rFonts w:cs="Arial"/>
          <w:u w:val="single"/>
        </w:rPr>
        <w:t xml:space="preserve"> </w:t>
      </w:r>
      <w:r w:rsidR="002D3DC2">
        <w:rPr>
          <w:rFonts w:cs="Arial"/>
          <w:u w:val="single"/>
        </w:rPr>
        <w:t>Sprache</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4" w:name="OLE_LINK1"/>
    </w:p>
    <w:bookmarkEnd w:id="4"/>
    <w:p w14:paraId="4DD2143C" w14:textId="563A3258" w:rsidR="00DC1102" w:rsidRPr="00A32728" w:rsidRDefault="00E17602" w:rsidP="00A32728">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6049806F"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 xml:space="preserve">Im Kühlen Grund </w:t>
      </w:r>
      <w:proofErr w:type="gramStart"/>
      <w:r w:rsidRPr="00872BCC">
        <w:rPr>
          <w:rFonts w:cs="Arial"/>
        </w:rPr>
        <w:t>10,  D</w:t>
      </w:r>
      <w:proofErr w:type="gramEnd"/>
      <w:r w:rsidRPr="00872BCC">
        <w:rPr>
          <w:rFonts w:cs="Arial"/>
        </w:rPr>
        <w:t>-64823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11" w:history="1">
        <w:r w:rsidRPr="00872BCC">
          <w:rPr>
            <w:rStyle w:val="Hyperlink"/>
            <w:rFonts w:cs="Arial"/>
            <w:szCs w:val="22"/>
          </w:rPr>
          <w:t>www.konsens.de</w:t>
        </w:r>
      </w:hyperlink>
    </w:p>
    <w:p w14:paraId="66E0239C" w14:textId="1F50C534" w:rsidR="00DC1102" w:rsidRDefault="00DC1102" w:rsidP="00C91D1F">
      <w:pPr>
        <w:pStyle w:val="Kopfzeile"/>
        <w:spacing w:before="120" w:line="360" w:lineRule="auto"/>
        <w:rPr>
          <w:rFonts w:cs="Arial"/>
          <w:i/>
          <w:szCs w:val="22"/>
        </w:rPr>
      </w:pPr>
    </w:p>
    <w:p w14:paraId="0D674371" w14:textId="09B15138" w:rsidR="0034007B" w:rsidRDefault="0034007B">
      <w:pPr>
        <w:overflowPunct/>
        <w:autoSpaceDE/>
        <w:autoSpaceDN/>
        <w:adjustRightInd/>
        <w:textAlignment w:val="auto"/>
        <w:rPr>
          <w:rFonts w:cs="Arial"/>
          <w:i/>
          <w:szCs w:val="22"/>
        </w:rPr>
      </w:pPr>
      <w:r>
        <w:rPr>
          <w:rFonts w:cs="Arial"/>
          <w:i/>
          <w:szCs w:val="22"/>
        </w:rPr>
        <w:br w:type="page"/>
      </w:r>
    </w:p>
    <w:p w14:paraId="7285845E" w14:textId="77777777" w:rsidR="001B3227" w:rsidRDefault="001B3227" w:rsidP="001836B5">
      <w:pPr>
        <w:pStyle w:val="Kopfzeile"/>
        <w:spacing w:before="120" w:line="360" w:lineRule="auto"/>
        <w:rPr>
          <w:rFonts w:cs="Arial"/>
          <w:i/>
          <w:szCs w:val="22"/>
        </w:rPr>
      </w:pPr>
    </w:p>
    <w:p w14:paraId="2DFF120B" w14:textId="7ED11D94" w:rsidR="006D5C81" w:rsidRDefault="006D5C81" w:rsidP="001836B5">
      <w:pPr>
        <w:pStyle w:val="Kopfzeile"/>
        <w:spacing w:before="120" w:line="360" w:lineRule="auto"/>
        <w:rPr>
          <w:rFonts w:cs="Arial"/>
          <w:i/>
          <w:szCs w:val="22"/>
        </w:rPr>
      </w:pPr>
    </w:p>
    <w:p w14:paraId="47161FEE" w14:textId="1589660B" w:rsidR="0023655B" w:rsidRDefault="0023655B" w:rsidP="0023655B">
      <w:pPr>
        <w:pStyle w:val="Kopfzeile"/>
        <w:spacing w:before="120" w:line="360" w:lineRule="auto"/>
        <w:rPr>
          <w:rFonts w:cs="Arial"/>
          <w:szCs w:val="22"/>
        </w:rPr>
      </w:pPr>
      <w:r>
        <w:rPr>
          <w:rFonts w:cs="Arial"/>
          <w:szCs w:val="22"/>
        </w:rPr>
        <w:t>Mit kompletten Anlagen für das Kunststoff-Recycling aus einer Hand setzt Coperion neue Maßstäbe in der Branche.</w:t>
      </w:r>
    </w:p>
    <w:p w14:paraId="3307B700" w14:textId="15FBC1C9" w:rsidR="006D5C81" w:rsidRPr="00A544D7" w:rsidRDefault="006D5C81" w:rsidP="006D5C81">
      <w:pPr>
        <w:pStyle w:val="Kopfzeile"/>
        <w:spacing w:before="120" w:line="360" w:lineRule="auto"/>
        <w:rPr>
          <w:rFonts w:cs="Arial"/>
          <w:i/>
          <w:szCs w:val="22"/>
        </w:rPr>
      </w:pPr>
      <w:r w:rsidRPr="00A544D7">
        <w:rPr>
          <w:rFonts w:cs="Arial"/>
          <w:i/>
          <w:szCs w:val="22"/>
        </w:rPr>
        <w:t>Bild: Coperion, Stuttgart</w:t>
      </w:r>
      <w:r w:rsidR="007A1501">
        <w:rPr>
          <w:rFonts w:cs="Arial"/>
          <w:i/>
          <w:szCs w:val="22"/>
        </w:rPr>
        <w:t>, Deutschland</w:t>
      </w:r>
    </w:p>
    <w:p w14:paraId="3D4AE93A" w14:textId="7DE23DEB" w:rsidR="006D5C81" w:rsidRDefault="006D5C81" w:rsidP="006D5C81">
      <w:pPr>
        <w:pStyle w:val="Kopfzeile"/>
        <w:spacing w:before="120" w:line="360" w:lineRule="auto"/>
        <w:rPr>
          <w:rFonts w:cs="Arial"/>
          <w:iCs/>
          <w:szCs w:val="22"/>
        </w:rPr>
      </w:pPr>
    </w:p>
    <w:p w14:paraId="6B6E5721" w14:textId="3768AF40" w:rsidR="006D5C81" w:rsidRDefault="006D5C81" w:rsidP="006D5C81">
      <w:pPr>
        <w:pStyle w:val="Kopfzeile"/>
        <w:spacing w:before="120" w:line="360" w:lineRule="auto"/>
        <w:rPr>
          <w:rFonts w:cs="Arial"/>
          <w:iCs/>
          <w:szCs w:val="22"/>
        </w:rPr>
      </w:pPr>
    </w:p>
    <w:p w14:paraId="6D0AF586" w14:textId="7277E98F" w:rsidR="001D5A6B" w:rsidRPr="00821FF6" w:rsidRDefault="001D5A6B" w:rsidP="001D5A6B">
      <w:pPr>
        <w:pStyle w:val="text"/>
        <w:suppressAutoHyphens/>
        <w:spacing w:before="240"/>
        <w:rPr>
          <w:rFonts w:cs="Arial"/>
        </w:rPr>
      </w:pPr>
      <w:r w:rsidRPr="00821FF6">
        <w:rPr>
          <w:rFonts w:cs="Arial"/>
          <w:szCs w:val="22"/>
        </w:rPr>
        <w:t xml:space="preserve">Der </w:t>
      </w:r>
      <w:r w:rsidRPr="00821FF6">
        <w:rPr>
          <w:rFonts w:cs="Arial"/>
        </w:rPr>
        <w:t>ZSK Doppelschneckenextruder bildet das Herzstück einer Recycling-Linie für Kunststoff</w:t>
      </w:r>
      <w:r>
        <w:rPr>
          <w:rFonts w:cs="Arial"/>
        </w:rPr>
        <w:t>.</w:t>
      </w:r>
    </w:p>
    <w:p w14:paraId="15443411" w14:textId="77777777" w:rsidR="007A1501" w:rsidRPr="00A544D7" w:rsidRDefault="007A1501" w:rsidP="007A1501">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13D5469D" w14:textId="77777777" w:rsidR="006D5C81" w:rsidRPr="006D5C81" w:rsidRDefault="006D5C81" w:rsidP="006D5C81">
      <w:pPr>
        <w:pStyle w:val="Kopfzeile"/>
        <w:spacing w:before="120" w:line="360" w:lineRule="auto"/>
        <w:rPr>
          <w:rFonts w:cs="Arial"/>
          <w:iCs/>
          <w:szCs w:val="22"/>
        </w:rPr>
      </w:pPr>
    </w:p>
    <w:p w14:paraId="60D261BF" w14:textId="46180716" w:rsidR="00EA1ED9" w:rsidRDefault="00EA1ED9" w:rsidP="00EA1ED9">
      <w:pPr>
        <w:pStyle w:val="text"/>
        <w:suppressAutoHyphens/>
        <w:spacing w:before="240"/>
        <w:rPr>
          <w:rFonts w:cs="Arial"/>
        </w:rPr>
      </w:pPr>
    </w:p>
    <w:p w14:paraId="05E8BE51" w14:textId="77777777" w:rsidR="001D5A6B" w:rsidRPr="00821FF6" w:rsidRDefault="001D5A6B" w:rsidP="001D5A6B">
      <w:pPr>
        <w:pStyle w:val="text"/>
        <w:suppressAutoHyphens/>
        <w:spacing w:before="240"/>
        <w:rPr>
          <w:rFonts w:cs="Arial"/>
        </w:rPr>
      </w:pPr>
      <w:r>
        <w:rPr>
          <w:rFonts w:cs="Arial"/>
        </w:rPr>
        <w:t xml:space="preserve">Der </w:t>
      </w:r>
      <w:proofErr w:type="spellStart"/>
      <w:r>
        <w:rPr>
          <w:rFonts w:cs="Arial"/>
        </w:rPr>
        <w:t>Granulator</w:t>
      </w:r>
      <w:proofErr w:type="spellEnd"/>
      <w:r>
        <w:rPr>
          <w:rFonts w:cs="Arial"/>
        </w:rPr>
        <w:t xml:space="preserve"> </w:t>
      </w:r>
      <w:r w:rsidRPr="007608A3">
        <w:rPr>
          <w:rFonts w:cs="Arial"/>
        </w:rPr>
        <w:t>SML 60/100 SB 2</w:t>
      </w:r>
      <w:r>
        <w:rPr>
          <w:rFonts w:cs="Arial"/>
        </w:rPr>
        <w:t xml:space="preserve"> zermahlt </w:t>
      </w:r>
      <w:r w:rsidRPr="00670130">
        <w:rPr>
          <w:rFonts w:cs="Arial"/>
        </w:rPr>
        <w:t xml:space="preserve">PET-Flaschen </w:t>
      </w:r>
      <w:r>
        <w:rPr>
          <w:rFonts w:cs="Arial"/>
        </w:rPr>
        <w:t>zu Flakes.</w:t>
      </w:r>
    </w:p>
    <w:p w14:paraId="115C1123" w14:textId="5E9D2666" w:rsidR="00A544D7" w:rsidRPr="001D5A6B" w:rsidRDefault="007A1501" w:rsidP="001836B5">
      <w:pPr>
        <w:pStyle w:val="Kopfzeile"/>
        <w:spacing w:before="120" w:line="360" w:lineRule="auto"/>
        <w:rPr>
          <w:rFonts w:cs="Arial"/>
          <w:i/>
          <w:szCs w:val="22"/>
        </w:rPr>
      </w:pPr>
      <w:r w:rsidRPr="00A544D7">
        <w:rPr>
          <w:rFonts w:cs="Arial"/>
          <w:i/>
          <w:szCs w:val="22"/>
        </w:rPr>
        <w:t xml:space="preserve">Bild: </w:t>
      </w:r>
      <w:r w:rsidR="00D05172">
        <w:rPr>
          <w:rFonts w:cs="Arial"/>
          <w:i/>
          <w:szCs w:val="22"/>
        </w:rPr>
        <w:t>Herbold Meckesheim</w:t>
      </w:r>
      <w:r>
        <w:rPr>
          <w:rFonts w:cs="Arial"/>
          <w:i/>
          <w:szCs w:val="22"/>
        </w:rPr>
        <w:t>, Deutschland</w:t>
      </w:r>
    </w:p>
    <w:sectPr w:rsidR="00A544D7" w:rsidRPr="001D5A6B"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Default="00E60041">
      <w:r>
        <w:separator/>
      </w:r>
    </w:p>
  </w:endnote>
  <w:endnote w:type="continuationSeparator" w:id="0">
    <w:p w14:paraId="4DE3364B" w14:textId="77777777" w:rsidR="00E60041" w:rsidRDefault="00E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Default="00E60041">
      <w:r>
        <w:separator/>
      </w:r>
    </w:p>
  </w:footnote>
  <w:footnote w:type="continuationSeparator" w:id="0">
    <w:p w14:paraId="2C544A0E" w14:textId="77777777" w:rsidR="00E60041" w:rsidRDefault="00E6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6CE44CD4" w:rsidR="00336917" w:rsidRDefault="00E579D4" w:rsidP="009D7E9E">
          <w:pPr>
            <w:pStyle w:val="Kopfzeile"/>
            <w:widowControl w:val="0"/>
          </w:pPr>
          <w:bookmarkStart w:id="5" w:name="HeaderPage2Date"/>
          <w:bookmarkEnd w:id="5"/>
          <w:r>
            <w:t>Oktober</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41832"/>
    <w:multiLevelType w:val="hybridMultilevel"/>
    <w:tmpl w:val="F22C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6"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0"/>
  </w:num>
  <w:num w:numId="11">
    <w:abstractNumId w:val="15"/>
  </w:num>
  <w:num w:numId="12">
    <w:abstractNumId w:val="0"/>
  </w:num>
  <w:num w:numId="13">
    <w:abstractNumId w:val="1"/>
  </w:num>
  <w:num w:numId="14">
    <w:abstractNumId w:val="17"/>
  </w:num>
  <w:num w:numId="15">
    <w:abstractNumId w:val="9"/>
  </w:num>
  <w:num w:numId="16">
    <w:abstractNumId w:val="10"/>
  </w:num>
  <w:num w:numId="17">
    <w:abstractNumId w:val="7"/>
  </w:num>
  <w:num w:numId="18">
    <w:abstractNumId w:val="13"/>
  </w:num>
  <w:num w:numId="19">
    <w:abstractNumId w:val="14"/>
  </w:num>
  <w:num w:numId="20">
    <w:abstractNumId w:val="4"/>
  </w:num>
  <w:num w:numId="21">
    <w:abstractNumId w:val="11"/>
  </w:num>
  <w:num w:numId="22">
    <w:abstractNumId w:val="3"/>
  </w:num>
  <w:num w:numId="23">
    <w:abstractNumId w:val="2"/>
  </w:num>
  <w:num w:numId="24">
    <w:abstractNumId w:val="16"/>
  </w:num>
  <w:num w:numId="25">
    <w:abstractNumId w:val="18"/>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6EE"/>
    <w:rsid w:val="00000FBC"/>
    <w:rsid w:val="00002084"/>
    <w:rsid w:val="00004BB9"/>
    <w:rsid w:val="000058FA"/>
    <w:rsid w:val="000059E1"/>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775C"/>
    <w:rsid w:val="00030F09"/>
    <w:rsid w:val="0003352E"/>
    <w:rsid w:val="00033D13"/>
    <w:rsid w:val="000365B6"/>
    <w:rsid w:val="00036B50"/>
    <w:rsid w:val="000376C1"/>
    <w:rsid w:val="00037733"/>
    <w:rsid w:val="00041474"/>
    <w:rsid w:val="000415AE"/>
    <w:rsid w:val="000435FB"/>
    <w:rsid w:val="00043E14"/>
    <w:rsid w:val="000446B0"/>
    <w:rsid w:val="000455BC"/>
    <w:rsid w:val="00045625"/>
    <w:rsid w:val="000458F6"/>
    <w:rsid w:val="00045D13"/>
    <w:rsid w:val="00051BF1"/>
    <w:rsid w:val="00056F5E"/>
    <w:rsid w:val="00057229"/>
    <w:rsid w:val="000613F0"/>
    <w:rsid w:val="00063679"/>
    <w:rsid w:val="00072088"/>
    <w:rsid w:val="00072DF2"/>
    <w:rsid w:val="0007329A"/>
    <w:rsid w:val="00075E00"/>
    <w:rsid w:val="00076734"/>
    <w:rsid w:val="00077CFC"/>
    <w:rsid w:val="000800F8"/>
    <w:rsid w:val="00082A80"/>
    <w:rsid w:val="000830F6"/>
    <w:rsid w:val="00083455"/>
    <w:rsid w:val="000836F6"/>
    <w:rsid w:val="00083D37"/>
    <w:rsid w:val="00084342"/>
    <w:rsid w:val="00085F7C"/>
    <w:rsid w:val="00091794"/>
    <w:rsid w:val="00095B7B"/>
    <w:rsid w:val="0009667F"/>
    <w:rsid w:val="00096924"/>
    <w:rsid w:val="000975A9"/>
    <w:rsid w:val="00097A01"/>
    <w:rsid w:val="000A0F15"/>
    <w:rsid w:val="000A1BA5"/>
    <w:rsid w:val="000A56B0"/>
    <w:rsid w:val="000A5FC7"/>
    <w:rsid w:val="000A644C"/>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750"/>
    <w:rsid w:val="000D29DE"/>
    <w:rsid w:val="000D4320"/>
    <w:rsid w:val="000D435D"/>
    <w:rsid w:val="000D518C"/>
    <w:rsid w:val="000D5763"/>
    <w:rsid w:val="000E0D8F"/>
    <w:rsid w:val="000E0EE7"/>
    <w:rsid w:val="000E1ECE"/>
    <w:rsid w:val="000E2685"/>
    <w:rsid w:val="000E6049"/>
    <w:rsid w:val="000E6AEC"/>
    <w:rsid w:val="000F0039"/>
    <w:rsid w:val="000F0F62"/>
    <w:rsid w:val="000F22FC"/>
    <w:rsid w:val="000F4DD8"/>
    <w:rsid w:val="000F530A"/>
    <w:rsid w:val="000F6564"/>
    <w:rsid w:val="000F683A"/>
    <w:rsid w:val="000F6B8C"/>
    <w:rsid w:val="000F701E"/>
    <w:rsid w:val="00100D1D"/>
    <w:rsid w:val="001011E9"/>
    <w:rsid w:val="00102C5E"/>
    <w:rsid w:val="00102FF9"/>
    <w:rsid w:val="00104EAC"/>
    <w:rsid w:val="00105A36"/>
    <w:rsid w:val="00106A1D"/>
    <w:rsid w:val="001110B0"/>
    <w:rsid w:val="00111872"/>
    <w:rsid w:val="001150FF"/>
    <w:rsid w:val="0011585A"/>
    <w:rsid w:val="001164E8"/>
    <w:rsid w:val="0011748B"/>
    <w:rsid w:val="00120F08"/>
    <w:rsid w:val="00121206"/>
    <w:rsid w:val="00121B89"/>
    <w:rsid w:val="00121C27"/>
    <w:rsid w:val="0012298B"/>
    <w:rsid w:val="001232A5"/>
    <w:rsid w:val="001233AC"/>
    <w:rsid w:val="00124BAE"/>
    <w:rsid w:val="001278C6"/>
    <w:rsid w:val="00127D82"/>
    <w:rsid w:val="00132A9D"/>
    <w:rsid w:val="00134ADF"/>
    <w:rsid w:val="00135AD3"/>
    <w:rsid w:val="00136B14"/>
    <w:rsid w:val="00140842"/>
    <w:rsid w:val="001415B6"/>
    <w:rsid w:val="00143070"/>
    <w:rsid w:val="00143EB8"/>
    <w:rsid w:val="00145834"/>
    <w:rsid w:val="001460F7"/>
    <w:rsid w:val="0014635D"/>
    <w:rsid w:val="00147893"/>
    <w:rsid w:val="00150671"/>
    <w:rsid w:val="00150865"/>
    <w:rsid w:val="001508EE"/>
    <w:rsid w:val="0015104B"/>
    <w:rsid w:val="00151336"/>
    <w:rsid w:val="00152DC3"/>
    <w:rsid w:val="00153FBA"/>
    <w:rsid w:val="00156407"/>
    <w:rsid w:val="00156744"/>
    <w:rsid w:val="0015708A"/>
    <w:rsid w:val="0015718F"/>
    <w:rsid w:val="001575EE"/>
    <w:rsid w:val="0015788C"/>
    <w:rsid w:val="00157CCE"/>
    <w:rsid w:val="00157DB2"/>
    <w:rsid w:val="0016025B"/>
    <w:rsid w:val="001608CE"/>
    <w:rsid w:val="0016189B"/>
    <w:rsid w:val="00163364"/>
    <w:rsid w:val="00163406"/>
    <w:rsid w:val="001634A7"/>
    <w:rsid w:val="001647DF"/>
    <w:rsid w:val="00165A93"/>
    <w:rsid w:val="001660F7"/>
    <w:rsid w:val="00166274"/>
    <w:rsid w:val="00170F5B"/>
    <w:rsid w:val="00172711"/>
    <w:rsid w:val="00174187"/>
    <w:rsid w:val="001746AE"/>
    <w:rsid w:val="00174FF2"/>
    <w:rsid w:val="0017570E"/>
    <w:rsid w:val="00176035"/>
    <w:rsid w:val="00177894"/>
    <w:rsid w:val="001811BB"/>
    <w:rsid w:val="00183337"/>
    <w:rsid w:val="001836B5"/>
    <w:rsid w:val="00185973"/>
    <w:rsid w:val="0018701F"/>
    <w:rsid w:val="001905C7"/>
    <w:rsid w:val="001915F2"/>
    <w:rsid w:val="001935D6"/>
    <w:rsid w:val="00193757"/>
    <w:rsid w:val="00194846"/>
    <w:rsid w:val="001A0B4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1668"/>
    <w:rsid w:val="001D2408"/>
    <w:rsid w:val="001D3846"/>
    <w:rsid w:val="001D4626"/>
    <w:rsid w:val="001D5A6B"/>
    <w:rsid w:val="001D6BBF"/>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0DED"/>
    <w:rsid w:val="002014C9"/>
    <w:rsid w:val="00201A00"/>
    <w:rsid w:val="00202266"/>
    <w:rsid w:val="00203B2B"/>
    <w:rsid w:val="00203F4C"/>
    <w:rsid w:val="00205A54"/>
    <w:rsid w:val="00207933"/>
    <w:rsid w:val="00207BD2"/>
    <w:rsid w:val="00207C1E"/>
    <w:rsid w:val="00210330"/>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5B"/>
    <w:rsid w:val="002365A4"/>
    <w:rsid w:val="00237201"/>
    <w:rsid w:val="002406A2"/>
    <w:rsid w:val="00240C1C"/>
    <w:rsid w:val="00240C1D"/>
    <w:rsid w:val="002423A7"/>
    <w:rsid w:val="002433A4"/>
    <w:rsid w:val="00244C91"/>
    <w:rsid w:val="00245A52"/>
    <w:rsid w:val="00247DA3"/>
    <w:rsid w:val="00247F56"/>
    <w:rsid w:val="00252FF4"/>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1CAF"/>
    <w:rsid w:val="00282165"/>
    <w:rsid w:val="00282250"/>
    <w:rsid w:val="00285276"/>
    <w:rsid w:val="00286240"/>
    <w:rsid w:val="002870BF"/>
    <w:rsid w:val="00290118"/>
    <w:rsid w:val="002935BC"/>
    <w:rsid w:val="0029382F"/>
    <w:rsid w:val="0029457F"/>
    <w:rsid w:val="00295810"/>
    <w:rsid w:val="002A0AF8"/>
    <w:rsid w:val="002A49E8"/>
    <w:rsid w:val="002A5770"/>
    <w:rsid w:val="002A5CAB"/>
    <w:rsid w:val="002A6242"/>
    <w:rsid w:val="002A649D"/>
    <w:rsid w:val="002A7CC7"/>
    <w:rsid w:val="002B1876"/>
    <w:rsid w:val="002B4C17"/>
    <w:rsid w:val="002B6759"/>
    <w:rsid w:val="002B6E59"/>
    <w:rsid w:val="002B7786"/>
    <w:rsid w:val="002C2FD6"/>
    <w:rsid w:val="002C635B"/>
    <w:rsid w:val="002C6F6E"/>
    <w:rsid w:val="002D21F0"/>
    <w:rsid w:val="002D2601"/>
    <w:rsid w:val="002D3900"/>
    <w:rsid w:val="002D3DC2"/>
    <w:rsid w:val="002D4D16"/>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29F8"/>
    <w:rsid w:val="00313389"/>
    <w:rsid w:val="003154B8"/>
    <w:rsid w:val="0031608C"/>
    <w:rsid w:val="0031691B"/>
    <w:rsid w:val="00317FA1"/>
    <w:rsid w:val="00321A34"/>
    <w:rsid w:val="00323216"/>
    <w:rsid w:val="003232F6"/>
    <w:rsid w:val="00323713"/>
    <w:rsid w:val="003247C1"/>
    <w:rsid w:val="00325020"/>
    <w:rsid w:val="00325BA5"/>
    <w:rsid w:val="00326610"/>
    <w:rsid w:val="00326874"/>
    <w:rsid w:val="00326DE9"/>
    <w:rsid w:val="00331DF2"/>
    <w:rsid w:val="0033363D"/>
    <w:rsid w:val="003348DA"/>
    <w:rsid w:val="00336917"/>
    <w:rsid w:val="00336F5B"/>
    <w:rsid w:val="0034007B"/>
    <w:rsid w:val="003404B9"/>
    <w:rsid w:val="00340C49"/>
    <w:rsid w:val="00340FDC"/>
    <w:rsid w:val="00343A55"/>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561F7"/>
    <w:rsid w:val="00361251"/>
    <w:rsid w:val="00361655"/>
    <w:rsid w:val="00361F1F"/>
    <w:rsid w:val="00362629"/>
    <w:rsid w:val="00363ADF"/>
    <w:rsid w:val="00364F8A"/>
    <w:rsid w:val="00366B4C"/>
    <w:rsid w:val="00367F2F"/>
    <w:rsid w:val="00370237"/>
    <w:rsid w:val="00371772"/>
    <w:rsid w:val="00371E9F"/>
    <w:rsid w:val="00374569"/>
    <w:rsid w:val="0037480D"/>
    <w:rsid w:val="0037494A"/>
    <w:rsid w:val="003801E5"/>
    <w:rsid w:val="00381EFD"/>
    <w:rsid w:val="003843F5"/>
    <w:rsid w:val="00387BD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5750"/>
    <w:rsid w:val="003B6D8E"/>
    <w:rsid w:val="003B7930"/>
    <w:rsid w:val="003B7C0E"/>
    <w:rsid w:val="003C0A4D"/>
    <w:rsid w:val="003C0F7C"/>
    <w:rsid w:val="003C2B95"/>
    <w:rsid w:val="003C3B20"/>
    <w:rsid w:val="003C42BB"/>
    <w:rsid w:val="003C5309"/>
    <w:rsid w:val="003C53D6"/>
    <w:rsid w:val="003C6E53"/>
    <w:rsid w:val="003C7D6F"/>
    <w:rsid w:val="003D105B"/>
    <w:rsid w:val="003D148F"/>
    <w:rsid w:val="003D4244"/>
    <w:rsid w:val="003D4786"/>
    <w:rsid w:val="003D59D5"/>
    <w:rsid w:val="003E04D7"/>
    <w:rsid w:val="003E431B"/>
    <w:rsid w:val="003E4496"/>
    <w:rsid w:val="003E7D26"/>
    <w:rsid w:val="003F03BE"/>
    <w:rsid w:val="003F2456"/>
    <w:rsid w:val="003F555D"/>
    <w:rsid w:val="003F55C5"/>
    <w:rsid w:val="003F7315"/>
    <w:rsid w:val="003F7780"/>
    <w:rsid w:val="003F7917"/>
    <w:rsid w:val="003F7AA6"/>
    <w:rsid w:val="0040009F"/>
    <w:rsid w:val="00400E4D"/>
    <w:rsid w:val="00404BE7"/>
    <w:rsid w:val="0041016F"/>
    <w:rsid w:val="00410781"/>
    <w:rsid w:val="00411E08"/>
    <w:rsid w:val="0041481E"/>
    <w:rsid w:val="00414927"/>
    <w:rsid w:val="004163AA"/>
    <w:rsid w:val="00416500"/>
    <w:rsid w:val="00416914"/>
    <w:rsid w:val="00417818"/>
    <w:rsid w:val="0042042D"/>
    <w:rsid w:val="0042235D"/>
    <w:rsid w:val="00422823"/>
    <w:rsid w:val="00423AC4"/>
    <w:rsid w:val="004240E9"/>
    <w:rsid w:val="004243B5"/>
    <w:rsid w:val="004279E1"/>
    <w:rsid w:val="00430873"/>
    <w:rsid w:val="004331C2"/>
    <w:rsid w:val="00433DD3"/>
    <w:rsid w:val="004406BD"/>
    <w:rsid w:val="00442522"/>
    <w:rsid w:val="00442A53"/>
    <w:rsid w:val="00443867"/>
    <w:rsid w:val="00443888"/>
    <w:rsid w:val="00443FB2"/>
    <w:rsid w:val="00445D7A"/>
    <w:rsid w:val="004466B6"/>
    <w:rsid w:val="004471C7"/>
    <w:rsid w:val="00447C40"/>
    <w:rsid w:val="00450944"/>
    <w:rsid w:val="00450C29"/>
    <w:rsid w:val="00453EE1"/>
    <w:rsid w:val="00454C78"/>
    <w:rsid w:val="00454D4C"/>
    <w:rsid w:val="00454E65"/>
    <w:rsid w:val="00461200"/>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87EE3"/>
    <w:rsid w:val="004906C7"/>
    <w:rsid w:val="00490CA5"/>
    <w:rsid w:val="00491CB9"/>
    <w:rsid w:val="0049259F"/>
    <w:rsid w:val="00493E5E"/>
    <w:rsid w:val="00494CCF"/>
    <w:rsid w:val="004956A1"/>
    <w:rsid w:val="00495C24"/>
    <w:rsid w:val="0049602A"/>
    <w:rsid w:val="004A0403"/>
    <w:rsid w:val="004A23CA"/>
    <w:rsid w:val="004A3FE9"/>
    <w:rsid w:val="004A7AAF"/>
    <w:rsid w:val="004B0694"/>
    <w:rsid w:val="004B0820"/>
    <w:rsid w:val="004B60BE"/>
    <w:rsid w:val="004C0B03"/>
    <w:rsid w:val="004C117A"/>
    <w:rsid w:val="004C22F6"/>
    <w:rsid w:val="004C3230"/>
    <w:rsid w:val="004C3400"/>
    <w:rsid w:val="004C34FB"/>
    <w:rsid w:val="004C459F"/>
    <w:rsid w:val="004C519D"/>
    <w:rsid w:val="004C66F9"/>
    <w:rsid w:val="004C74CB"/>
    <w:rsid w:val="004D1CB1"/>
    <w:rsid w:val="004D2281"/>
    <w:rsid w:val="004D24CA"/>
    <w:rsid w:val="004D390A"/>
    <w:rsid w:val="004D3E68"/>
    <w:rsid w:val="004D5D1D"/>
    <w:rsid w:val="004D6796"/>
    <w:rsid w:val="004D6967"/>
    <w:rsid w:val="004D70CC"/>
    <w:rsid w:val="004E006A"/>
    <w:rsid w:val="004E43F3"/>
    <w:rsid w:val="004E48DE"/>
    <w:rsid w:val="004E5B26"/>
    <w:rsid w:val="004E781B"/>
    <w:rsid w:val="004E7840"/>
    <w:rsid w:val="004E79D0"/>
    <w:rsid w:val="004F593A"/>
    <w:rsid w:val="004F7162"/>
    <w:rsid w:val="004F7515"/>
    <w:rsid w:val="0050103D"/>
    <w:rsid w:val="00502D0D"/>
    <w:rsid w:val="00507D7C"/>
    <w:rsid w:val="00511E74"/>
    <w:rsid w:val="0051360C"/>
    <w:rsid w:val="005142B5"/>
    <w:rsid w:val="00520BA9"/>
    <w:rsid w:val="00520F4E"/>
    <w:rsid w:val="005211BB"/>
    <w:rsid w:val="005218B8"/>
    <w:rsid w:val="005233E4"/>
    <w:rsid w:val="00523C47"/>
    <w:rsid w:val="00526B72"/>
    <w:rsid w:val="00530A14"/>
    <w:rsid w:val="00533BDE"/>
    <w:rsid w:val="0053514C"/>
    <w:rsid w:val="00536BBB"/>
    <w:rsid w:val="00537208"/>
    <w:rsid w:val="00543709"/>
    <w:rsid w:val="00546006"/>
    <w:rsid w:val="00551973"/>
    <w:rsid w:val="005525DC"/>
    <w:rsid w:val="0055265E"/>
    <w:rsid w:val="0055295E"/>
    <w:rsid w:val="00552F6C"/>
    <w:rsid w:val="00553437"/>
    <w:rsid w:val="00555385"/>
    <w:rsid w:val="00555A49"/>
    <w:rsid w:val="00557230"/>
    <w:rsid w:val="0055770B"/>
    <w:rsid w:val="00557979"/>
    <w:rsid w:val="0056021C"/>
    <w:rsid w:val="00560973"/>
    <w:rsid w:val="005620CE"/>
    <w:rsid w:val="00563622"/>
    <w:rsid w:val="0056380D"/>
    <w:rsid w:val="00563A92"/>
    <w:rsid w:val="0056445E"/>
    <w:rsid w:val="0056449F"/>
    <w:rsid w:val="005651E0"/>
    <w:rsid w:val="0056713D"/>
    <w:rsid w:val="005707B0"/>
    <w:rsid w:val="00571884"/>
    <w:rsid w:val="00575D88"/>
    <w:rsid w:val="00577A4B"/>
    <w:rsid w:val="0058043B"/>
    <w:rsid w:val="00580959"/>
    <w:rsid w:val="00580EB6"/>
    <w:rsid w:val="005827E5"/>
    <w:rsid w:val="005857DA"/>
    <w:rsid w:val="0058763C"/>
    <w:rsid w:val="0059012D"/>
    <w:rsid w:val="005912E5"/>
    <w:rsid w:val="005913A5"/>
    <w:rsid w:val="00593107"/>
    <w:rsid w:val="0059763C"/>
    <w:rsid w:val="005A3B3F"/>
    <w:rsid w:val="005A5BBF"/>
    <w:rsid w:val="005A70B4"/>
    <w:rsid w:val="005A71B6"/>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40F8"/>
    <w:rsid w:val="00635843"/>
    <w:rsid w:val="006363BA"/>
    <w:rsid w:val="006365A6"/>
    <w:rsid w:val="006369D2"/>
    <w:rsid w:val="00636E0D"/>
    <w:rsid w:val="00637B7E"/>
    <w:rsid w:val="00637BF8"/>
    <w:rsid w:val="00641EE2"/>
    <w:rsid w:val="00642AF3"/>
    <w:rsid w:val="00642F20"/>
    <w:rsid w:val="0064498C"/>
    <w:rsid w:val="00647CC8"/>
    <w:rsid w:val="00652B61"/>
    <w:rsid w:val="00652F66"/>
    <w:rsid w:val="00654C44"/>
    <w:rsid w:val="00654CEA"/>
    <w:rsid w:val="00657291"/>
    <w:rsid w:val="0066058F"/>
    <w:rsid w:val="006608A2"/>
    <w:rsid w:val="006609FF"/>
    <w:rsid w:val="00660A43"/>
    <w:rsid w:val="00660C37"/>
    <w:rsid w:val="00662C3D"/>
    <w:rsid w:val="00672705"/>
    <w:rsid w:val="00672B89"/>
    <w:rsid w:val="00672CCE"/>
    <w:rsid w:val="006766A7"/>
    <w:rsid w:val="0067672F"/>
    <w:rsid w:val="00681628"/>
    <w:rsid w:val="00681AA0"/>
    <w:rsid w:val="00681B49"/>
    <w:rsid w:val="00681CC7"/>
    <w:rsid w:val="0068275E"/>
    <w:rsid w:val="00683011"/>
    <w:rsid w:val="00683C1B"/>
    <w:rsid w:val="00684C24"/>
    <w:rsid w:val="00684F5C"/>
    <w:rsid w:val="006854E5"/>
    <w:rsid w:val="00687D43"/>
    <w:rsid w:val="00690B50"/>
    <w:rsid w:val="00693565"/>
    <w:rsid w:val="00693BE1"/>
    <w:rsid w:val="0069408C"/>
    <w:rsid w:val="00694430"/>
    <w:rsid w:val="00694FC3"/>
    <w:rsid w:val="006953FE"/>
    <w:rsid w:val="006958C6"/>
    <w:rsid w:val="00695BB8"/>
    <w:rsid w:val="00696205"/>
    <w:rsid w:val="00696799"/>
    <w:rsid w:val="006A092A"/>
    <w:rsid w:val="006A0AD2"/>
    <w:rsid w:val="006A2708"/>
    <w:rsid w:val="006A48D1"/>
    <w:rsid w:val="006A6AE5"/>
    <w:rsid w:val="006B1B17"/>
    <w:rsid w:val="006B251C"/>
    <w:rsid w:val="006B3825"/>
    <w:rsid w:val="006B46FF"/>
    <w:rsid w:val="006B4FD7"/>
    <w:rsid w:val="006B51F8"/>
    <w:rsid w:val="006B5684"/>
    <w:rsid w:val="006B735D"/>
    <w:rsid w:val="006C013C"/>
    <w:rsid w:val="006C1C33"/>
    <w:rsid w:val="006C2C47"/>
    <w:rsid w:val="006C39FC"/>
    <w:rsid w:val="006C3BB4"/>
    <w:rsid w:val="006C5029"/>
    <w:rsid w:val="006C64CF"/>
    <w:rsid w:val="006C6A10"/>
    <w:rsid w:val="006C6A69"/>
    <w:rsid w:val="006D2C38"/>
    <w:rsid w:val="006D357C"/>
    <w:rsid w:val="006D40BA"/>
    <w:rsid w:val="006D5C81"/>
    <w:rsid w:val="006D6740"/>
    <w:rsid w:val="006E4241"/>
    <w:rsid w:val="006E58E5"/>
    <w:rsid w:val="006E5A54"/>
    <w:rsid w:val="006E64F8"/>
    <w:rsid w:val="006F053F"/>
    <w:rsid w:val="006F18DE"/>
    <w:rsid w:val="006F1A13"/>
    <w:rsid w:val="006F2A24"/>
    <w:rsid w:val="006F2A89"/>
    <w:rsid w:val="006F2B58"/>
    <w:rsid w:val="006F32A8"/>
    <w:rsid w:val="006F35D4"/>
    <w:rsid w:val="006F6D9B"/>
    <w:rsid w:val="00700CD5"/>
    <w:rsid w:val="00700E1C"/>
    <w:rsid w:val="00701A49"/>
    <w:rsid w:val="00701D52"/>
    <w:rsid w:val="00702615"/>
    <w:rsid w:val="00702CF8"/>
    <w:rsid w:val="0070391F"/>
    <w:rsid w:val="00705094"/>
    <w:rsid w:val="00705DDC"/>
    <w:rsid w:val="00707728"/>
    <w:rsid w:val="0071018B"/>
    <w:rsid w:val="007119FD"/>
    <w:rsid w:val="00713CCD"/>
    <w:rsid w:val="00716DC0"/>
    <w:rsid w:val="00720BC6"/>
    <w:rsid w:val="0072115C"/>
    <w:rsid w:val="00722FC6"/>
    <w:rsid w:val="00727AA0"/>
    <w:rsid w:val="00730268"/>
    <w:rsid w:val="00730D53"/>
    <w:rsid w:val="00731773"/>
    <w:rsid w:val="00731A1B"/>
    <w:rsid w:val="00731A3A"/>
    <w:rsid w:val="00732F5B"/>
    <w:rsid w:val="00733164"/>
    <w:rsid w:val="00737DF2"/>
    <w:rsid w:val="007417A9"/>
    <w:rsid w:val="0074181A"/>
    <w:rsid w:val="00743867"/>
    <w:rsid w:val="007454BE"/>
    <w:rsid w:val="007457C4"/>
    <w:rsid w:val="007507DE"/>
    <w:rsid w:val="00750845"/>
    <w:rsid w:val="00752D36"/>
    <w:rsid w:val="0075308C"/>
    <w:rsid w:val="007537F8"/>
    <w:rsid w:val="00754A14"/>
    <w:rsid w:val="007564A8"/>
    <w:rsid w:val="00760879"/>
    <w:rsid w:val="007611CA"/>
    <w:rsid w:val="00761BD8"/>
    <w:rsid w:val="00762234"/>
    <w:rsid w:val="00763374"/>
    <w:rsid w:val="00764380"/>
    <w:rsid w:val="00765303"/>
    <w:rsid w:val="007657FF"/>
    <w:rsid w:val="00766345"/>
    <w:rsid w:val="00774270"/>
    <w:rsid w:val="0077573B"/>
    <w:rsid w:val="00781ABF"/>
    <w:rsid w:val="00781F7E"/>
    <w:rsid w:val="00783F36"/>
    <w:rsid w:val="007840F7"/>
    <w:rsid w:val="007857D9"/>
    <w:rsid w:val="0079178B"/>
    <w:rsid w:val="007928B1"/>
    <w:rsid w:val="007931B1"/>
    <w:rsid w:val="00793AC2"/>
    <w:rsid w:val="00793B1E"/>
    <w:rsid w:val="00793D99"/>
    <w:rsid w:val="007943BD"/>
    <w:rsid w:val="00795C46"/>
    <w:rsid w:val="00795C81"/>
    <w:rsid w:val="007A1501"/>
    <w:rsid w:val="007A1E92"/>
    <w:rsid w:val="007A300D"/>
    <w:rsid w:val="007A4E66"/>
    <w:rsid w:val="007A6DBC"/>
    <w:rsid w:val="007A6E38"/>
    <w:rsid w:val="007B11A4"/>
    <w:rsid w:val="007B2062"/>
    <w:rsid w:val="007B20AA"/>
    <w:rsid w:val="007B5376"/>
    <w:rsid w:val="007B57D1"/>
    <w:rsid w:val="007B67A0"/>
    <w:rsid w:val="007B697F"/>
    <w:rsid w:val="007C1719"/>
    <w:rsid w:val="007C3A57"/>
    <w:rsid w:val="007C581A"/>
    <w:rsid w:val="007D0C68"/>
    <w:rsid w:val="007D3AAC"/>
    <w:rsid w:val="007D54DD"/>
    <w:rsid w:val="007D5ACD"/>
    <w:rsid w:val="007E0B61"/>
    <w:rsid w:val="007E1819"/>
    <w:rsid w:val="007E2D4B"/>
    <w:rsid w:val="007E3593"/>
    <w:rsid w:val="007E39E2"/>
    <w:rsid w:val="007F0356"/>
    <w:rsid w:val="007F0F33"/>
    <w:rsid w:val="007F340A"/>
    <w:rsid w:val="007F37B2"/>
    <w:rsid w:val="007F3CE8"/>
    <w:rsid w:val="007F4F97"/>
    <w:rsid w:val="0080229E"/>
    <w:rsid w:val="008025E3"/>
    <w:rsid w:val="00802D9D"/>
    <w:rsid w:val="00804B22"/>
    <w:rsid w:val="00806B27"/>
    <w:rsid w:val="00810217"/>
    <w:rsid w:val="00812483"/>
    <w:rsid w:val="00815FC2"/>
    <w:rsid w:val="00817F64"/>
    <w:rsid w:val="00820308"/>
    <w:rsid w:val="00820774"/>
    <w:rsid w:val="008213C1"/>
    <w:rsid w:val="008215A6"/>
    <w:rsid w:val="0082580C"/>
    <w:rsid w:val="00827E8D"/>
    <w:rsid w:val="00830169"/>
    <w:rsid w:val="008303D6"/>
    <w:rsid w:val="00831B1F"/>
    <w:rsid w:val="00831D8B"/>
    <w:rsid w:val="00832B91"/>
    <w:rsid w:val="00834567"/>
    <w:rsid w:val="0083636E"/>
    <w:rsid w:val="00841CCF"/>
    <w:rsid w:val="00844839"/>
    <w:rsid w:val="00845CD6"/>
    <w:rsid w:val="00845F24"/>
    <w:rsid w:val="00847627"/>
    <w:rsid w:val="00850EDA"/>
    <w:rsid w:val="00854B71"/>
    <w:rsid w:val="00855AD0"/>
    <w:rsid w:val="00856914"/>
    <w:rsid w:val="00857DB5"/>
    <w:rsid w:val="00860138"/>
    <w:rsid w:val="00860A1C"/>
    <w:rsid w:val="00862A5B"/>
    <w:rsid w:val="00862D3E"/>
    <w:rsid w:val="008635CA"/>
    <w:rsid w:val="00863EC5"/>
    <w:rsid w:val="00864078"/>
    <w:rsid w:val="00866267"/>
    <w:rsid w:val="00867528"/>
    <w:rsid w:val="0086794F"/>
    <w:rsid w:val="00867A2F"/>
    <w:rsid w:val="00867EBF"/>
    <w:rsid w:val="00871000"/>
    <w:rsid w:val="00872BCC"/>
    <w:rsid w:val="0087310E"/>
    <w:rsid w:val="008739E9"/>
    <w:rsid w:val="00873A77"/>
    <w:rsid w:val="008767F9"/>
    <w:rsid w:val="0087717B"/>
    <w:rsid w:val="00877E9A"/>
    <w:rsid w:val="00881CE0"/>
    <w:rsid w:val="008877B3"/>
    <w:rsid w:val="00887A8F"/>
    <w:rsid w:val="008914E5"/>
    <w:rsid w:val="00892949"/>
    <w:rsid w:val="00892A79"/>
    <w:rsid w:val="00893A3B"/>
    <w:rsid w:val="00894094"/>
    <w:rsid w:val="008959F6"/>
    <w:rsid w:val="008964CE"/>
    <w:rsid w:val="00896FC9"/>
    <w:rsid w:val="008A1EFE"/>
    <w:rsid w:val="008A3539"/>
    <w:rsid w:val="008A6638"/>
    <w:rsid w:val="008A7236"/>
    <w:rsid w:val="008B1D6D"/>
    <w:rsid w:val="008B2D19"/>
    <w:rsid w:val="008B4958"/>
    <w:rsid w:val="008B4C8C"/>
    <w:rsid w:val="008B52FE"/>
    <w:rsid w:val="008B6E88"/>
    <w:rsid w:val="008B7140"/>
    <w:rsid w:val="008B77B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31036"/>
    <w:rsid w:val="009319C9"/>
    <w:rsid w:val="00932134"/>
    <w:rsid w:val="00933A01"/>
    <w:rsid w:val="00934107"/>
    <w:rsid w:val="009365B2"/>
    <w:rsid w:val="0093787D"/>
    <w:rsid w:val="00940A8C"/>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AE4"/>
    <w:rsid w:val="0096218F"/>
    <w:rsid w:val="00963120"/>
    <w:rsid w:val="009631C9"/>
    <w:rsid w:val="0096354A"/>
    <w:rsid w:val="00965605"/>
    <w:rsid w:val="009658A3"/>
    <w:rsid w:val="00970481"/>
    <w:rsid w:val="00970EB4"/>
    <w:rsid w:val="0097140F"/>
    <w:rsid w:val="009736ED"/>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06C6"/>
    <w:rsid w:val="009B126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24C3"/>
    <w:rsid w:val="009F4296"/>
    <w:rsid w:val="009F6773"/>
    <w:rsid w:val="009F77C6"/>
    <w:rsid w:val="00A010E9"/>
    <w:rsid w:val="00A013C7"/>
    <w:rsid w:val="00A017D5"/>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47C"/>
    <w:rsid w:val="00A17FF4"/>
    <w:rsid w:val="00A21FA6"/>
    <w:rsid w:val="00A222D5"/>
    <w:rsid w:val="00A2292F"/>
    <w:rsid w:val="00A232A8"/>
    <w:rsid w:val="00A23BDE"/>
    <w:rsid w:val="00A25702"/>
    <w:rsid w:val="00A26DEC"/>
    <w:rsid w:val="00A2727C"/>
    <w:rsid w:val="00A27405"/>
    <w:rsid w:val="00A27666"/>
    <w:rsid w:val="00A325B2"/>
    <w:rsid w:val="00A32728"/>
    <w:rsid w:val="00A40445"/>
    <w:rsid w:val="00A4118E"/>
    <w:rsid w:val="00A417A6"/>
    <w:rsid w:val="00A41D17"/>
    <w:rsid w:val="00A4341B"/>
    <w:rsid w:val="00A44E07"/>
    <w:rsid w:val="00A52AA1"/>
    <w:rsid w:val="00A544D7"/>
    <w:rsid w:val="00A571F8"/>
    <w:rsid w:val="00A57575"/>
    <w:rsid w:val="00A608DF"/>
    <w:rsid w:val="00A60A6D"/>
    <w:rsid w:val="00A65ADC"/>
    <w:rsid w:val="00A65C5A"/>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01FB"/>
    <w:rsid w:val="00AB1A42"/>
    <w:rsid w:val="00AB6A31"/>
    <w:rsid w:val="00AC0D11"/>
    <w:rsid w:val="00AC18BC"/>
    <w:rsid w:val="00AC1F58"/>
    <w:rsid w:val="00AC2F8F"/>
    <w:rsid w:val="00AC435C"/>
    <w:rsid w:val="00AC53C5"/>
    <w:rsid w:val="00AC7F56"/>
    <w:rsid w:val="00AD01B5"/>
    <w:rsid w:val="00AD04EA"/>
    <w:rsid w:val="00AD062C"/>
    <w:rsid w:val="00AD17ED"/>
    <w:rsid w:val="00AD1DB9"/>
    <w:rsid w:val="00AD3A81"/>
    <w:rsid w:val="00AD49D5"/>
    <w:rsid w:val="00AD4BB7"/>
    <w:rsid w:val="00AD6AA6"/>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0E5"/>
    <w:rsid w:val="00AF7CE2"/>
    <w:rsid w:val="00AF7CE4"/>
    <w:rsid w:val="00B035CA"/>
    <w:rsid w:val="00B04F9A"/>
    <w:rsid w:val="00B05076"/>
    <w:rsid w:val="00B07D12"/>
    <w:rsid w:val="00B10378"/>
    <w:rsid w:val="00B10D07"/>
    <w:rsid w:val="00B12D8D"/>
    <w:rsid w:val="00B172B6"/>
    <w:rsid w:val="00B17CA0"/>
    <w:rsid w:val="00B201DD"/>
    <w:rsid w:val="00B20A0F"/>
    <w:rsid w:val="00B20B42"/>
    <w:rsid w:val="00B20B57"/>
    <w:rsid w:val="00B22064"/>
    <w:rsid w:val="00B234F4"/>
    <w:rsid w:val="00B25F21"/>
    <w:rsid w:val="00B267F1"/>
    <w:rsid w:val="00B30D8F"/>
    <w:rsid w:val="00B3269C"/>
    <w:rsid w:val="00B333F7"/>
    <w:rsid w:val="00B34B07"/>
    <w:rsid w:val="00B35969"/>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9F7"/>
    <w:rsid w:val="00B77EEC"/>
    <w:rsid w:val="00B809B5"/>
    <w:rsid w:val="00B8174F"/>
    <w:rsid w:val="00B8403B"/>
    <w:rsid w:val="00B8406C"/>
    <w:rsid w:val="00B85B94"/>
    <w:rsid w:val="00B86553"/>
    <w:rsid w:val="00B87132"/>
    <w:rsid w:val="00B90B8D"/>
    <w:rsid w:val="00B9189F"/>
    <w:rsid w:val="00B93353"/>
    <w:rsid w:val="00B95FD8"/>
    <w:rsid w:val="00B96CA2"/>
    <w:rsid w:val="00B97485"/>
    <w:rsid w:val="00B975EB"/>
    <w:rsid w:val="00BA1254"/>
    <w:rsid w:val="00BA2D3F"/>
    <w:rsid w:val="00BA36BB"/>
    <w:rsid w:val="00BA4006"/>
    <w:rsid w:val="00BA42E4"/>
    <w:rsid w:val="00BA498E"/>
    <w:rsid w:val="00BA61BC"/>
    <w:rsid w:val="00BA69E7"/>
    <w:rsid w:val="00BB14CE"/>
    <w:rsid w:val="00BB176F"/>
    <w:rsid w:val="00BB24E3"/>
    <w:rsid w:val="00BB281A"/>
    <w:rsid w:val="00BB41D4"/>
    <w:rsid w:val="00BB49BB"/>
    <w:rsid w:val="00BB5534"/>
    <w:rsid w:val="00BB5BA1"/>
    <w:rsid w:val="00BB64B1"/>
    <w:rsid w:val="00BB73C1"/>
    <w:rsid w:val="00BC077E"/>
    <w:rsid w:val="00BC0CD3"/>
    <w:rsid w:val="00BC0E7F"/>
    <w:rsid w:val="00BC1F10"/>
    <w:rsid w:val="00BC3017"/>
    <w:rsid w:val="00BC482D"/>
    <w:rsid w:val="00BC4D6F"/>
    <w:rsid w:val="00BC6E17"/>
    <w:rsid w:val="00BC7D9F"/>
    <w:rsid w:val="00BD27B1"/>
    <w:rsid w:val="00BD2BA1"/>
    <w:rsid w:val="00BD303C"/>
    <w:rsid w:val="00BD40FE"/>
    <w:rsid w:val="00BD4EE5"/>
    <w:rsid w:val="00BD54AB"/>
    <w:rsid w:val="00BD56BC"/>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6BC"/>
    <w:rsid w:val="00C107F6"/>
    <w:rsid w:val="00C10E2B"/>
    <w:rsid w:val="00C10E61"/>
    <w:rsid w:val="00C11482"/>
    <w:rsid w:val="00C1231C"/>
    <w:rsid w:val="00C13656"/>
    <w:rsid w:val="00C15ED4"/>
    <w:rsid w:val="00C167BA"/>
    <w:rsid w:val="00C167F6"/>
    <w:rsid w:val="00C17261"/>
    <w:rsid w:val="00C2185B"/>
    <w:rsid w:val="00C21CF5"/>
    <w:rsid w:val="00C2252E"/>
    <w:rsid w:val="00C24059"/>
    <w:rsid w:val="00C2411D"/>
    <w:rsid w:val="00C2426D"/>
    <w:rsid w:val="00C24F7A"/>
    <w:rsid w:val="00C27D5B"/>
    <w:rsid w:val="00C3016F"/>
    <w:rsid w:val="00C3090F"/>
    <w:rsid w:val="00C309B1"/>
    <w:rsid w:val="00C30D9B"/>
    <w:rsid w:val="00C3213D"/>
    <w:rsid w:val="00C32375"/>
    <w:rsid w:val="00C32C39"/>
    <w:rsid w:val="00C34D6B"/>
    <w:rsid w:val="00C41824"/>
    <w:rsid w:val="00C440CF"/>
    <w:rsid w:val="00C442A4"/>
    <w:rsid w:val="00C44F21"/>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B6FEA"/>
    <w:rsid w:val="00CC0101"/>
    <w:rsid w:val="00CC1177"/>
    <w:rsid w:val="00CC4B16"/>
    <w:rsid w:val="00CD01C6"/>
    <w:rsid w:val="00CD043E"/>
    <w:rsid w:val="00CD1BFF"/>
    <w:rsid w:val="00CD26B1"/>
    <w:rsid w:val="00CD33CE"/>
    <w:rsid w:val="00CD417A"/>
    <w:rsid w:val="00CD5417"/>
    <w:rsid w:val="00CD6689"/>
    <w:rsid w:val="00CD74FF"/>
    <w:rsid w:val="00CE088D"/>
    <w:rsid w:val="00CE0FBE"/>
    <w:rsid w:val="00CE3B08"/>
    <w:rsid w:val="00CE3BE7"/>
    <w:rsid w:val="00CE3FFD"/>
    <w:rsid w:val="00CE625F"/>
    <w:rsid w:val="00CE652C"/>
    <w:rsid w:val="00CE65B3"/>
    <w:rsid w:val="00CE7BF3"/>
    <w:rsid w:val="00CF125C"/>
    <w:rsid w:val="00CF3EE7"/>
    <w:rsid w:val="00CF43F6"/>
    <w:rsid w:val="00CF44C4"/>
    <w:rsid w:val="00CF59FA"/>
    <w:rsid w:val="00CF6947"/>
    <w:rsid w:val="00D0002A"/>
    <w:rsid w:val="00D0009B"/>
    <w:rsid w:val="00D01444"/>
    <w:rsid w:val="00D02D0D"/>
    <w:rsid w:val="00D03189"/>
    <w:rsid w:val="00D03F1C"/>
    <w:rsid w:val="00D04EA2"/>
    <w:rsid w:val="00D04FE1"/>
    <w:rsid w:val="00D05172"/>
    <w:rsid w:val="00D057BD"/>
    <w:rsid w:val="00D05C9B"/>
    <w:rsid w:val="00D075F8"/>
    <w:rsid w:val="00D1389D"/>
    <w:rsid w:val="00D15DED"/>
    <w:rsid w:val="00D16EDC"/>
    <w:rsid w:val="00D17AE4"/>
    <w:rsid w:val="00D207FA"/>
    <w:rsid w:val="00D2410E"/>
    <w:rsid w:val="00D25042"/>
    <w:rsid w:val="00D2548E"/>
    <w:rsid w:val="00D30183"/>
    <w:rsid w:val="00D31A5D"/>
    <w:rsid w:val="00D32EA1"/>
    <w:rsid w:val="00D33263"/>
    <w:rsid w:val="00D3338C"/>
    <w:rsid w:val="00D336FF"/>
    <w:rsid w:val="00D33B06"/>
    <w:rsid w:val="00D34495"/>
    <w:rsid w:val="00D3573C"/>
    <w:rsid w:val="00D357A6"/>
    <w:rsid w:val="00D40B2D"/>
    <w:rsid w:val="00D418D8"/>
    <w:rsid w:val="00D41ACA"/>
    <w:rsid w:val="00D44D33"/>
    <w:rsid w:val="00D44F3A"/>
    <w:rsid w:val="00D450BD"/>
    <w:rsid w:val="00D469E3"/>
    <w:rsid w:val="00D47628"/>
    <w:rsid w:val="00D523FC"/>
    <w:rsid w:val="00D54C51"/>
    <w:rsid w:val="00D5530F"/>
    <w:rsid w:val="00D555FE"/>
    <w:rsid w:val="00D562F3"/>
    <w:rsid w:val="00D56D6A"/>
    <w:rsid w:val="00D6088F"/>
    <w:rsid w:val="00D6262F"/>
    <w:rsid w:val="00D62EF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2D5D"/>
    <w:rsid w:val="00DA39BD"/>
    <w:rsid w:val="00DA5718"/>
    <w:rsid w:val="00DA7CB4"/>
    <w:rsid w:val="00DB128B"/>
    <w:rsid w:val="00DB18DF"/>
    <w:rsid w:val="00DB3FA1"/>
    <w:rsid w:val="00DB4BE0"/>
    <w:rsid w:val="00DB4C5D"/>
    <w:rsid w:val="00DB5122"/>
    <w:rsid w:val="00DB568E"/>
    <w:rsid w:val="00DB63F7"/>
    <w:rsid w:val="00DB7DE2"/>
    <w:rsid w:val="00DC1102"/>
    <w:rsid w:val="00DC1346"/>
    <w:rsid w:val="00DC2EF5"/>
    <w:rsid w:val="00DC33A2"/>
    <w:rsid w:val="00DC4061"/>
    <w:rsid w:val="00DC50A6"/>
    <w:rsid w:val="00DC7177"/>
    <w:rsid w:val="00DD0A80"/>
    <w:rsid w:val="00DD1557"/>
    <w:rsid w:val="00DD2018"/>
    <w:rsid w:val="00DD3339"/>
    <w:rsid w:val="00DD5297"/>
    <w:rsid w:val="00DD6CA2"/>
    <w:rsid w:val="00DD7AE7"/>
    <w:rsid w:val="00DE1353"/>
    <w:rsid w:val="00DE3617"/>
    <w:rsid w:val="00DE6CCD"/>
    <w:rsid w:val="00DF073D"/>
    <w:rsid w:val="00DF0CB4"/>
    <w:rsid w:val="00DF253C"/>
    <w:rsid w:val="00DF3A98"/>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7BF"/>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2BB"/>
    <w:rsid w:val="00E476D2"/>
    <w:rsid w:val="00E4778C"/>
    <w:rsid w:val="00E51005"/>
    <w:rsid w:val="00E51538"/>
    <w:rsid w:val="00E53172"/>
    <w:rsid w:val="00E53317"/>
    <w:rsid w:val="00E547EC"/>
    <w:rsid w:val="00E549E6"/>
    <w:rsid w:val="00E549F2"/>
    <w:rsid w:val="00E54BF4"/>
    <w:rsid w:val="00E55AC6"/>
    <w:rsid w:val="00E55F11"/>
    <w:rsid w:val="00E560C7"/>
    <w:rsid w:val="00E56780"/>
    <w:rsid w:val="00E575A2"/>
    <w:rsid w:val="00E579D4"/>
    <w:rsid w:val="00E60041"/>
    <w:rsid w:val="00E6093C"/>
    <w:rsid w:val="00E61816"/>
    <w:rsid w:val="00E62971"/>
    <w:rsid w:val="00E6383E"/>
    <w:rsid w:val="00E63CD1"/>
    <w:rsid w:val="00E6448B"/>
    <w:rsid w:val="00E65421"/>
    <w:rsid w:val="00E663CB"/>
    <w:rsid w:val="00E71E99"/>
    <w:rsid w:val="00E71F87"/>
    <w:rsid w:val="00E745A9"/>
    <w:rsid w:val="00E77E58"/>
    <w:rsid w:val="00E80544"/>
    <w:rsid w:val="00E8725E"/>
    <w:rsid w:val="00E9139B"/>
    <w:rsid w:val="00E914AB"/>
    <w:rsid w:val="00E9158F"/>
    <w:rsid w:val="00E93BAD"/>
    <w:rsid w:val="00E94CE3"/>
    <w:rsid w:val="00E96ADC"/>
    <w:rsid w:val="00EA19F1"/>
    <w:rsid w:val="00EA1ED9"/>
    <w:rsid w:val="00EA2D07"/>
    <w:rsid w:val="00EA34C2"/>
    <w:rsid w:val="00EA4321"/>
    <w:rsid w:val="00EA5531"/>
    <w:rsid w:val="00EA65B1"/>
    <w:rsid w:val="00EB1BBC"/>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1966"/>
    <w:rsid w:val="00EE2E8E"/>
    <w:rsid w:val="00EE416C"/>
    <w:rsid w:val="00EE44E3"/>
    <w:rsid w:val="00EE55AA"/>
    <w:rsid w:val="00EE5AC7"/>
    <w:rsid w:val="00EE622B"/>
    <w:rsid w:val="00EE63F8"/>
    <w:rsid w:val="00EE7FFD"/>
    <w:rsid w:val="00EF084C"/>
    <w:rsid w:val="00EF0BBA"/>
    <w:rsid w:val="00EF10EA"/>
    <w:rsid w:val="00EF5BA8"/>
    <w:rsid w:val="00EF6181"/>
    <w:rsid w:val="00EF6374"/>
    <w:rsid w:val="00EF6832"/>
    <w:rsid w:val="00F008D1"/>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0516"/>
    <w:rsid w:val="00F31C79"/>
    <w:rsid w:val="00F31D8D"/>
    <w:rsid w:val="00F329DD"/>
    <w:rsid w:val="00F33465"/>
    <w:rsid w:val="00F335FA"/>
    <w:rsid w:val="00F33911"/>
    <w:rsid w:val="00F3391D"/>
    <w:rsid w:val="00F3633D"/>
    <w:rsid w:val="00F36F97"/>
    <w:rsid w:val="00F41BC5"/>
    <w:rsid w:val="00F43115"/>
    <w:rsid w:val="00F439CE"/>
    <w:rsid w:val="00F43A60"/>
    <w:rsid w:val="00F43ABD"/>
    <w:rsid w:val="00F4611D"/>
    <w:rsid w:val="00F473E5"/>
    <w:rsid w:val="00F52F24"/>
    <w:rsid w:val="00F532E6"/>
    <w:rsid w:val="00F53547"/>
    <w:rsid w:val="00F536F8"/>
    <w:rsid w:val="00F53E2C"/>
    <w:rsid w:val="00F55C61"/>
    <w:rsid w:val="00F57914"/>
    <w:rsid w:val="00F6018F"/>
    <w:rsid w:val="00F61AA6"/>
    <w:rsid w:val="00F6392C"/>
    <w:rsid w:val="00F63D65"/>
    <w:rsid w:val="00F671E0"/>
    <w:rsid w:val="00F673D7"/>
    <w:rsid w:val="00F674AF"/>
    <w:rsid w:val="00F7149D"/>
    <w:rsid w:val="00F733B9"/>
    <w:rsid w:val="00F7425B"/>
    <w:rsid w:val="00F74A7E"/>
    <w:rsid w:val="00F74CF8"/>
    <w:rsid w:val="00F77523"/>
    <w:rsid w:val="00F8047C"/>
    <w:rsid w:val="00F80D7F"/>
    <w:rsid w:val="00F81428"/>
    <w:rsid w:val="00F82EEA"/>
    <w:rsid w:val="00F865BA"/>
    <w:rsid w:val="00F86838"/>
    <w:rsid w:val="00F87078"/>
    <w:rsid w:val="00F90F59"/>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1944"/>
    <w:rsid w:val="00FB2F75"/>
    <w:rsid w:val="00FB30F7"/>
    <w:rsid w:val="00FB528C"/>
    <w:rsid w:val="00FB7065"/>
    <w:rsid w:val="00FB7808"/>
    <w:rsid w:val="00FB7C64"/>
    <w:rsid w:val="00FB7F51"/>
    <w:rsid w:val="00FC0519"/>
    <w:rsid w:val="00FC7354"/>
    <w:rsid w:val="00FC7A86"/>
    <w:rsid w:val="00FD1D3F"/>
    <w:rsid w:val="00FD229B"/>
    <w:rsid w:val="00FD29C0"/>
    <w:rsid w:val="00FD29C1"/>
    <w:rsid w:val="00FD532C"/>
    <w:rsid w:val="00FD7531"/>
    <w:rsid w:val="00FE1AEA"/>
    <w:rsid w:val="00FE3116"/>
    <w:rsid w:val="00FE33A4"/>
    <w:rsid w:val="00FE48EB"/>
    <w:rsid w:val="00FE4C0A"/>
    <w:rsid w:val="00FE5567"/>
    <w:rsid w:val="00FE777D"/>
    <w:rsid w:val="00FE7A59"/>
    <w:rsid w:val="00FF17E7"/>
    <w:rsid w:val="00FF1F90"/>
    <w:rsid w:val="00FF299F"/>
    <w:rsid w:val="00FF39BD"/>
    <w:rsid w:val="00FF4A47"/>
    <w:rsid w:val="00FF52EF"/>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rbol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6C4B-D838-43F6-A540-3B6CA00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8537</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9669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2022-10-10T09:58:00Z</cp:lastPrinted>
  <dcterms:created xsi:type="dcterms:W3CDTF">2022-10-10T09:58:00Z</dcterms:created>
  <dcterms:modified xsi:type="dcterms:W3CDTF">2022-10-10T09:58:00Z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