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FA58D3" w14:paraId="4C6EF10B" w14:textId="77777777" w:rsidTr="001C4857">
        <w:trPr>
          <w:cantSplit/>
          <w:trHeight w:val="118"/>
        </w:trPr>
        <w:tc>
          <w:tcPr>
            <w:tcW w:w="7140" w:type="dxa"/>
          </w:tcPr>
          <w:p w14:paraId="27F6E478" w14:textId="77777777" w:rsidR="0071687C" w:rsidRPr="00CD208F" w:rsidRDefault="0071687C" w:rsidP="001C4857">
            <w:pPr>
              <w:spacing w:line="190" w:lineRule="exact"/>
              <w:rPr>
                <w:noProof/>
                <w:sz w:val="15"/>
                <w:szCs w:val="15"/>
              </w:rPr>
            </w:pPr>
          </w:p>
        </w:tc>
        <w:tc>
          <w:tcPr>
            <w:tcW w:w="2993" w:type="dxa"/>
            <w:vMerge w:val="restart"/>
          </w:tcPr>
          <w:p w14:paraId="2389860C" w14:textId="3C1D56D5" w:rsidR="0023603B" w:rsidRPr="00A23DEF" w:rsidRDefault="0023603B" w:rsidP="0023603B">
            <w:pPr>
              <w:spacing w:line="200" w:lineRule="exact"/>
              <w:rPr>
                <w:b/>
                <w:bCs/>
                <w:sz w:val="14"/>
              </w:rPr>
            </w:pPr>
            <w:bookmarkStart w:id="0" w:name="CompanyName"/>
            <w:bookmarkStart w:id="1" w:name="AddressLine"/>
            <w:bookmarkEnd w:id="0"/>
            <w:bookmarkEnd w:id="1"/>
            <w:r w:rsidRPr="00A23DEF">
              <w:rPr>
                <w:b/>
                <w:bCs/>
                <w:sz w:val="14"/>
              </w:rPr>
              <w:t>Contact</w:t>
            </w:r>
          </w:p>
          <w:p w14:paraId="6DE84EF3" w14:textId="77777777" w:rsidR="0023603B" w:rsidRPr="00A23DEF" w:rsidRDefault="0023603B" w:rsidP="0023603B">
            <w:pPr>
              <w:spacing w:line="200" w:lineRule="exact"/>
              <w:rPr>
                <w:sz w:val="14"/>
              </w:rPr>
            </w:pPr>
            <w:r w:rsidRPr="00A23DEF">
              <w:rPr>
                <w:sz w:val="14"/>
              </w:rPr>
              <w:t>Kathrin Fleuchaus</w:t>
            </w:r>
          </w:p>
          <w:p w14:paraId="0429C342" w14:textId="77777777" w:rsidR="0023603B" w:rsidRPr="00A23DEF" w:rsidRDefault="0023603B" w:rsidP="0023603B">
            <w:pPr>
              <w:spacing w:line="200" w:lineRule="exact"/>
              <w:rPr>
                <w:sz w:val="14"/>
              </w:rPr>
            </w:pPr>
            <w:r w:rsidRPr="00A23DEF">
              <w:rPr>
                <w:sz w:val="14"/>
              </w:rPr>
              <w:t>Marketing Communications</w:t>
            </w:r>
          </w:p>
          <w:p w14:paraId="51345B92" w14:textId="77777777" w:rsidR="0023603B" w:rsidRPr="00A23DEF" w:rsidRDefault="0023603B" w:rsidP="0023603B">
            <w:pPr>
              <w:spacing w:line="200" w:lineRule="exact"/>
              <w:rPr>
                <w:sz w:val="14"/>
              </w:rPr>
            </w:pPr>
            <w:r w:rsidRPr="00A23DEF">
              <w:rPr>
                <w:sz w:val="14"/>
              </w:rPr>
              <w:t>Coperion GmbH</w:t>
            </w:r>
          </w:p>
          <w:p w14:paraId="60A9CA67" w14:textId="77777777" w:rsidR="0023603B" w:rsidRPr="0023603B" w:rsidRDefault="0023603B" w:rsidP="0023603B">
            <w:pPr>
              <w:spacing w:line="200" w:lineRule="exact"/>
              <w:rPr>
                <w:sz w:val="14"/>
                <w:lang w:val="de-DE"/>
              </w:rPr>
            </w:pPr>
            <w:r w:rsidRPr="0023603B">
              <w:rPr>
                <w:sz w:val="14"/>
                <w:lang w:val="de-DE"/>
              </w:rPr>
              <w:t>Theodorstraße 10</w:t>
            </w:r>
          </w:p>
          <w:p w14:paraId="6CC6AD81" w14:textId="77777777" w:rsidR="0023603B" w:rsidRPr="0023603B" w:rsidRDefault="0023603B" w:rsidP="0023603B">
            <w:pPr>
              <w:spacing w:line="200" w:lineRule="exact"/>
              <w:rPr>
                <w:sz w:val="14"/>
                <w:lang w:val="de-DE"/>
              </w:rPr>
            </w:pPr>
            <w:r w:rsidRPr="0023603B">
              <w:rPr>
                <w:sz w:val="14"/>
                <w:lang w:val="de-DE"/>
              </w:rPr>
              <w:t>70469 Stuttgart/Deutschland</w:t>
            </w:r>
          </w:p>
          <w:p w14:paraId="1CFB10C5" w14:textId="77777777" w:rsidR="0023603B" w:rsidRPr="0023603B" w:rsidRDefault="0023603B" w:rsidP="0023603B">
            <w:pPr>
              <w:spacing w:line="200" w:lineRule="exact"/>
              <w:rPr>
                <w:sz w:val="14"/>
                <w:lang w:val="de-DE"/>
              </w:rPr>
            </w:pPr>
          </w:p>
          <w:p w14:paraId="66BF2669" w14:textId="77777777" w:rsidR="0023603B" w:rsidRPr="0023603B" w:rsidRDefault="0023603B" w:rsidP="0023603B">
            <w:pPr>
              <w:spacing w:line="200" w:lineRule="exact"/>
              <w:rPr>
                <w:sz w:val="14"/>
                <w:lang w:val="de-DE"/>
              </w:rPr>
            </w:pPr>
            <w:r w:rsidRPr="0023603B">
              <w:rPr>
                <w:sz w:val="14"/>
                <w:lang w:val="de-DE"/>
              </w:rPr>
              <w:t>Telefon +49 (0)711 897 25 07</w:t>
            </w:r>
          </w:p>
          <w:p w14:paraId="4E3189F9" w14:textId="77777777" w:rsidR="0023603B" w:rsidRPr="0023603B" w:rsidRDefault="0023603B" w:rsidP="0023603B">
            <w:pPr>
              <w:spacing w:line="200" w:lineRule="exact"/>
              <w:rPr>
                <w:sz w:val="14"/>
                <w:lang w:val="de-DE"/>
              </w:rPr>
            </w:pPr>
            <w:r w:rsidRPr="0023603B">
              <w:rPr>
                <w:sz w:val="14"/>
                <w:lang w:val="de-DE"/>
              </w:rPr>
              <w:t>kathrin.fleuchaus@coperion.com</w:t>
            </w:r>
          </w:p>
          <w:p w14:paraId="71F7D9E4" w14:textId="5D86EAA6" w:rsidR="0071687C" w:rsidRPr="0023603B" w:rsidRDefault="0023603B" w:rsidP="0023603B">
            <w:pPr>
              <w:spacing w:line="200" w:lineRule="exact"/>
              <w:rPr>
                <w:noProof/>
                <w:sz w:val="15"/>
                <w:szCs w:val="15"/>
                <w:lang w:val="de-DE"/>
              </w:rPr>
            </w:pPr>
            <w:r w:rsidRPr="0023603B">
              <w:rPr>
                <w:sz w:val="14"/>
                <w:lang w:val="de-DE"/>
              </w:rPr>
              <w:t>www.coperion.com</w:t>
            </w:r>
          </w:p>
        </w:tc>
      </w:tr>
      <w:tr w:rsidR="00A3082A" w:rsidRPr="00FA58D3" w14:paraId="4D9E3D18" w14:textId="77777777" w:rsidTr="001C4857">
        <w:trPr>
          <w:cantSplit/>
          <w:trHeight w:val="154"/>
        </w:trPr>
        <w:tc>
          <w:tcPr>
            <w:tcW w:w="7140" w:type="dxa"/>
          </w:tcPr>
          <w:p w14:paraId="57221E84" w14:textId="77777777" w:rsidR="0071687C" w:rsidRPr="00E305F0" w:rsidRDefault="0071687C" w:rsidP="001C4857">
            <w:pPr>
              <w:spacing w:line="190" w:lineRule="exact"/>
              <w:rPr>
                <w:noProof/>
                <w:sz w:val="15"/>
                <w:szCs w:val="15"/>
                <w:lang w:val="de-CH"/>
              </w:rPr>
            </w:pPr>
          </w:p>
        </w:tc>
        <w:tc>
          <w:tcPr>
            <w:tcW w:w="2993" w:type="dxa"/>
            <w:vMerge/>
          </w:tcPr>
          <w:p w14:paraId="52F9A0E4" w14:textId="77777777" w:rsidR="0071687C" w:rsidRPr="00E305F0" w:rsidRDefault="0071687C" w:rsidP="001C4857">
            <w:pPr>
              <w:pStyle w:val="Kopfzeile"/>
              <w:spacing w:line="200" w:lineRule="exact"/>
              <w:ind w:left="-108"/>
              <w:rPr>
                <w:sz w:val="14"/>
                <w:szCs w:val="14"/>
                <w:lang w:val="de-CH"/>
              </w:rPr>
            </w:pPr>
            <w:bookmarkStart w:id="2" w:name="AddressLineStreet"/>
            <w:bookmarkEnd w:id="2"/>
          </w:p>
        </w:tc>
      </w:tr>
      <w:tr w:rsidR="00A3082A" w:rsidRPr="00FA58D3" w14:paraId="5708AD0A" w14:textId="77777777" w:rsidTr="001C4857">
        <w:trPr>
          <w:cantSplit/>
          <w:trHeight w:val="263"/>
        </w:trPr>
        <w:tc>
          <w:tcPr>
            <w:tcW w:w="7140" w:type="dxa"/>
          </w:tcPr>
          <w:p w14:paraId="4A9A9BA2" w14:textId="77777777" w:rsidR="0071687C" w:rsidRPr="00E305F0" w:rsidRDefault="0071687C" w:rsidP="001C4857">
            <w:pPr>
              <w:rPr>
                <w:noProof/>
                <w:szCs w:val="22"/>
                <w:lang w:val="de-CH"/>
              </w:rPr>
            </w:pPr>
            <w:bookmarkStart w:id="3" w:name="Adresse"/>
            <w:bookmarkEnd w:id="3"/>
          </w:p>
        </w:tc>
        <w:tc>
          <w:tcPr>
            <w:tcW w:w="2993" w:type="dxa"/>
            <w:vMerge/>
          </w:tcPr>
          <w:p w14:paraId="28516E7E" w14:textId="77777777" w:rsidR="0071687C" w:rsidRPr="00E305F0" w:rsidRDefault="0071687C" w:rsidP="001C4857">
            <w:pPr>
              <w:pStyle w:val="Kopfzeile"/>
              <w:spacing w:line="200" w:lineRule="exact"/>
              <w:ind w:left="-108"/>
              <w:rPr>
                <w:sz w:val="14"/>
                <w:szCs w:val="14"/>
                <w:lang w:val="de-CH"/>
              </w:rPr>
            </w:pPr>
            <w:bookmarkStart w:id="4" w:name="AddressLineCity"/>
            <w:bookmarkEnd w:id="4"/>
          </w:p>
        </w:tc>
      </w:tr>
      <w:tr w:rsidR="00A3082A" w:rsidRPr="007649AC" w14:paraId="53B0405E" w14:textId="77777777" w:rsidTr="001C4857">
        <w:trPr>
          <w:cantSplit/>
          <w:trHeight w:val="263"/>
        </w:trPr>
        <w:tc>
          <w:tcPr>
            <w:tcW w:w="7140" w:type="dxa"/>
            <w:vAlign w:val="bottom"/>
          </w:tcPr>
          <w:p w14:paraId="15386C6D" w14:textId="77777777" w:rsidR="00A3082A" w:rsidRPr="00E305F0" w:rsidRDefault="00A3082A" w:rsidP="001C4857">
            <w:pPr>
              <w:rPr>
                <w:noProof/>
                <w:lang w:val="de-CH"/>
              </w:rPr>
            </w:pPr>
            <w:bookmarkStart w:id="5" w:name="LocationDate"/>
            <w:bookmarkEnd w:id="5"/>
          </w:p>
          <w:p w14:paraId="3F3D8896" w14:textId="77777777" w:rsidR="00A3082A" w:rsidRPr="00E305F0" w:rsidRDefault="00A3082A" w:rsidP="001C4857">
            <w:pPr>
              <w:rPr>
                <w:noProof/>
                <w:lang w:val="de-CH"/>
              </w:rPr>
            </w:pPr>
          </w:p>
          <w:p w14:paraId="670C0A2A" w14:textId="192DFCE4" w:rsidR="0071687C" w:rsidRDefault="00E35FFC" w:rsidP="001C4857">
            <w:pPr>
              <w:rPr>
                <w:noProof/>
                <w:lang w:val="fr-CH"/>
              </w:rPr>
            </w:pPr>
            <w:r>
              <w:rPr>
                <w:noProof/>
                <w:lang w:val="fr-CH"/>
              </w:rPr>
              <w:drawing>
                <wp:inline distT="0" distB="0" distL="0" distR="0" wp14:anchorId="144B7FA9" wp14:editId="2F6D3F27">
                  <wp:extent cx="3134212" cy="65532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8">
                            <a:extLst>
                              <a:ext uri="{28A0092B-C50C-407E-A947-70E740481C1C}">
                                <a14:useLocalDpi xmlns:a14="http://schemas.microsoft.com/office/drawing/2010/main" val="0"/>
                              </a:ext>
                            </a:extLst>
                          </a:blip>
                          <a:srcRect t="39252" b="39840"/>
                          <a:stretch/>
                        </pic:blipFill>
                        <pic:spPr bwMode="auto">
                          <a:xfrm>
                            <a:off x="0" y="0"/>
                            <a:ext cx="3165655" cy="661894"/>
                          </a:xfrm>
                          <a:prstGeom prst="rect">
                            <a:avLst/>
                          </a:prstGeom>
                          <a:ln>
                            <a:noFill/>
                          </a:ln>
                          <a:extLst>
                            <a:ext uri="{53640926-AAD7-44D8-BBD7-CCE9431645EC}">
                              <a14:shadowObscured xmlns:a14="http://schemas.microsoft.com/office/drawing/2010/main"/>
                            </a:ext>
                          </a:extLst>
                        </pic:spPr>
                      </pic:pic>
                    </a:graphicData>
                  </a:graphic>
                </wp:inline>
              </w:drawing>
            </w:r>
          </w:p>
          <w:p w14:paraId="6524AED0" w14:textId="3B272039" w:rsidR="00A3082A" w:rsidRPr="003B3B4C" w:rsidRDefault="00A3082A" w:rsidP="001C4857">
            <w:pPr>
              <w:rPr>
                <w:noProof/>
                <w:lang w:val="fr-CH"/>
              </w:rPr>
            </w:pPr>
          </w:p>
        </w:tc>
        <w:tc>
          <w:tcPr>
            <w:tcW w:w="2993" w:type="dxa"/>
            <w:vMerge/>
          </w:tcPr>
          <w:p w14:paraId="4B533F4D" w14:textId="77777777" w:rsidR="0071687C" w:rsidRPr="003B3B4C" w:rsidRDefault="0071687C" w:rsidP="001C4857">
            <w:pPr>
              <w:pStyle w:val="Kopfzeile"/>
              <w:spacing w:line="200" w:lineRule="exact"/>
              <w:ind w:left="-108"/>
              <w:rPr>
                <w:sz w:val="14"/>
                <w:szCs w:val="14"/>
                <w:lang w:val="fr-CH"/>
              </w:rPr>
            </w:pPr>
          </w:p>
        </w:tc>
      </w:tr>
    </w:tbl>
    <w:p w14:paraId="2BA2365C" w14:textId="77777777" w:rsidR="0071687C" w:rsidRPr="003B3B4C" w:rsidRDefault="0071687C" w:rsidP="0071687C">
      <w:pPr>
        <w:pStyle w:val="Pressemitteilung"/>
        <w:rPr>
          <w:lang w:val="fr-CH"/>
        </w:rPr>
      </w:pPr>
    </w:p>
    <w:p w14:paraId="724E23CC" w14:textId="2A32D6D8" w:rsidR="001313DD" w:rsidRPr="00924905" w:rsidRDefault="001313DD" w:rsidP="001313DD">
      <w:pPr>
        <w:rPr>
          <w:lang w:val="fr-CH"/>
        </w:rPr>
      </w:pPr>
      <w:bookmarkStart w:id="6" w:name="_Hlk130301042"/>
      <w:r>
        <w:rPr>
          <w:rFonts w:hint="eastAsia"/>
          <w:lang w:eastAsia="zh-CN"/>
        </w:rPr>
        <w:t>新闻稿</w:t>
      </w:r>
    </w:p>
    <w:bookmarkEnd w:id="6"/>
    <w:p w14:paraId="022EA3DD" w14:textId="2C14F547" w:rsidR="001313DD" w:rsidRPr="00AC1A0A" w:rsidRDefault="0071687C" w:rsidP="002A6C7A">
      <w:pPr>
        <w:spacing w:before="120" w:line="360" w:lineRule="exact"/>
        <w:rPr>
          <w:b/>
          <w:bCs/>
          <w:lang w:val="fr-CH" w:eastAsia="zh-CN"/>
        </w:rPr>
      </w:pPr>
      <w:r w:rsidRPr="00924905">
        <w:rPr>
          <w:lang w:val="fr-CH"/>
        </w:rPr>
        <w:br/>
      </w:r>
      <w:bookmarkStart w:id="7" w:name="_Hlk130301055"/>
      <w:r w:rsidR="001313DD">
        <w:rPr>
          <w:rFonts w:hint="eastAsia"/>
          <w:b/>
          <w:bCs/>
          <w:lang w:eastAsia="zh-CN"/>
        </w:rPr>
        <w:t>科倍隆和</w:t>
      </w:r>
      <w:r w:rsidR="001313DD" w:rsidRPr="00924905">
        <w:rPr>
          <w:b/>
          <w:bCs/>
          <w:lang w:val="fr-CH"/>
        </w:rPr>
        <w:t xml:space="preserve">Herbold </w:t>
      </w:r>
      <w:proofErr w:type="spellStart"/>
      <w:r w:rsidR="001313DD" w:rsidRPr="00924905">
        <w:rPr>
          <w:b/>
          <w:bCs/>
          <w:lang w:val="fr-CH"/>
        </w:rPr>
        <w:t>Meckesheim</w:t>
      </w:r>
      <w:proofErr w:type="spellEnd"/>
      <w:r w:rsidR="00AC1A0A">
        <w:rPr>
          <w:rFonts w:hint="eastAsia"/>
          <w:b/>
          <w:bCs/>
          <w:lang w:eastAsia="zh-CN"/>
        </w:rPr>
        <w:t>参展</w:t>
      </w:r>
      <w:proofErr w:type="spellStart"/>
      <w:r w:rsidR="00AC1A0A" w:rsidRPr="003017BD">
        <w:rPr>
          <w:b/>
          <w:bCs/>
          <w:lang w:val="fr-CH" w:eastAsia="zh-CN"/>
        </w:rPr>
        <w:t>Chinaplas</w:t>
      </w:r>
      <w:proofErr w:type="spellEnd"/>
      <w:r w:rsidR="00AC1A0A" w:rsidRPr="003017BD">
        <w:rPr>
          <w:b/>
          <w:bCs/>
          <w:lang w:val="fr-CH" w:eastAsia="zh-CN"/>
        </w:rPr>
        <w:t xml:space="preserve"> 2023</w:t>
      </w:r>
      <w:bookmarkEnd w:id="7"/>
    </w:p>
    <w:p w14:paraId="12FD3336" w14:textId="77777777" w:rsidR="00FE2CF9" w:rsidRPr="003017BD" w:rsidRDefault="00FE2CF9" w:rsidP="00FE2CF9">
      <w:pPr>
        <w:pStyle w:val="text"/>
        <w:suppressAutoHyphens/>
        <w:spacing w:before="240"/>
        <w:rPr>
          <w:b/>
          <w:sz w:val="28"/>
          <w:lang w:val="fr-CH"/>
        </w:rPr>
      </w:pPr>
      <w:bookmarkStart w:id="8" w:name="_Hlk130301067"/>
      <w:r>
        <w:rPr>
          <w:rFonts w:hint="eastAsia"/>
          <w:b/>
          <w:sz w:val="28"/>
          <w:lang w:eastAsia="zh-CN"/>
        </w:rPr>
        <w:t>塑料配混、回收和生物塑料生产的技术先锋</w:t>
      </w:r>
    </w:p>
    <w:p w14:paraId="1E740D4D" w14:textId="2430E875" w:rsidR="001313DD" w:rsidRDefault="001313DD" w:rsidP="00171555">
      <w:pPr>
        <w:pStyle w:val="text"/>
        <w:suppressAutoHyphens/>
        <w:spacing w:before="240"/>
        <w:rPr>
          <w:lang w:eastAsia="zh-CN"/>
        </w:rPr>
      </w:pPr>
      <w:bookmarkStart w:id="9" w:name="_Hlk130301076"/>
      <w:bookmarkEnd w:id="8"/>
      <w:r w:rsidRPr="003017BD">
        <w:rPr>
          <w:rFonts w:hint="eastAsia"/>
          <w:lang w:val="fr-CH" w:eastAsia="zh-CN"/>
        </w:rPr>
        <w:t>2</w:t>
      </w:r>
      <w:r w:rsidRPr="003017BD">
        <w:rPr>
          <w:lang w:val="fr-CH" w:eastAsia="zh-CN"/>
        </w:rPr>
        <w:t>023</w:t>
      </w:r>
      <w:r>
        <w:rPr>
          <w:rFonts w:hint="eastAsia"/>
          <w:lang w:eastAsia="zh-CN"/>
        </w:rPr>
        <w:t>年</w:t>
      </w:r>
      <w:r w:rsidRPr="003017BD">
        <w:rPr>
          <w:rFonts w:hint="eastAsia"/>
          <w:lang w:val="fr-CH" w:eastAsia="zh-CN"/>
        </w:rPr>
        <w:t>3</w:t>
      </w:r>
      <w:r>
        <w:rPr>
          <w:rFonts w:hint="eastAsia"/>
          <w:lang w:eastAsia="zh-CN"/>
        </w:rPr>
        <w:t>月</w:t>
      </w:r>
      <w:r w:rsidR="00AC1A0A" w:rsidRPr="003017BD">
        <w:rPr>
          <w:rFonts w:hint="eastAsia"/>
          <w:lang w:val="fr-CH" w:eastAsia="zh-CN"/>
        </w:rPr>
        <w:t>，</w:t>
      </w:r>
      <w:r w:rsidR="00AC1A0A">
        <w:rPr>
          <w:rFonts w:hint="eastAsia"/>
          <w:lang w:eastAsia="zh-CN"/>
        </w:rPr>
        <w:t>斯图加特讯</w:t>
      </w:r>
      <w:r w:rsidRPr="003017BD">
        <w:rPr>
          <w:rFonts w:hint="eastAsia"/>
          <w:lang w:val="fr-CH" w:eastAsia="zh-CN"/>
        </w:rPr>
        <w:t>—</w:t>
      </w:r>
      <w:r>
        <w:rPr>
          <w:rFonts w:hint="eastAsia"/>
          <w:lang w:eastAsia="zh-CN"/>
        </w:rPr>
        <w:t>在今年的</w:t>
      </w:r>
      <w:r w:rsidR="00AC1A0A">
        <w:rPr>
          <w:rFonts w:hint="eastAsia"/>
          <w:lang w:eastAsia="zh-CN"/>
        </w:rPr>
        <w:t>中国</w:t>
      </w:r>
      <w:r>
        <w:rPr>
          <w:rFonts w:hint="eastAsia"/>
          <w:lang w:eastAsia="zh-CN"/>
        </w:rPr>
        <w:t>国际橡塑展</w:t>
      </w:r>
      <w:proofErr w:type="spellStart"/>
      <w:r w:rsidR="00AC1A0A" w:rsidRPr="003017BD">
        <w:rPr>
          <w:rFonts w:hint="eastAsia"/>
          <w:lang w:val="fr-CH" w:eastAsia="zh-CN"/>
        </w:rPr>
        <w:t>Chinaplas</w:t>
      </w:r>
      <w:proofErr w:type="spellEnd"/>
      <w:r>
        <w:rPr>
          <w:rFonts w:hint="eastAsia"/>
          <w:lang w:eastAsia="zh-CN"/>
        </w:rPr>
        <w:t>上</w:t>
      </w:r>
      <w:r w:rsidRPr="003017BD">
        <w:rPr>
          <w:rFonts w:hint="eastAsia"/>
          <w:lang w:val="fr-CH" w:eastAsia="zh-CN"/>
        </w:rPr>
        <w:t>（</w:t>
      </w:r>
      <w:r w:rsidRPr="003017BD">
        <w:rPr>
          <w:rFonts w:hint="eastAsia"/>
          <w:lang w:val="fr-CH" w:eastAsia="zh-CN"/>
        </w:rPr>
        <w:t>2</w:t>
      </w:r>
      <w:r w:rsidRPr="003017BD">
        <w:rPr>
          <w:lang w:val="fr-CH" w:eastAsia="zh-CN"/>
        </w:rPr>
        <w:t>023</w:t>
      </w:r>
      <w:r>
        <w:rPr>
          <w:rFonts w:hint="eastAsia"/>
          <w:lang w:eastAsia="zh-CN"/>
        </w:rPr>
        <w:t>年</w:t>
      </w:r>
      <w:r w:rsidRPr="003017BD">
        <w:rPr>
          <w:rFonts w:hint="eastAsia"/>
          <w:lang w:val="fr-CH" w:eastAsia="zh-CN"/>
        </w:rPr>
        <w:t>4</w:t>
      </w:r>
      <w:r>
        <w:rPr>
          <w:rFonts w:hint="eastAsia"/>
          <w:lang w:eastAsia="zh-CN"/>
        </w:rPr>
        <w:t>月</w:t>
      </w:r>
      <w:r w:rsidRPr="003017BD">
        <w:rPr>
          <w:rFonts w:hint="eastAsia"/>
          <w:lang w:val="fr-CH" w:eastAsia="zh-CN"/>
        </w:rPr>
        <w:t>1</w:t>
      </w:r>
      <w:r w:rsidRPr="003017BD">
        <w:rPr>
          <w:lang w:val="fr-CH" w:eastAsia="zh-CN"/>
        </w:rPr>
        <w:t>7</w:t>
      </w:r>
      <w:r w:rsidR="00FA58D3" w:rsidRPr="003017BD">
        <w:rPr>
          <w:rFonts w:hint="eastAsia"/>
          <w:lang w:val="fr-CH" w:eastAsia="zh-CN"/>
        </w:rPr>
        <w:t>-</w:t>
      </w:r>
      <w:r w:rsidRPr="003017BD">
        <w:rPr>
          <w:rFonts w:hint="eastAsia"/>
          <w:lang w:val="fr-CH" w:eastAsia="zh-CN"/>
        </w:rPr>
        <w:t>2</w:t>
      </w:r>
      <w:r w:rsidRPr="003017BD">
        <w:rPr>
          <w:lang w:val="fr-CH" w:eastAsia="zh-CN"/>
        </w:rPr>
        <w:t>0</w:t>
      </w:r>
      <w:r>
        <w:rPr>
          <w:rFonts w:hint="eastAsia"/>
          <w:lang w:eastAsia="zh-CN"/>
        </w:rPr>
        <w:t>日</w:t>
      </w:r>
      <w:r w:rsidR="00FE2CF9" w:rsidRPr="003017BD">
        <w:rPr>
          <w:rFonts w:hint="eastAsia"/>
          <w:lang w:val="fr-CH" w:eastAsia="zh-CN"/>
        </w:rPr>
        <w:t xml:space="preserve"> |</w:t>
      </w:r>
      <w:r w:rsidR="00FE2CF9" w:rsidRPr="003017BD">
        <w:rPr>
          <w:lang w:val="fr-CH" w:eastAsia="zh-CN"/>
        </w:rPr>
        <w:t xml:space="preserve"> </w:t>
      </w:r>
      <w:r w:rsidR="00FE2CF9">
        <w:rPr>
          <w:rFonts w:hint="eastAsia"/>
          <w:lang w:eastAsia="zh-CN"/>
        </w:rPr>
        <w:t>中国</w:t>
      </w:r>
      <w:r w:rsidR="00FE2CF9" w:rsidRPr="003017BD">
        <w:rPr>
          <w:rFonts w:hint="eastAsia"/>
          <w:lang w:val="fr-CH" w:eastAsia="zh-CN"/>
        </w:rPr>
        <w:t>，</w:t>
      </w:r>
      <w:r w:rsidR="00FE2CF9">
        <w:rPr>
          <w:rFonts w:hint="eastAsia"/>
          <w:lang w:eastAsia="zh-CN"/>
        </w:rPr>
        <w:t>深圳</w:t>
      </w:r>
      <w:r w:rsidRPr="003017BD">
        <w:rPr>
          <w:rFonts w:hint="eastAsia"/>
          <w:lang w:val="fr-CH" w:eastAsia="zh-CN"/>
        </w:rPr>
        <w:t>），</w:t>
      </w:r>
      <w:r w:rsidR="00FE2CF9" w:rsidRPr="00FE2CF9">
        <w:rPr>
          <w:rFonts w:hint="eastAsia"/>
          <w:lang w:eastAsia="zh-CN"/>
        </w:rPr>
        <w:t>科倍隆集团将展示其作为技术供应商在塑料加工领域广泛的前瞻性应用。基于大量的交付业绩，科倍隆被认为是塑料回收和生物塑料生产方面的专家</w:t>
      </w:r>
      <w:r w:rsidR="00FE2195">
        <w:rPr>
          <w:rFonts w:hint="eastAsia"/>
          <w:lang w:eastAsia="zh-CN"/>
        </w:rPr>
        <w:t>。科倍隆将在</w:t>
      </w:r>
      <w:r w:rsidR="00FE2195">
        <w:rPr>
          <w:rFonts w:hint="eastAsia"/>
          <w:lang w:eastAsia="zh-CN"/>
        </w:rPr>
        <w:t>1</w:t>
      </w:r>
      <w:r w:rsidR="00FE2195">
        <w:rPr>
          <w:lang w:eastAsia="zh-CN"/>
        </w:rPr>
        <w:t>0</w:t>
      </w:r>
      <w:r w:rsidR="00FE2195">
        <w:rPr>
          <w:rFonts w:hint="eastAsia"/>
          <w:lang w:eastAsia="zh-CN"/>
        </w:rPr>
        <w:t>号馆</w:t>
      </w:r>
      <w:r w:rsidR="00FE2195">
        <w:rPr>
          <w:rFonts w:hint="eastAsia"/>
          <w:lang w:eastAsia="zh-CN"/>
        </w:rPr>
        <w:t>1</w:t>
      </w:r>
      <w:r w:rsidR="00FE2195">
        <w:rPr>
          <w:lang w:eastAsia="zh-CN"/>
        </w:rPr>
        <w:t>0K31</w:t>
      </w:r>
      <w:r w:rsidR="00FE2195">
        <w:rPr>
          <w:rFonts w:hint="eastAsia"/>
          <w:lang w:eastAsia="zh-CN"/>
        </w:rPr>
        <w:t>展</w:t>
      </w:r>
      <w:r w:rsidR="00DF5E19">
        <w:rPr>
          <w:rFonts w:hint="eastAsia"/>
          <w:lang w:eastAsia="zh-CN"/>
        </w:rPr>
        <w:t>位</w:t>
      </w:r>
      <w:r w:rsidR="00FE2195">
        <w:rPr>
          <w:rFonts w:hint="eastAsia"/>
          <w:lang w:eastAsia="zh-CN"/>
        </w:rPr>
        <w:t>通过</w:t>
      </w:r>
      <w:r w:rsidR="00FA58D3">
        <w:rPr>
          <w:rFonts w:hint="eastAsia"/>
          <w:lang w:eastAsia="zh-CN"/>
        </w:rPr>
        <w:t>3</w:t>
      </w:r>
      <w:r w:rsidR="00FA58D3">
        <w:rPr>
          <w:lang w:eastAsia="zh-CN"/>
        </w:rPr>
        <w:t>D</w:t>
      </w:r>
      <w:r w:rsidR="00FA58D3">
        <w:rPr>
          <w:rFonts w:hint="eastAsia"/>
          <w:lang w:eastAsia="zh-CN"/>
        </w:rPr>
        <w:t>模拟演示</w:t>
      </w:r>
      <w:r w:rsidR="00FE2195">
        <w:rPr>
          <w:rFonts w:hint="eastAsia"/>
          <w:lang w:eastAsia="zh-CN"/>
        </w:rPr>
        <w:t>P</w:t>
      </w:r>
      <w:r w:rsidR="00FE2195">
        <w:rPr>
          <w:lang w:eastAsia="zh-CN"/>
        </w:rPr>
        <w:t>ET</w:t>
      </w:r>
      <w:r w:rsidR="00FE2195">
        <w:rPr>
          <w:rFonts w:hint="eastAsia"/>
          <w:lang w:eastAsia="zh-CN"/>
        </w:rPr>
        <w:t>回收的整套系统来展示其在塑料回收方面的专业</w:t>
      </w:r>
      <w:r w:rsidR="00FE2CF9">
        <w:rPr>
          <w:rFonts w:hint="eastAsia"/>
          <w:lang w:eastAsia="zh-CN"/>
        </w:rPr>
        <w:t>技术</w:t>
      </w:r>
      <w:r w:rsidR="00FE2195">
        <w:rPr>
          <w:rFonts w:hint="eastAsia"/>
          <w:lang w:eastAsia="zh-CN"/>
        </w:rPr>
        <w:t>。</w:t>
      </w:r>
      <w:r w:rsidR="00FE2CF9">
        <w:rPr>
          <w:rFonts w:hint="eastAsia"/>
          <w:lang w:eastAsia="zh-CN"/>
        </w:rPr>
        <w:t>在此工厂</w:t>
      </w:r>
      <w:r w:rsidR="000D7E79">
        <w:rPr>
          <w:rFonts w:hint="eastAsia"/>
          <w:lang w:eastAsia="zh-CN"/>
        </w:rPr>
        <w:t>演示</w:t>
      </w:r>
      <w:r w:rsidR="00FE2CF9">
        <w:rPr>
          <w:rFonts w:hint="eastAsia"/>
          <w:lang w:eastAsia="zh-CN"/>
        </w:rPr>
        <w:t>中</w:t>
      </w:r>
      <w:r w:rsidR="00067EBD">
        <w:rPr>
          <w:rFonts w:hint="eastAsia"/>
          <w:lang w:eastAsia="zh-CN"/>
        </w:rPr>
        <w:t>，我们</w:t>
      </w:r>
      <w:r w:rsidR="000D7E79">
        <w:rPr>
          <w:rFonts w:hint="eastAsia"/>
          <w:lang w:eastAsia="zh-CN"/>
        </w:rPr>
        <w:t>可以深入观察大量</w:t>
      </w:r>
      <w:r w:rsidR="006E60E6">
        <w:rPr>
          <w:rFonts w:hint="eastAsia"/>
          <w:lang w:eastAsia="zh-CN"/>
        </w:rPr>
        <w:t>来自</w:t>
      </w:r>
      <w:r w:rsidR="00067EBD">
        <w:rPr>
          <w:rFonts w:hint="eastAsia"/>
          <w:lang w:eastAsia="zh-CN"/>
        </w:rPr>
        <w:t>科倍隆</w:t>
      </w:r>
      <w:r w:rsidR="000D7E79">
        <w:rPr>
          <w:rFonts w:hint="eastAsia"/>
          <w:lang w:eastAsia="zh-CN"/>
        </w:rPr>
        <w:t>以及</w:t>
      </w:r>
      <w:r w:rsidR="006E60E6">
        <w:rPr>
          <w:rFonts w:hint="eastAsia"/>
          <w:lang w:eastAsia="zh-CN"/>
        </w:rPr>
        <w:t>最近</w:t>
      </w:r>
      <w:r w:rsidR="00067EBD">
        <w:rPr>
          <w:rFonts w:hint="eastAsia"/>
          <w:lang w:eastAsia="zh-CN"/>
        </w:rPr>
        <w:t>收购的</w:t>
      </w:r>
      <w:r w:rsidR="00067EBD" w:rsidRPr="00E35FFC">
        <w:rPr>
          <w:lang w:eastAsia="zh-CN"/>
        </w:rPr>
        <w:t xml:space="preserve">Herbold </w:t>
      </w:r>
      <w:proofErr w:type="spellStart"/>
      <w:r w:rsidR="00067EBD" w:rsidRPr="00E35FFC">
        <w:rPr>
          <w:lang w:eastAsia="zh-CN"/>
        </w:rPr>
        <w:t>Meckesheim</w:t>
      </w:r>
      <w:proofErr w:type="spellEnd"/>
      <w:r w:rsidR="00067EBD">
        <w:rPr>
          <w:rFonts w:hint="eastAsia"/>
          <w:lang w:eastAsia="zh-CN"/>
        </w:rPr>
        <w:t>的核心部件</w:t>
      </w:r>
      <w:r w:rsidR="006E60E6">
        <w:rPr>
          <w:rFonts w:hint="eastAsia"/>
          <w:lang w:eastAsia="zh-CN"/>
        </w:rPr>
        <w:t>。</w:t>
      </w:r>
      <w:r w:rsidR="000D7E79">
        <w:rPr>
          <w:rFonts w:hint="eastAsia"/>
          <w:lang w:eastAsia="zh-CN"/>
        </w:rPr>
        <w:t>随着</w:t>
      </w:r>
      <w:r w:rsidR="00067EBD" w:rsidRPr="00E35FFC">
        <w:rPr>
          <w:lang w:eastAsia="zh-CN"/>
        </w:rPr>
        <w:t xml:space="preserve">Herbold </w:t>
      </w:r>
      <w:proofErr w:type="spellStart"/>
      <w:r w:rsidR="00067EBD" w:rsidRPr="00E35FFC">
        <w:rPr>
          <w:lang w:eastAsia="zh-CN"/>
        </w:rPr>
        <w:t>Meckesheim</w:t>
      </w:r>
      <w:proofErr w:type="spellEnd"/>
      <w:r w:rsidR="00067EBD">
        <w:rPr>
          <w:rFonts w:hint="eastAsia"/>
          <w:lang w:eastAsia="zh-CN"/>
        </w:rPr>
        <w:t>的加入，科倍隆</w:t>
      </w:r>
      <w:r w:rsidR="00AC1A0A">
        <w:rPr>
          <w:rFonts w:hint="eastAsia"/>
          <w:lang w:eastAsia="zh-CN"/>
        </w:rPr>
        <w:t>目前可以</w:t>
      </w:r>
      <w:r w:rsidR="00067EBD">
        <w:rPr>
          <w:rFonts w:hint="eastAsia"/>
          <w:lang w:eastAsia="zh-CN"/>
        </w:rPr>
        <w:t>为塑料回收提供整套系统。</w:t>
      </w:r>
    </w:p>
    <w:p w14:paraId="35DECDA8" w14:textId="08292380" w:rsidR="00DF5E19" w:rsidRPr="00D65BC0" w:rsidRDefault="00EF3253" w:rsidP="00171555">
      <w:pPr>
        <w:pStyle w:val="text"/>
        <w:suppressAutoHyphens/>
        <w:spacing w:before="240"/>
        <w:rPr>
          <w:lang w:eastAsia="zh-CN"/>
        </w:rPr>
      </w:pPr>
      <w:bookmarkStart w:id="10" w:name="_Hlk130301087"/>
      <w:bookmarkEnd w:id="9"/>
      <w:r>
        <w:rPr>
          <w:rFonts w:hint="eastAsia"/>
          <w:lang w:eastAsia="zh-CN"/>
        </w:rPr>
        <w:t>另</w:t>
      </w:r>
      <w:r w:rsidR="00DF5E19">
        <w:rPr>
          <w:rFonts w:hint="eastAsia"/>
          <w:lang w:eastAsia="zh-CN"/>
        </w:rPr>
        <w:t>外，科倍隆也将会在</w:t>
      </w:r>
      <w:proofErr w:type="spellStart"/>
      <w:r w:rsidR="00C40DE8">
        <w:rPr>
          <w:rFonts w:hint="eastAsia"/>
          <w:lang w:eastAsia="zh-CN"/>
        </w:rPr>
        <w:t>Chinaplas</w:t>
      </w:r>
      <w:proofErr w:type="spellEnd"/>
      <w:r w:rsidR="00C40DE8">
        <w:rPr>
          <w:lang w:eastAsia="zh-CN"/>
        </w:rPr>
        <w:t xml:space="preserve"> 2023</w:t>
      </w:r>
      <w:r w:rsidR="00DF5E19">
        <w:rPr>
          <w:rFonts w:hint="eastAsia"/>
          <w:lang w:eastAsia="zh-CN"/>
        </w:rPr>
        <w:t>上展示其在传统配混系统方面的</w:t>
      </w:r>
      <w:r w:rsidR="00FE2CF9">
        <w:rPr>
          <w:rFonts w:hint="eastAsia"/>
          <w:lang w:eastAsia="zh-CN"/>
        </w:rPr>
        <w:t>专业技术</w:t>
      </w:r>
      <w:r w:rsidR="00DF5E19">
        <w:rPr>
          <w:rFonts w:hint="eastAsia"/>
          <w:lang w:eastAsia="zh-CN"/>
        </w:rPr>
        <w:t>。</w:t>
      </w:r>
      <w:r>
        <w:rPr>
          <w:rFonts w:hint="eastAsia"/>
          <w:lang w:eastAsia="zh-CN"/>
        </w:rPr>
        <w:t>在此次展会上，</w:t>
      </w:r>
      <w:r w:rsidR="00B80F08">
        <w:rPr>
          <w:rFonts w:hint="eastAsia"/>
          <w:lang w:eastAsia="zh-CN"/>
        </w:rPr>
        <w:t>科倍隆将展示一台</w:t>
      </w:r>
      <w:r w:rsidR="00D65BC0" w:rsidRPr="008560C7">
        <w:rPr>
          <w:lang w:eastAsia="zh-CN"/>
        </w:rPr>
        <w:t>ZSK 58 Mc</w:t>
      </w:r>
      <w:r w:rsidR="00D65BC0" w:rsidRPr="008560C7">
        <w:rPr>
          <w:vertAlign w:val="superscript"/>
          <w:lang w:eastAsia="zh-CN"/>
        </w:rPr>
        <w:t>18</w:t>
      </w:r>
      <w:r w:rsidR="00D65BC0">
        <w:rPr>
          <w:rFonts w:hint="eastAsia"/>
          <w:lang w:eastAsia="zh-CN"/>
        </w:rPr>
        <w:t>双螺杆挤出机</w:t>
      </w:r>
      <w:r w:rsidR="00AC1A0A">
        <w:rPr>
          <w:rFonts w:hint="eastAsia"/>
          <w:lang w:eastAsia="zh-CN"/>
        </w:rPr>
        <w:t>搭</w:t>
      </w:r>
      <w:r w:rsidR="00D65BC0">
        <w:rPr>
          <w:rFonts w:hint="eastAsia"/>
          <w:lang w:eastAsia="zh-CN"/>
        </w:rPr>
        <w:t>配</w:t>
      </w:r>
      <w:r w:rsidR="00B80F08">
        <w:rPr>
          <w:rFonts w:hint="eastAsia"/>
          <w:lang w:eastAsia="zh-CN"/>
        </w:rPr>
        <w:t>科倍隆楷创</w:t>
      </w:r>
      <w:r w:rsidR="00B80F08" w:rsidRPr="008560C7">
        <w:rPr>
          <w:lang w:eastAsia="zh-CN"/>
        </w:rPr>
        <w:t>K-ML-SFS-KT20</w:t>
      </w:r>
      <w:r w:rsidR="00B80F08">
        <w:rPr>
          <w:rFonts w:hint="eastAsia"/>
          <w:lang w:eastAsia="zh-CN"/>
        </w:rPr>
        <w:t>双螺杆喂料机，</w:t>
      </w:r>
      <w:r w:rsidR="00D65BC0">
        <w:rPr>
          <w:rFonts w:hint="eastAsia"/>
          <w:lang w:eastAsia="zh-CN"/>
        </w:rPr>
        <w:t>以及一台</w:t>
      </w:r>
      <w:r w:rsidR="00D65BC0" w:rsidRPr="008560C7">
        <w:rPr>
          <w:lang w:eastAsia="zh-CN"/>
        </w:rPr>
        <w:t>STS 25 Mc</w:t>
      </w:r>
      <w:r w:rsidR="00D65BC0" w:rsidRPr="008560C7">
        <w:rPr>
          <w:vertAlign w:val="superscript"/>
          <w:lang w:eastAsia="zh-CN"/>
        </w:rPr>
        <w:t>11</w:t>
      </w:r>
      <w:r w:rsidR="00D65BC0">
        <w:rPr>
          <w:rFonts w:hint="eastAsia"/>
          <w:lang w:eastAsia="zh-CN"/>
        </w:rPr>
        <w:t>实验</w:t>
      </w:r>
      <w:r w:rsidR="00C40DE8">
        <w:rPr>
          <w:rFonts w:hint="eastAsia"/>
          <w:lang w:eastAsia="zh-CN"/>
        </w:rPr>
        <w:t>用挤出</w:t>
      </w:r>
      <w:r w:rsidR="00D65BC0">
        <w:rPr>
          <w:rFonts w:hint="eastAsia"/>
          <w:lang w:eastAsia="zh-CN"/>
        </w:rPr>
        <w:t>机</w:t>
      </w:r>
      <w:r w:rsidR="00AC1A0A">
        <w:rPr>
          <w:rFonts w:hint="eastAsia"/>
          <w:lang w:eastAsia="zh-CN"/>
        </w:rPr>
        <w:t>搭</w:t>
      </w:r>
      <w:r w:rsidR="00D65BC0">
        <w:rPr>
          <w:rFonts w:hint="eastAsia"/>
          <w:lang w:eastAsia="zh-CN"/>
        </w:rPr>
        <w:t>配卡尔麦</w:t>
      </w:r>
      <w:r w:rsidR="00D65BC0" w:rsidRPr="008560C7">
        <w:rPr>
          <w:lang w:eastAsia="zh-CN"/>
        </w:rPr>
        <w:t>C/S-LW-NT28</w:t>
      </w:r>
      <w:r w:rsidR="00D65BC0">
        <w:rPr>
          <w:rFonts w:hint="eastAsia"/>
          <w:lang w:eastAsia="zh-CN"/>
        </w:rPr>
        <w:t>双螺杆喂料机。</w:t>
      </w:r>
      <w:r>
        <w:rPr>
          <w:rFonts w:hint="eastAsia"/>
          <w:lang w:eastAsia="zh-CN"/>
        </w:rPr>
        <w:t>此外，</w:t>
      </w:r>
      <w:r w:rsidR="000E00EA">
        <w:rPr>
          <w:rFonts w:hint="eastAsia"/>
          <w:lang w:eastAsia="zh-CN"/>
        </w:rPr>
        <w:t>科倍隆楷创的快拆式喂料机</w:t>
      </w:r>
      <w:r w:rsidR="000E00EA" w:rsidRPr="00757E1E">
        <w:rPr>
          <w:rFonts w:hint="eastAsia"/>
          <w:lang w:eastAsia="zh-CN"/>
        </w:rPr>
        <w:t>T35-QC</w:t>
      </w:r>
      <w:r w:rsidR="000E00EA" w:rsidRPr="00757E1E">
        <w:rPr>
          <w:rFonts w:hint="eastAsia"/>
          <w:lang w:eastAsia="zh-CN"/>
        </w:rPr>
        <w:t>将与</w:t>
      </w:r>
      <w:r w:rsidR="000E00EA">
        <w:rPr>
          <w:rFonts w:hint="eastAsia"/>
          <w:lang w:eastAsia="zh-CN"/>
        </w:rPr>
        <w:t>用于补料的</w:t>
      </w:r>
      <w:r w:rsidR="000E00EA" w:rsidRPr="00757E1E">
        <w:rPr>
          <w:rFonts w:hint="eastAsia"/>
          <w:lang w:eastAsia="zh-CN"/>
        </w:rPr>
        <w:t>2415</w:t>
      </w:r>
      <w:r w:rsidR="000E00EA" w:rsidRPr="00757E1E">
        <w:rPr>
          <w:rFonts w:hint="eastAsia"/>
          <w:lang w:eastAsia="zh-CN"/>
        </w:rPr>
        <w:t>真空</w:t>
      </w:r>
      <w:r w:rsidR="000E00EA">
        <w:rPr>
          <w:rFonts w:hint="eastAsia"/>
          <w:lang w:eastAsia="zh-CN"/>
        </w:rPr>
        <w:t>收料</w:t>
      </w:r>
      <w:r w:rsidR="000E00EA" w:rsidRPr="00757E1E">
        <w:rPr>
          <w:rFonts w:hint="eastAsia"/>
          <w:lang w:eastAsia="zh-CN"/>
        </w:rPr>
        <w:t>机一起展出</w:t>
      </w:r>
      <w:r w:rsidR="00C40DE8">
        <w:rPr>
          <w:rFonts w:hint="eastAsia"/>
          <w:lang w:eastAsia="zh-CN"/>
        </w:rPr>
        <w:t>，并</w:t>
      </w:r>
      <w:r w:rsidR="00C40DE8">
        <w:rPr>
          <w:rFonts w:ascii="Segoe UI" w:hAnsi="Segoe UI" w:cs="Segoe UI"/>
          <w:color w:val="2A2B2E"/>
          <w:sz w:val="21"/>
          <w:szCs w:val="21"/>
          <w:lang w:eastAsia="zh-CN"/>
        </w:rPr>
        <w:t>为客户提供全方位的技术和设备服务</w:t>
      </w:r>
      <w:r w:rsidR="00D71611">
        <w:rPr>
          <w:rFonts w:hint="eastAsia"/>
          <w:lang w:eastAsia="zh-CN"/>
        </w:rPr>
        <w:t>。</w:t>
      </w:r>
    </w:p>
    <w:p w14:paraId="18E81D60" w14:textId="4D6C07B1" w:rsidR="000E00EA" w:rsidRPr="000E00EA" w:rsidRDefault="000E00EA" w:rsidP="0052769C">
      <w:pPr>
        <w:pStyle w:val="text"/>
        <w:suppressAutoHyphens/>
        <w:spacing w:before="240"/>
        <w:rPr>
          <w:b/>
          <w:lang w:eastAsia="zh-CN"/>
        </w:rPr>
      </w:pPr>
      <w:bookmarkStart w:id="11" w:name="_Hlk130301095"/>
      <w:bookmarkEnd w:id="10"/>
      <w:r w:rsidRPr="00647C03">
        <w:rPr>
          <w:rFonts w:hint="eastAsia"/>
          <w:b/>
          <w:bCs/>
          <w:lang w:eastAsia="zh-CN"/>
        </w:rPr>
        <w:t>增强型塑料</w:t>
      </w:r>
      <w:r>
        <w:rPr>
          <w:rFonts w:hint="eastAsia"/>
          <w:b/>
          <w:bCs/>
          <w:lang w:eastAsia="zh-CN"/>
        </w:rPr>
        <w:t>配混</w:t>
      </w:r>
      <w:r w:rsidRPr="00647C03">
        <w:rPr>
          <w:rFonts w:hint="eastAsia"/>
          <w:b/>
          <w:bCs/>
          <w:lang w:eastAsia="zh-CN"/>
        </w:rPr>
        <w:t>、回收和生物塑料加工</w:t>
      </w:r>
      <w:r>
        <w:rPr>
          <w:rFonts w:hint="eastAsia"/>
          <w:b/>
          <w:bCs/>
          <w:lang w:eastAsia="zh-CN"/>
        </w:rPr>
        <w:t>技术</w:t>
      </w:r>
    </w:p>
    <w:p w14:paraId="6D5B76D6" w14:textId="12CC1DE9" w:rsidR="00034400" w:rsidRPr="00C26044" w:rsidRDefault="00034400" w:rsidP="00C26044">
      <w:pPr>
        <w:pStyle w:val="text"/>
        <w:suppressAutoHyphens/>
        <w:spacing w:before="240"/>
        <w:rPr>
          <w:bCs/>
          <w:lang w:eastAsia="zh-CN"/>
        </w:rPr>
      </w:pPr>
      <w:bookmarkStart w:id="12" w:name="_Hlk130301107"/>
      <w:bookmarkEnd w:id="11"/>
      <w:r w:rsidRPr="00C26044">
        <w:rPr>
          <w:rFonts w:hint="eastAsia"/>
          <w:bCs/>
          <w:lang w:eastAsia="zh-CN"/>
        </w:rPr>
        <w:t>在今年的</w:t>
      </w:r>
      <w:proofErr w:type="spellStart"/>
      <w:r w:rsidR="005816F7">
        <w:rPr>
          <w:rFonts w:hint="eastAsia"/>
          <w:bCs/>
          <w:lang w:eastAsia="zh-CN"/>
        </w:rPr>
        <w:t>Chinaplas</w:t>
      </w:r>
      <w:proofErr w:type="spellEnd"/>
      <w:r w:rsidRPr="00C26044">
        <w:rPr>
          <w:rFonts w:hint="eastAsia"/>
          <w:bCs/>
          <w:lang w:eastAsia="zh-CN"/>
        </w:rPr>
        <w:t>上，科倍隆将展示其</w:t>
      </w:r>
      <w:r w:rsidRPr="00C26044">
        <w:rPr>
          <w:rFonts w:hint="eastAsia"/>
          <w:bCs/>
          <w:lang w:eastAsia="zh-CN"/>
        </w:rPr>
        <w:t>Z</w:t>
      </w:r>
      <w:r w:rsidRPr="00C26044">
        <w:rPr>
          <w:bCs/>
          <w:lang w:eastAsia="zh-CN"/>
        </w:rPr>
        <w:t>SK</w:t>
      </w:r>
      <w:r w:rsidRPr="00C26044">
        <w:rPr>
          <w:rFonts w:hint="eastAsia"/>
          <w:bCs/>
          <w:lang w:eastAsia="zh-CN"/>
        </w:rPr>
        <w:t>和</w:t>
      </w:r>
      <w:r w:rsidRPr="00C26044">
        <w:rPr>
          <w:rFonts w:hint="eastAsia"/>
          <w:bCs/>
          <w:lang w:eastAsia="zh-CN"/>
        </w:rPr>
        <w:t>S</w:t>
      </w:r>
      <w:r w:rsidRPr="00C26044">
        <w:rPr>
          <w:bCs/>
          <w:lang w:eastAsia="zh-CN"/>
        </w:rPr>
        <w:t>TS</w:t>
      </w:r>
      <w:r w:rsidRPr="00C26044">
        <w:rPr>
          <w:rFonts w:hint="eastAsia"/>
          <w:bCs/>
          <w:lang w:eastAsia="zh-CN"/>
        </w:rPr>
        <w:t>双螺杆挤出机</w:t>
      </w:r>
      <w:r w:rsidR="009E0D12" w:rsidRPr="00C26044">
        <w:rPr>
          <w:rFonts w:hint="eastAsia"/>
          <w:bCs/>
          <w:lang w:eastAsia="zh-CN"/>
        </w:rPr>
        <w:t>高效</w:t>
      </w:r>
      <w:r w:rsidR="00C40DE8">
        <w:rPr>
          <w:rFonts w:hint="eastAsia"/>
          <w:bCs/>
          <w:lang w:eastAsia="zh-CN"/>
        </w:rPr>
        <w:t>且多样</w:t>
      </w:r>
      <w:r w:rsidR="009E0D12" w:rsidRPr="00C26044">
        <w:rPr>
          <w:rFonts w:hint="eastAsia"/>
          <w:bCs/>
          <w:lang w:eastAsia="zh-CN"/>
        </w:rPr>
        <w:t>的加工应用以及</w:t>
      </w:r>
      <w:r w:rsidR="000E00EA">
        <w:rPr>
          <w:rFonts w:hint="eastAsia"/>
          <w:bCs/>
          <w:lang w:eastAsia="zh-CN"/>
        </w:rPr>
        <w:t>其</w:t>
      </w:r>
      <w:r w:rsidR="009E0D12" w:rsidRPr="00C26044">
        <w:rPr>
          <w:rFonts w:hint="eastAsia"/>
          <w:bCs/>
          <w:lang w:eastAsia="zh-CN"/>
        </w:rPr>
        <w:t>在塑料回收和生物塑料生产等开创性应用方面的工程</w:t>
      </w:r>
      <w:r w:rsidR="00C40DE8">
        <w:rPr>
          <w:rFonts w:hint="eastAsia"/>
          <w:bCs/>
          <w:lang w:eastAsia="zh-CN"/>
        </w:rPr>
        <w:t>技术</w:t>
      </w:r>
      <w:r w:rsidR="009E0D12" w:rsidRPr="00C26044">
        <w:rPr>
          <w:rFonts w:hint="eastAsia"/>
          <w:bCs/>
          <w:lang w:eastAsia="zh-CN"/>
        </w:rPr>
        <w:t>。在此次展会上，科倍隆将展示一台比扭矩为</w:t>
      </w:r>
      <w:r w:rsidR="009E0D12" w:rsidRPr="00C26044">
        <w:rPr>
          <w:bCs/>
          <w:lang w:eastAsia="zh-CN"/>
        </w:rPr>
        <w:t>18 Nm/cm³</w:t>
      </w:r>
      <w:r w:rsidR="009E0D12" w:rsidRPr="00C26044">
        <w:rPr>
          <w:rFonts w:hint="eastAsia"/>
          <w:bCs/>
          <w:lang w:eastAsia="zh-CN"/>
        </w:rPr>
        <w:t>的</w:t>
      </w:r>
      <w:r w:rsidR="009E0D12" w:rsidRPr="00C26044">
        <w:rPr>
          <w:bCs/>
          <w:lang w:eastAsia="zh-CN"/>
        </w:rPr>
        <w:t>ZSK 58 Mc</w:t>
      </w:r>
      <w:r w:rsidR="009E0D12" w:rsidRPr="003017BD">
        <w:rPr>
          <w:bCs/>
          <w:vertAlign w:val="superscript"/>
          <w:lang w:eastAsia="zh-CN"/>
        </w:rPr>
        <w:t>18</w:t>
      </w:r>
      <w:r w:rsidR="009E0D12" w:rsidRPr="00C26044">
        <w:rPr>
          <w:rFonts w:hint="eastAsia"/>
          <w:bCs/>
          <w:lang w:eastAsia="zh-CN"/>
        </w:rPr>
        <w:t>双螺杆挤出机，</w:t>
      </w:r>
      <w:r w:rsidR="006C243C" w:rsidRPr="00C26044">
        <w:rPr>
          <w:rFonts w:hint="eastAsia"/>
          <w:bCs/>
          <w:lang w:eastAsia="zh-CN"/>
        </w:rPr>
        <w:t>其特点是始终如一的高产量以及一流的产品质量。</w:t>
      </w:r>
      <w:r w:rsidR="001B25E3" w:rsidRPr="008F1DAC">
        <w:rPr>
          <w:rFonts w:hint="eastAsia"/>
          <w:lang w:eastAsia="zh-CN"/>
        </w:rPr>
        <w:t>在科倍隆中国南京的生产基地组装，这意味着科倍隆能够尽可能快地满足客户的需求。客户可以从本地化增值、运输和节省关税以及快速交货等方面获益</w:t>
      </w:r>
      <w:r w:rsidR="002B74D9" w:rsidRPr="00C26044">
        <w:rPr>
          <w:rFonts w:hint="eastAsia"/>
          <w:bCs/>
          <w:lang w:eastAsia="zh-CN"/>
        </w:rPr>
        <w:t>。</w:t>
      </w:r>
      <w:r w:rsidR="001B25E3" w:rsidRPr="008F1DAC">
        <w:rPr>
          <w:rFonts w:hint="eastAsia"/>
          <w:lang w:eastAsia="zh-CN"/>
        </w:rPr>
        <w:t>甚至售后服务也会根据本地库</w:t>
      </w:r>
      <w:r w:rsidR="001B25E3" w:rsidRPr="008F1DAC">
        <w:rPr>
          <w:rFonts w:hint="eastAsia"/>
          <w:lang w:eastAsia="zh-CN"/>
        </w:rPr>
        <w:lastRenderedPageBreak/>
        <w:t>存部件和需求来定制。</w:t>
      </w:r>
      <w:r w:rsidR="002B74D9" w:rsidRPr="00C26044">
        <w:rPr>
          <w:bCs/>
          <w:lang w:eastAsia="zh-CN"/>
        </w:rPr>
        <w:t>ZSK 58 Mc</w:t>
      </w:r>
      <w:r w:rsidR="002B74D9" w:rsidRPr="00C26044">
        <w:rPr>
          <w:bCs/>
          <w:vertAlign w:val="superscript"/>
          <w:lang w:eastAsia="zh-CN"/>
        </w:rPr>
        <w:t xml:space="preserve">18 </w:t>
      </w:r>
      <w:r w:rsidR="002B74D9" w:rsidRPr="00C26044">
        <w:rPr>
          <w:rFonts w:hint="eastAsia"/>
          <w:bCs/>
          <w:lang w:eastAsia="zh-CN"/>
        </w:rPr>
        <w:t>挤出机将配科倍隆楷创</w:t>
      </w:r>
      <w:r w:rsidR="002B74D9" w:rsidRPr="00C26044">
        <w:rPr>
          <w:bCs/>
          <w:lang w:eastAsia="zh-CN"/>
        </w:rPr>
        <w:t>K-ML-SFS-KT20</w:t>
      </w:r>
      <w:r w:rsidR="000E00EA" w:rsidRPr="00C26044">
        <w:rPr>
          <w:rFonts w:hint="eastAsia"/>
          <w:bCs/>
          <w:lang w:eastAsia="zh-CN"/>
        </w:rPr>
        <w:t>失重式</w:t>
      </w:r>
      <w:r w:rsidR="002B74D9" w:rsidRPr="00C26044">
        <w:rPr>
          <w:rFonts w:hint="eastAsia"/>
          <w:bCs/>
          <w:lang w:eastAsia="zh-CN"/>
        </w:rPr>
        <w:t>双螺杆喂料机一起展出。</w:t>
      </w:r>
    </w:p>
    <w:bookmarkEnd w:id="12"/>
    <w:p w14:paraId="45131E66" w14:textId="725DE968" w:rsidR="00B65E71" w:rsidRDefault="00B65E71" w:rsidP="0052769C">
      <w:pPr>
        <w:pStyle w:val="text"/>
        <w:suppressAutoHyphens/>
        <w:rPr>
          <w:lang w:eastAsia="zh-CN"/>
        </w:rPr>
      </w:pPr>
    </w:p>
    <w:p w14:paraId="3D3255DC" w14:textId="77777777" w:rsidR="000E00EA" w:rsidRDefault="00523DA2" w:rsidP="000E00EA">
      <w:pPr>
        <w:pStyle w:val="text"/>
        <w:suppressAutoHyphens/>
      </w:pPr>
      <w:bookmarkStart w:id="13" w:name="_Hlk130301140"/>
      <w:r>
        <w:rPr>
          <w:rFonts w:hint="eastAsia"/>
          <w:lang w:eastAsia="zh-CN"/>
        </w:rPr>
        <w:t>除了配混和回收，科倍隆挤出机也适用于生物塑料的生产。</w:t>
      </w:r>
      <w:r w:rsidR="000E00EA" w:rsidRPr="007B42FE">
        <w:rPr>
          <w:rFonts w:hint="eastAsia"/>
        </w:rPr>
        <w:t>于</w:t>
      </w:r>
      <w:r w:rsidR="000E00EA">
        <w:rPr>
          <w:rFonts w:hint="eastAsia"/>
          <w:lang w:eastAsia="zh-CN"/>
        </w:rPr>
        <w:t>生物降解塑料的原材料基材品种众多以及</w:t>
      </w:r>
      <w:proofErr w:type="spellStart"/>
      <w:r w:rsidR="000E00EA" w:rsidRPr="007B42FE">
        <w:rPr>
          <w:rFonts w:hint="eastAsia"/>
        </w:rPr>
        <w:t>配方</w:t>
      </w:r>
      <w:proofErr w:type="spellEnd"/>
      <w:r w:rsidR="000E00EA">
        <w:rPr>
          <w:rFonts w:hint="eastAsia"/>
          <w:lang w:eastAsia="zh-CN"/>
        </w:rPr>
        <w:t>的多样性</w:t>
      </w:r>
      <w:r w:rsidR="000E00EA" w:rsidRPr="007B42FE">
        <w:rPr>
          <w:rFonts w:hint="eastAsia"/>
        </w:rPr>
        <w:t>，</w:t>
      </w:r>
      <w:proofErr w:type="spellStart"/>
      <w:r w:rsidR="000E00EA" w:rsidRPr="007B42FE">
        <w:rPr>
          <w:rFonts w:hint="eastAsia"/>
        </w:rPr>
        <w:t>这一</w:t>
      </w:r>
      <w:proofErr w:type="spellEnd"/>
      <w:r w:rsidR="000E00EA">
        <w:rPr>
          <w:rFonts w:hint="eastAsia"/>
          <w:lang w:eastAsia="zh-CN"/>
        </w:rPr>
        <w:t>工艺</w:t>
      </w:r>
      <w:proofErr w:type="spellStart"/>
      <w:r w:rsidR="000E00EA" w:rsidRPr="007B42FE">
        <w:rPr>
          <w:rFonts w:hint="eastAsia"/>
        </w:rPr>
        <w:t>对挤出系统提出了很高的要求</w:t>
      </w:r>
      <w:proofErr w:type="spellEnd"/>
      <w:r w:rsidR="000E00EA" w:rsidRPr="007B42FE">
        <w:rPr>
          <w:rFonts w:hint="eastAsia"/>
        </w:rPr>
        <w:t>。</w:t>
      </w:r>
      <w:r w:rsidR="000E00EA" w:rsidRPr="007B42FE">
        <w:rPr>
          <w:rFonts w:hint="eastAsia"/>
        </w:rPr>
        <w:t xml:space="preserve"> </w:t>
      </w:r>
      <w:r w:rsidR="000E00EA">
        <w:rPr>
          <w:rFonts w:hint="eastAsia"/>
          <w:lang w:eastAsia="zh-CN"/>
        </w:rPr>
        <w:t>科倍隆</w:t>
      </w:r>
      <w:r w:rsidR="000E00EA" w:rsidRPr="007B42FE">
        <w:rPr>
          <w:rFonts w:hint="eastAsia"/>
        </w:rPr>
        <w:t>和</w:t>
      </w:r>
      <w:r w:rsidR="000E00EA">
        <w:rPr>
          <w:rFonts w:hint="eastAsia"/>
          <w:lang w:eastAsia="zh-CN"/>
        </w:rPr>
        <w:t>科倍隆楷创</w:t>
      </w:r>
      <w:proofErr w:type="spellStart"/>
      <w:r w:rsidR="000E00EA" w:rsidRPr="007B42FE">
        <w:rPr>
          <w:rFonts w:hint="eastAsia"/>
        </w:rPr>
        <w:t>已经</w:t>
      </w:r>
      <w:proofErr w:type="spellEnd"/>
      <w:r w:rsidR="000E00EA">
        <w:rPr>
          <w:rFonts w:hint="eastAsia"/>
          <w:lang w:eastAsia="zh-CN"/>
        </w:rPr>
        <w:t>交付</w:t>
      </w:r>
      <w:r w:rsidR="000E00EA" w:rsidRPr="007B42FE">
        <w:rPr>
          <w:rFonts w:hint="eastAsia"/>
        </w:rPr>
        <w:t>了</w:t>
      </w:r>
      <w:r w:rsidR="000E00EA">
        <w:rPr>
          <w:rFonts w:hint="eastAsia"/>
          <w:lang w:eastAsia="zh-CN"/>
        </w:rPr>
        <w:t>多套</w:t>
      </w:r>
      <w:proofErr w:type="spellStart"/>
      <w:r w:rsidR="000E00EA" w:rsidRPr="007B42FE">
        <w:rPr>
          <w:rFonts w:hint="eastAsia"/>
        </w:rPr>
        <w:t>生物塑料生产</w:t>
      </w:r>
      <w:proofErr w:type="spellEnd"/>
      <w:r w:rsidR="000E00EA">
        <w:rPr>
          <w:rFonts w:hint="eastAsia"/>
          <w:lang w:eastAsia="zh-CN"/>
        </w:rPr>
        <w:t>线</w:t>
      </w:r>
      <w:r w:rsidR="000E00EA" w:rsidRPr="007B42FE">
        <w:rPr>
          <w:rFonts w:hint="eastAsia"/>
        </w:rPr>
        <w:t>，</w:t>
      </w:r>
      <w:proofErr w:type="spellStart"/>
      <w:r w:rsidR="000E00EA" w:rsidRPr="007B42FE">
        <w:rPr>
          <w:rFonts w:hint="eastAsia"/>
        </w:rPr>
        <w:t>因此拥有全面的工程知识来设计每个工艺步骤，以达到生物塑料最终产品所需的机械性能</w:t>
      </w:r>
      <w:proofErr w:type="spellEnd"/>
      <w:r w:rsidR="000E00EA" w:rsidRPr="007B42FE">
        <w:rPr>
          <w:rFonts w:hint="eastAsia"/>
        </w:rPr>
        <w:t>。</w:t>
      </w:r>
      <w:r w:rsidR="000E00EA" w:rsidRPr="007B42FE">
        <w:rPr>
          <w:rFonts w:hint="eastAsia"/>
        </w:rPr>
        <w:t xml:space="preserve"> </w:t>
      </w:r>
    </w:p>
    <w:bookmarkEnd w:id="13"/>
    <w:p w14:paraId="5CC7A69F" w14:textId="77777777" w:rsidR="00DC6B27" w:rsidRDefault="00DC6B27" w:rsidP="0052769C">
      <w:pPr>
        <w:pStyle w:val="text"/>
        <w:suppressAutoHyphens/>
        <w:rPr>
          <w:lang w:eastAsia="zh-CN"/>
        </w:rPr>
      </w:pPr>
    </w:p>
    <w:p w14:paraId="68919E36" w14:textId="45B9F040" w:rsidR="000E00EA" w:rsidRPr="003017BD" w:rsidRDefault="00924905" w:rsidP="0052769C">
      <w:pPr>
        <w:pStyle w:val="text"/>
        <w:suppressAutoHyphens/>
        <w:rPr>
          <w:lang w:eastAsia="zh-CN"/>
        </w:rPr>
      </w:pPr>
      <w:bookmarkStart w:id="14" w:name="_Hlk130301154"/>
      <w:r>
        <w:rPr>
          <w:rFonts w:hint="eastAsia"/>
          <w:lang w:eastAsia="zh-CN"/>
        </w:rPr>
        <w:t>在</w:t>
      </w:r>
      <w:r w:rsidR="000E00EA">
        <w:rPr>
          <w:rFonts w:hint="eastAsia"/>
          <w:lang w:eastAsia="zh-CN"/>
        </w:rPr>
        <w:t>今年的</w:t>
      </w:r>
      <w:r>
        <w:rPr>
          <w:rFonts w:hint="eastAsia"/>
          <w:lang w:eastAsia="zh-CN"/>
        </w:rPr>
        <w:t>展会上，科倍隆还</w:t>
      </w:r>
      <w:r w:rsidR="0035438E">
        <w:rPr>
          <w:rFonts w:hint="eastAsia"/>
          <w:lang w:eastAsia="zh-CN"/>
        </w:rPr>
        <w:t>将</w:t>
      </w:r>
      <w:r>
        <w:rPr>
          <w:rFonts w:hint="eastAsia"/>
          <w:lang w:eastAsia="zh-CN"/>
        </w:rPr>
        <w:t>展示一</w:t>
      </w:r>
      <w:r w:rsidR="000E00EA" w:rsidRPr="007B42FE">
        <w:rPr>
          <w:rFonts w:hint="eastAsia"/>
        </w:rPr>
        <w:t>款</w:t>
      </w:r>
      <w:r w:rsidR="0035438E">
        <w:rPr>
          <w:rFonts w:hint="eastAsia"/>
          <w:lang w:eastAsia="zh-CN"/>
        </w:rPr>
        <w:t>螺杆直径</w:t>
      </w:r>
      <w:r w:rsidR="0035438E">
        <w:rPr>
          <w:rFonts w:hint="eastAsia"/>
          <w:lang w:eastAsia="zh-CN"/>
        </w:rPr>
        <w:t>2</w:t>
      </w:r>
      <w:r w:rsidR="0035438E">
        <w:rPr>
          <w:lang w:eastAsia="zh-CN"/>
        </w:rPr>
        <w:t>5mm</w:t>
      </w:r>
      <w:r w:rsidR="0035438E" w:rsidRPr="00CB6FBD">
        <w:t xml:space="preserve"> </w:t>
      </w:r>
      <w:r w:rsidR="0035438E">
        <w:rPr>
          <w:rFonts w:hint="eastAsia"/>
          <w:lang w:eastAsia="zh-CN"/>
        </w:rPr>
        <w:t>，设计</w:t>
      </w:r>
      <w:r w:rsidR="00B85CAD">
        <w:rPr>
          <w:rFonts w:hint="eastAsia"/>
          <w:lang w:eastAsia="zh-CN"/>
        </w:rPr>
        <w:t>简洁</w:t>
      </w:r>
      <w:r w:rsidR="0035438E">
        <w:rPr>
          <w:rFonts w:hint="eastAsia"/>
          <w:lang w:eastAsia="zh-CN"/>
        </w:rPr>
        <w:t>的</w:t>
      </w:r>
      <w:r w:rsidRPr="00CB6FBD">
        <w:t>STS 25 Mc</w:t>
      </w:r>
      <w:r w:rsidRPr="00CB6FBD">
        <w:rPr>
          <w:vertAlign w:val="superscript"/>
        </w:rPr>
        <w:t>11</w:t>
      </w:r>
      <w:r w:rsidRPr="00924905">
        <w:rPr>
          <w:rFonts w:hint="eastAsia"/>
          <w:lang w:eastAsia="zh-CN"/>
        </w:rPr>
        <w:t>实验</w:t>
      </w:r>
      <w:r w:rsidR="000E00EA">
        <w:rPr>
          <w:rFonts w:hint="eastAsia"/>
          <w:lang w:eastAsia="zh-CN"/>
        </w:rPr>
        <w:t>型</w:t>
      </w:r>
      <w:r w:rsidR="00D92F33">
        <w:rPr>
          <w:rFonts w:hint="eastAsia"/>
          <w:lang w:eastAsia="zh-CN"/>
        </w:rPr>
        <w:t>挤出</w:t>
      </w:r>
      <w:r w:rsidRPr="00924905">
        <w:rPr>
          <w:rFonts w:hint="eastAsia"/>
          <w:lang w:eastAsia="zh-CN"/>
        </w:rPr>
        <w:t>机</w:t>
      </w:r>
      <w:r w:rsidR="0035438E">
        <w:rPr>
          <w:rFonts w:hint="eastAsia"/>
          <w:lang w:eastAsia="zh-CN"/>
        </w:rPr>
        <w:t>。它操作</w:t>
      </w:r>
      <w:r w:rsidR="00B85CAD">
        <w:rPr>
          <w:rFonts w:hint="eastAsia"/>
          <w:lang w:eastAsia="zh-CN"/>
        </w:rPr>
        <w:t>友好</w:t>
      </w:r>
      <w:r w:rsidR="0035438E">
        <w:rPr>
          <w:rFonts w:hint="eastAsia"/>
          <w:lang w:eastAsia="zh-CN"/>
        </w:rPr>
        <w:t>并且易于</w:t>
      </w:r>
      <w:r w:rsidR="00B85CAD">
        <w:rPr>
          <w:rFonts w:hint="eastAsia"/>
          <w:lang w:eastAsia="zh-CN"/>
        </w:rPr>
        <w:t>清洁</w:t>
      </w:r>
      <w:r w:rsidR="00804F78">
        <w:rPr>
          <w:rFonts w:hint="eastAsia"/>
          <w:lang w:eastAsia="zh-CN"/>
        </w:rPr>
        <w:t>，</w:t>
      </w:r>
      <w:r w:rsidR="0036672D" w:rsidDel="0036672D">
        <w:rPr>
          <w:rFonts w:hint="eastAsia"/>
          <w:lang w:eastAsia="zh-CN"/>
        </w:rPr>
        <w:t xml:space="preserve"> </w:t>
      </w:r>
      <w:r w:rsidR="0036672D">
        <w:rPr>
          <w:rFonts w:cs="Arial"/>
          <w:color w:val="111111"/>
          <w:shd w:val="clear" w:color="auto" w:fill="FFFFFF"/>
          <w:lang w:eastAsia="zh-CN"/>
        </w:rPr>
        <w:t xml:space="preserve">STS </w:t>
      </w:r>
      <w:r w:rsidR="0036672D">
        <w:rPr>
          <w:rFonts w:cs="Arial"/>
          <w:color w:val="111111"/>
          <w:shd w:val="clear" w:color="auto" w:fill="FFFFFF"/>
          <w:lang w:eastAsia="zh-CN"/>
        </w:rPr>
        <w:t>统一的外内径比（</w:t>
      </w:r>
      <w:r w:rsidR="0036672D">
        <w:rPr>
          <w:rFonts w:cs="Arial"/>
          <w:color w:val="111111"/>
          <w:shd w:val="clear" w:color="auto" w:fill="FFFFFF"/>
          <w:lang w:eastAsia="zh-CN"/>
        </w:rPr>
        <w:t>Do/Di=1.55</w:t>
      </w:r>
      <w:r w:rsidR="0036672D">
        <w:rPr>
          <w:rFonts w:cs="Arial"/>
          <w:color w:val="111111"/>
          <w:shd w:val="clear" w:color="auto" w:fill="FFFFFF"/>
          <w:lang w:eastAsia="zh-CN"/>
        </w:rPr>
        <w:t>）和比扭矩</w:t>
      </w:r>
      <w:r w:rsidR="0036672D">
        <w:rPr>
          <w:rFonts w:cs="Arial"/>
          <w:color w:val="111111"/>
          <w:shd w:val="clear" w:color="auto" w:fill="FFFFFF"/>
          <w:lang w:eastAsia="zh-CN"/>
        </w:rPr>
        <w:t xml:space="preserve"> 11.3 Nm/cm³ </w:t>
      </w:r>
      <w:r w:rsidR="0036672D">
        <w:rPr>
          <w:rFonts w:cs="Arial"/>
          <w:color w:val="111111"/>
          <w:shd w:val="clear" w:color="auto" w:fill="FFFFFF"/>
          <w:lang w:eastAsia="zh-CN"/>
        </w:rPr>
        <w:t>等级设计，使得</w:t>
      </w:r>
      <w:r w:rsidR="0036672D">
        <w:rPr>
          <w:rFonts w:cs="Arial"/>
          <w:color w:val="111111"/>
          <w:shd w:val="clear" w:color="auto" w:fill="FFFFFF"/>
          <w:lang w:eastAsia="zh-CN"/>
        </w:rPr>
        <w:t>STS 25 Mc</w:t>
      </w:r>
      <w:r w:rsidR="0036672D">
        <w:rPr>
          <w:rFonts w:cs="Arial"/>
          <w:color w:val="111111"/>
          <w:sz w:val="18"/>
          <w:szCs w:val="18"/>
          <w:shd w:val="clear" w:color="auto" w:fill="FFFFFF"/>
          <w:vertAlign w:val="superscript"/>
          <w:lang w:eastAsia="zh-CN"/>
        </w:rPr>
        <w:t>11</w:t>
      </w:r>
      <w:r w:rsidR="0036672D">
        <w:rPr>
          <w:rFonts w:cs="Arial"/>
          <w:color w:val="111111"/>
          <w:shd w:val="clear" w:color="auto" w:fill="FFFFFF"/>
          <w:lang w:eastAsia="zh-CN"/>
        </w:rPr>
        <w:t>工艺可精准放大到</w:t>
      </w:r>
      <w:r w:rsidR="0036672D">
        <w:rPr>
          <w:rFonts w:cs="Arial"/>
          <w:color w:val="111111"/>
          <w:shd w:val="clear" w:color="auto" w:fill="FFFFFF"/>
          <w:lang w:eastAsia="zh-CN"/>
        </w:rPr>
        <w:t>STS</w:t>
      </w:r>
      <w:r w:rsidR="0036672D">
        <w:rPr>
          <w:rFonts w:cs="Arial"/>
          <w:color w:val="111111"/>
          <w:shd w:val="clear" w:color="auto" w:fill="FFFFFF"/>
          <w:lang w:eastAsia="zh-CN"/>
        </w:rPr>
        <w:t>系列的其他尺寸机型</w:t>
      </w:r>
      <w:r w:rsidR="000E00EA">
        <w:rPr>
          <w:rFonts w:cs="Arial" w:hint="eastAsia"/>
          <w:color w:val="111111"/>
          <w:shd w:val="clear" w:color="auto" w:fill="FFFFFF"/>
          <w:lang w:eastAsia="zh-CN"/>
        </w:rPr>
        <w:t>。</w:t>
      </w:r>
      <w:r w:rsidR="000E00EA" w:rsidRPr="007B42FE">
        <w:rPr>
          <w:rFonts w:hint="eastAsia"/>
          <w:lang w:eastAsia="zh-CN"/>
        </w:rPr>
        <w:t>为了</w:t>
      </w:r>
      <w:r w:rsidR="000E00EA">
        <w:rPr>
          <w:rFonts w:hint="eastAsia"/>
          <w:lang w:eastAsia="zh-CN"/>
        </w:rPr>
        <w:t>提高</w:t>
      </w:r>
      <w:r w:rsidR="000E00EA" w:rsidRPr="007B42FE">
        <w:rPr>
          <w:rFonts w:hint="eastAsia"/>
          <w:lang w:eastAsia="zh-CN"/>
        </w:rPr>
        <w:t>工艺</w:t>
      </w:r>
      <w:r w:rsidR="000E00EA">
        <w:rPr>
          <w:rFonts w:hint="eastAsia"/>
          <w:lang w:eastAsia="zh-CN"/>
        </w:rPr>
        <w:t>操作范围和弹性</w:t>
      </w:r>
      <w:r w:rsidR="000E00EA" w:rsidRPr="007B42FE">
        <w:rPr>
          <w:rFonts w:hint="eastAsia"/>
          <w:lang w:eastAsia="zh-CN"/>
        </w:rPr>
        <w:t>，</w:t>
      </w:r>
      <w:r w:rsidR="000E00EA">
        <w:rPr>
          <w:rFonts w:hint="eastAsia"/>
          <w:lang w:eastAsia="zh-CN"/>
        </w:rPr>
        <w:t>科倍隆</w:t>
      </w:r>
      <w:r w:rsidR="000E00EA" w:rsidRPr="007B42FE">
        <w:rPr>
          <w:rFonts w:hint="eastAsia"/>
          <w:lang w:eastAsia="zh-CN"/>
        </w:rPr>
        <w:t>将</w:t>
      </w:r>
      <w:r w:rsidR="000E00EA" w:rsidRPr="007B42FE">
        <w:rPr>
          <w:rFonts w:hint="eastAsia"/>
          <w:lang w:eastAsia="zh-CN"/>
        </w:rPr>
        <w:t>STS 25 Mc</w:t>
      </w:r>
      <w:r w:rsidR="000E00EA" w:rsidRPr="00A618BE">
        <w:rPr>
          <w:rFonts w:hint="eastAsia"/>
          <w:vertAlign w:val="superscript"/>
          <w:lang w:eastAsia="zh-CN"/>
        </w:rPr>
        <w:t>11</w:t>
      </w:r>
      <w:r w:rsidR="000E00EA" w:rsidRPr="007B42FE">
        <w:rPr>
          <w:rFonts w:hint="eastAsia"/>
          <w:lang w:eastAsia="zh-CN"/>
        </w:rPr>
        <w:t>的螺杆</w:t>
      </w:r>
      <w:r w:rsidR="000E00EA">
        <w:rPr>
          <w:rFonts w:hint="eastAsia"/>
          <w:lang w:eastAsia="zh-CN"/>
        </w:rPr>
        <w:t>转速</w:t>
      </w:r>
      <w:r w:rsidR="000E00EA" w:rsidRPr="007B42FE">
        <w:rPr>
          <w:rFonts w:hint="eastAsia"/>
          <w:lang w:eastAsia="zh-CN"/>
        </w:rPr>
        <w:t>提高到</w:t>
      </w:r>
      <w:r w:rsidR="000E00EA" w:rsidRPr="007B42FE">
        <w:rPr>
          <w:rFonts w:hint="eastAsia"/>
          <w:lang w:eastAsia="zh-CN"/>
        </w:rPr>
        <w:t>1200</w:t>
      </w:r>
      <w:r w:rsidR="000E00EA">
        <w:rPr>
          <w:lang w:eastAsia="zh-CN"/>
        </w:rPr>
        <w:t xml:space="preserve"> </w:t>
      </w:r>
      <w:r w:rsidR="000E00EA">
        <w:rPr>
          <w:rFonts w:hint="eastAsia"/>
          <w:lang w:eastAsia="zh-CN"/>
        </w:rPr>
        <w:t>min</w:t>
      </w:r>
      <w:r w:rsidR="000E00EA" w:rsidRPr="00A618BE">
        <w:rPr>
          <w:rFonts w:hint="eastAsia"/>
          <w:vertAlign w:val="superscript"/>
          <w:lang w:eastAsia="zh-CN"/>
        </w:rPr>
        <w:t>-1</w:t>
      </w:r>
      <w:r w:rsidR="000E00EA" w:rsidRPr="007B42FE">
        <w:rPr>
          <w:rFonts w:hint="eastAsia"/>
          <w:lang w:eastAsia="zh-CN"/>
        </w:rPr>
        <w:t>。</w:t>
      </w:r>
      <w:r w:rsidR="000E00EA" w:rsidRPr="007B42FE">
        <w:rPr>
          <w:rFonts w:hint="eastAsia"/>
          <w:lang w:eastAsia="zh-CN"/>
        </w:rPr>
        <w:t xml:space="preserve"> </w:t>
      </w:r>
      <w:r w:rsidR="000E00EA" w:rsidRPr="007B42FE">
        <w:rPr>
          <w:rFonts w:hint="eastAsia"/>
          <w:lang w:eastAsia="zh-CN"/>
        </w:rPr>
        <w:t>这种实验</w:t>
      </w:r>
      <w:r w:rsidR="000E00EA">
        <w:rPr>
          <w:rFonts w:hint="eastAsia"/>
          <w:lang w:eastAsia="zh-CN"/>
        </w:rPr>
        <w:t>用</w:t>
      </w:r>
      <w:r w:rsidR="000E00EA" w:rsidRPr="007B42FE">
        <w:rPr>
          <w:rFonts w:hint="eastAsia"/>
          <w:lang w:eastAsia="zh-CN"/>
        </w:rPr>
        <w:t>挤出机非常适合小批量</w:t>
      </w:r>
      <w:r w:rsidR="000E00EA" w:rsidRPr="007B42FE">
        <w:rPr>
          <w:rFonts w:hint="eastAsia"/>
          <w:lang w:eastAsia="zh-CN"/>
        </w:rPr>
        <w:t>2</w:t>
      </w:r>
      <w:r w:rsidR="000E00EA" w:rsidRPr="007B42FE">
        <w:rPr>
          <w:rFonts w:hint="eastAsia"/>
          <w:lang w:eastAsia="zh-CN"/>
        </w:rPr>
        <w:t>公斤的配方开发和基础科研，并可实现高达</w:t>
      </w:r>
      <w:r w:rsidR="000E00EA" w:rsidRPr="007B42FE">
        <w:rPr>
          <w:rFonts w:hint="eastAsia"/>
          <w:lang w:eastAsia="zh-CN"/>
        </w:rPr>
        <w:t>110</w:t>
      </w:r>
      <w:r w:rsidR="000E00EA" w:rsidRPr="007B42FE">
        <w:rPr>
          <w:rFonts w:hint="eastAsia"/>
          <w:lang w:eastAsia="zh-CN"/>
        </w:rPr>
        <w:t>公斤</w:t>
      </w:r>
      <w:r w:rsidR="000E00EA" w:rsidRPr="007B42FE">
        <w:rPr>
          <w:rFonts w:hint="eastAsia"/>
          <w:lang w:eastAsia="zh-CN"/>
        </w:rPr>
        <w:t>/</w:t>
      </w:r>
      <w:r w:rsidR="000E00EA" w:rsidRPr="007B42FE">
        <w:rPr>
          <w:rFonts w:hint="eastAsia"/>
          <w:lang w:eastAsia="zh-CN"/>
        </w:rPr>
        <w:t>小时的</w:t>
      </w:r>
      <w:r w:rsidR="000E00EA">
        <w:rPr>
          <w:rFonts w:hint="eastAsia"/>
          <w:lang w:eastAsia="zh-CN"/>
        </w:rPr>
        <w:t>产量</w:t>
      </w:r>
      <w:r w:rsidR="000E00EA" w:rsidRPr="007B42FE">
        <w:rPr>
          <w:rFonts w:hint="eastAsia"/>
          <w:lang w:eastAsia="zh-CN"/>
        </w:rPr>
        <w:t>。</w:t>
      </w:r>
      <w:r w:rsidR="000E00EA" w:rsidRPr="005342CE">
        <w:rPr>
          <w:rFonts w:hint="eastAsia"/>
          <w:lang w:val="de-DE" w:eastAsia="zh-CN"/>
        </w:rPr>
        <w:t>STS 25 Mc</w:t>
      </w:r>
      <w:r w:rsidR="000E00EA" w:rsidRPr="005342CE">
        <w:rPr>
          <w:rFonts w:hint="eastAsia"/>
          <w:vertAlign w:val="superscript"/>
          <w:lang w:val="de-DE" w:eastAsia="zh-CN"/>
        </w:rPr>
        <w:t>11</w:t>
      </w:r>
      <w:r w:rsidR="000E00EA" w:rsidRPr="007B42FE">
        <w:rPr>
          <w:rFonts w:hint="eastAsia"/>
          <w:lang w:eastAsia="zh-CN"/>
        </w:rPr>
        <w:t>将与</w:t>
      </w:r>
      <w:r w:rsidR="001F50AA">
        <w:rPr>
          <w:rFonts w:hint="eastAsia"/>
          <w:lang w:eastAsia="zh-CN"/>
        </w:rPr>
        <w:t>卡尔麦</w:t>
      </w:r>
      <w:r w:rsidR="001F50AA" w:rsidRPr="003017BD">
        <w:rPr>
          <w:lang w:val="de-DE" w:eastAsia="zh-CN"/>
        </w:rPr>
        <w:t>C/S-LW-NT28</w:t>
      </w:r>
      <w:r w:rsidR="001F50AA">
        <w:rPr>
          <w:rFonts w:hint="eastAsia"/>
          <w:lang w:eastAsia="zh-CN"/>
        </w:rPr>
        <w:t>双螺杆失重式喂料</w:t>
      </w:r>
      <w:r w:rsidR="00847624">
        <w:rPr>
          <w:rFonts w:hint="eastAsia"/>
          <w:lang w:eastAsia="zh-CN"/>
        </w:rPr>
        <w:t>机</w:t>
      </w:r>
      <w:r w:rsidR="001F50AA">
        <w:rPr>
          <w:rFonts w:hint="eastAsia"/>
          <w:lang w:eastAsia="zh-CN"/>
        </w:rPr>
        <w:t>一同</w:t>
      </w:r>
      <w:r w:rsidR="0036672D">
        <w:rPr>
          <w:rFonts w:cs="Arial"/>
          <w:color w:val="111111"/>
          <w:shd w:val="clear" w:color="auto" w:fill="FFFFFF"/>
          <w:lang w:eastAsia="zh-CN"/>
        </w:rPr>
        <w:t>在</w:t>
      </w:r>
      <w:proofErr w:type="spellStart"/>
      <w:r w:rsidR="0036672D" w:rsidRPr="003017BD">
        <w:rPr>
          <w:rFonts w:cs="Arial"/>
          <w:color w:val="111111"/>
          <w:shd w:val="clear" w:color="auto" w:fill="FFFFFF"/>
          <w:lang w:val="de-DE" w:eastAsia="zh-CN"/>
        </w:rPr>
        <w:t>Chinaplas</w:t>
      </w:r>
      <w:proofErr w:type="spellEnd"/>
      <w:r w:rsidR="0036672D">
        <w:rPr>
          <w:rFonts w:cs="Arial"/>
          <w:color w:val="111111"/>
          <w:shd w:val="clear" w:color="auto" w:fill="FFFFFF"/>
          <w:lang w:eastAsia="zh-CN"/>
        </w:rPr>
        <w:t>上</w:t>
      </w:r>
      <w:r w:rsidR="001F50AA">
        <w:rPr>
          <w:rFonts w:hint="eastAsia"/>
          <w:lang w:eastAsia="zh-CN"/>
        </w:rPr>
        <w:t>展出。</w:t>
      </w:r>
    </w:p>
    <w:p w14:paraId="37E1EA2F" w14:textId="69FC9701" w:rsidR="002E6A37" w:rsidRPr="003017BD" w:rsidRDefault="00613D14" w:rsidP="008B37BE">
      <w:pPr>
        <w:pStyle w:val="text"/>
        <w:suppressAutoHyphens/>
        <w:spacing w:before="240"/>
        <w:rPr>
          <w:rFonts w:cs="Arial"/>
          <w:b/>
          <w:bCs/>
          <w:lang w:val="de-DE"/>
        </w:rPr>
      </w:pPr>
      <w:bookmarkStart w:id="15" w:name="_Hlk130301162"/>
      <w:bookmarkEnd w:id="14"/>
      <w:proofErr w:type="spellStart"/>
      <w:r>
        <w:rPr>
          <w:rStyle w:val="Fett"/>
          <w:rFonts w:cs="Arial"/>
          <w:color w:val="111111"/>
          <w:shd w:val="clear" w:color="auto" w:fill="FFFFFF"/>
        </w:rPr>
        <w:t>从单一来源回收塑料的完整系统</w:t>
      </w:r>
      <w:bookmarkEnd w:id="15"/>
      <w:proofErr w:type="spellEnd"/>
    </w:p>
    <w:p w14:paraId="3C26AD80" w14:textId="1D1EE813" w:rsidR="000E00EA" w:rsidRPr="00302DFC" w:rsidRDefault="00847624" w:rsidP="008B37BE">
      <w:pPr>
        <w:pStyle w:val="text"/>
        <w:suppressAutoHyphens/>
        <w:spacing w:before="240"/>
        <w:rPr>
          <w:lang w:eastAsia="zh-CN"/>
        </w:rPr>
      </w:pPr>
      <w:bookmarkStart w:id="16" w:name="_Hlk130301175"/>
      <w:r>
        <w:rPr>
          <w:rFonts w:cs="Arial" w:hint="eastAsia"/>
          <w:lang w:eastAsia="zh-CN"/>
        </w:rPr>
        <w:t>科倍隆和</w:t>
      </w:r>
      <w:r w:rsidRPr="003017BD">
        <w:rPr>
          <w:lang w:val="de-DE"/>
        </w:rPr>
        <w:t>Herbold Meckesheim</w:t>
      </w:r>
      <w:r>
        <w:rPr>
          <w:rFonts w:hint="eastAsia"/>
          <w:lang w:eastAsia="zh-CN"/>
        </w:rPr>
        <w:t>共同实现了</w:t>
      </w:r>
      <w:r w:rsidR="00613D14">
        <w:rPr>
          <w:rFonts w:hint="eastAsia"/>
          <w:lang w:eastAsia="zh-CN"/>
        </w:rPr>
        <w:t>一个完整的</w:t>
      </w:r>
      <w:r>
        <w:rPr>
          <w:rFonts w:hint="eastAsia"/>
          <w:lang w:eastAsia="zh-CN"/>
        </w:rPr>
        <w:t>塑料回收工厂。</w:t>
      </w:r>
      <w:r w:rsidR="00613D14">
        <w:rPr>
          <w:rFonts w:cs="Arial"/>
          <w:color w:val="111111"/>
          <w:shd w:val="clear" w:color="auto" w:fill="FFFFFF"/>
          <w:lang w:eastAsia="zh-CN"/>
        </w:rPr>
        <w:t>从机械加工</w:t>
      </w:r>
      <w:r w:rsidR="00613D14">
        <w:rPr>
          <w:rFonts w:cs="Arial"/>
          <w:color w:val="111111"/>
          <w:shd w:val="clear" w:color="auto" w:fill="FFFFFF"/>
          <w:lang w:eastAsia="zh-CN"/>
        </w:rPr>
        <w:t>——</w:t>
      </w:r>
      <w:r w:rsidR="00613D14">
        <w:rPr>
          <w:rFonts w:cs="Arial"/>
          <w:color w:val="111111"/>
          <w:shd w:val="clear" w:color="auto" w:fill="FFFFFF"/>
          <w:lang w:eastAsia="zh-CN"/>
        </w:rPr>
        <w:t>塑料的粉碎、洗涤、分离、干燥和团粒</w:t>
      </w:r>
      <w:r w:rsidR="00613D14">
        <w:rPr>
          <w:rFonts w:cs="Arial"/>
          <w:color w:val="111111"/>
          <w:shd w:val="clear" w:color="auto" w:fill="FFFFFF"/>
          <w:lang w:eastAsia="zh-CN"/>
        </w:rPr>
        <w:t>——</w:t>
      </w:r>
      <w:r w:rsidR="00613D14">
        <w:rPr>
          <w:rFonts w:cs="Arial"/>
          <w:color w:val="111111"/>
          <w:shd w:val="clear" w:color="auto" w:fill="FFFFFF"/>
          <w:lang w:eastAsia="zh-CN"/>
        </w:rPr>
        <w:t>到散装物料处理、喂料和挤出，再到配混和造粒，涵盖了回收塑料的整个工艺链。科倍隆和</w:t>
      </w:r>
      <w:r w:rsidR="00613D14">
        <w:rPr>
          <w:rFonts w:cs="Arial"/>
          <w:color w:val="111111"/>
          <w:shd w:val="clear" w:color="auto" w:fill="FFFFFF"/>
          <w:lang w:eastAsia="zh-CN"/>
        </w:rPr>
        <w:t xml:space="preserve">Herbold </w:t>
      </w:r>
      <w:proofErr w:type="spellStart"/>
      <w:r w:rsidR="00613D14">
        <w:rPr>
          <w:rFonts w:cs="Arial"/>
          <w:color w:val="111111"/>
          <w:shd w:val="clear" w:color="auto" w:fill="FFFFFF"/>
          <w:lang w:eastAsia="zh-CN"/>
        </w:rPr>
        <w:t>Meckesheim</w:t>
      </w:r>
      <w:proofErr w:type="spellEnd"/>
      <w:r w:rsidR="00613D14">
        <w:rPr>
          <w:rFonts w:cs="Arial"/>
          <w:color w:val="111111"/>
          <w:shd w:val="clear" w:color="auto" w:fill="FFFFFF"/>
          <w:lang w:eastAsia="zh-CN"/>
        </w:rPr>
        <w:t>为工业后和消费后废料的机械回收、化学回收、溶剂回收和除臭提供了解决方案，并根据回收的塑料类型量身定制。同时，他们还将在展会上模拟演示</w:t>
      </w:r>
      <w:r w:rsidR="00613D14">
        <w:rPr>
          <w:rFonts w:cs="Arial"/>
          <w:color w:val="111111"/>
          <w:shd w:val="clear" w:color="auto" w:fill="FFFFFF"/>
          <w:lang w:eastAsia="zh-CN"/>
        </w:rPr>
        <w:t>PET</w:t>
      </w:r>
      <w:r w:rsidR="00613D14">
        <w:rPr>
          <w:rFonts w:cs="Arial"/>
          <w:color w:val="111111"/>
          <w:shd w:val="clear" w:color="auto" w:fill="FFFFFF"/>
          <w:lang w:eastAsia="zh-CN"/>
        </w:rPr>
        <w:t>回收工厂，展示他们在众多塑料回收过程中的专业知识</w:t>
      </w:r>
      <w:bookmarkEnd w:id="16"/>
      <w:r w:rsidR="00613D14">
        <w:rPr>
          <w:rFonts w:cs="Arial"/>
          <w:color w:val="111111"/>
          <w:shd w:val="clear" w:color="auto" w:fill="FFFFFF"/>
          <w:lang w:eastAsia="zh-CN"/>
        </w:rPr>
        <w:t>。</w:t>
      </w:r>
    </w:p>
    <w:p w14:paraId="2C2E3F55" w14:textId="77777777" w:rsidR="000E00EA" w:rsidRPr="005342CE" w:rsidRDefault="000E00EA" w:rsidP="000E00EA">
      <w:pPr>
        <w:pStyle w:val="text"/>
        <w:suppressAutoHyphens/>
        <w:spacing w:before="240"/>
        <w:rPr>
          <w:b/>
          <w:bCs/>
          <w:lang w:val="de-DE" w:eastAsia="zh-CN"/>
        </w:rPr>
      </w:pPr>
      <w:r>
        <w:rPr>
          <w:rFonts w:hint="eastAsia"/>
          <w:b/>
          <w:bCs/>
          <w:lang w:eastAsia="zh-CN"/>
        </w:rPr>
        <w:t>灵活多样的科倍隆楷创喂料机</w:t>
      </w:r>
    </w:p>
    <w:p w14:paraId="100227B5" w14:textId="791A6E18" w:rsidR="000E00EA" w:rsidRPr="00D62D0A" w:rsidRDefault="000E00EA" w:rsidP="00B95244">
      <w:pPr>
        <w:pStyle w:val="text"/>
        <w:suppressAutoHyphens/>
        <w:spacing w:before="240"/>
        <w:rPr>
          <w:lang w:eastAsia="zh-CN"/>
        </w:rPr>
      </w:pPr>
      <w:bookmarkStart w:id="17" w:name="_Hlk130301217"/>
      <w:r w:rsidRPr="003017BD">
        <w:rPr>
          <w:rFonts w:hint="eastAsia"/>
          <w:lang w:eastAsia="zh-CN"/>
        </w:rPr>
        <w:t>同时展出的</w:t>
      </w:r>
      <w:r w:rsidR="00503240">
        <w:rPr>
          <w:rFonts w:hint="eastAsia"/>
          <w:lang w:eastAsia="zh-CN"/>
        </w:rPr>
        <w:t>科倍隆楷创</w:t>
      </w:r>
      <w:r w:rsidR="00D62D0A">
        <w:rPr>
          <w:rFonts w:hint="eastAsia"/>
          <w:lang w:eastAsia="zh-CN"/>
        </w:rPr>
        <w:t>高精度</w:t>
      </w:r>
      <w:r w:rsidR="00503240" w:rsidRPr="007E74C3">
        <w:rPr>
          <w:lang w:eastAsia="zh-CN"/>
        </w:rPr>
        <w:t>K2-ML-D5-T35/S60</w:t>
      </w:r>
      <w:r>
        <w:rPr>
          <w:rFonts w:hint="eastAsia"/>
          <w:lang w:eastAsia="zh-CN"/>
        </w:rPr>
        <w:t>快拆</w:t>
      </w:r>
      <w:r w:rsidR="00503240">
        <w:rPr>
          <w:rFonts w:hint="eastAsia"/>
          <w:lang w:eastAsia="zh-CN"/>
        </w:rPr>
        <w:t>式喂料机，</w:t>
      </w:r>
      <w:r w:rsidRPr="001C0C8E">
        <w:rPr>
          <w:rFonts w:ascii="SimSun" w:eastAsia="SimSun" w:hAnsi="SimSun" w:cs="SimSun"/>
          <w:szCs w:val="22"/>
          <w:lang w:eastAsia="zh-CN"/>
        </w:rPr>
        <w:t>装有</w:t>
      </w:r>
      <w:r w:rsidRPr="001C0C8E">
        <w:rPr>
          <w:rFonts w:ascii="SimSun" w:eastAsia="SimSun" w:hAnsi="SimSun" w:cs="SimSun" w:hint="eastAsia"/>
          <w:szCs w:val="22"/>
          <w:lang w:eastAsia="zh-CN"/>
        </w:rPr>
        <w:t>智能</w:t>
      </w:r>
      <w:r w:rsidRPr="001C0C8E">
        <w:rPr>
          <w:rFonts w:ascii="SimSun" w:eastAsia="SimSun" w:hAnsi="SimSun" w:cs="SimSun"/>
          <w:szCs w:val="22"/>
          <w:lang w:eastAsia="zh-CN"/>
        </w:rPr>
        <w:t>物料振动流化器</w:t>
      </w:r>
      <w:proofErr w:type="spellStart"/>
      <w:r w:rsidRPr="001C0C8E">
        <w:rPr>
          <w:rFonts w:eastAsia="SimSun" w:cs="Arial"/>
          <w:szCs w:val="22"/>
          <w:lang w:eastAsia="zh-CN"/>
        </w:rPr>
        <w:t>ActiFlow</w:t>
      </w:r>
      <w:proofErr w:type="spellEnd"/>
      <w:r w:rsidRPr="001C0C8E">
        <w:rPr>
          <w:rFonts w:eastAsia="SimSun" w:cs="Arial"/>
          <w:szCs w:val="22"/>
          <w:lang w:eastAsia="zh-CN"/>
        </w:rPr>
        <w:t>™</w:t>
      </w:r>
      <w:r w:rsidRPr="001C0C8E">
        <w:rPr>
          <w:rFonts w:ascii="SimSun" w:eastAsia="SimSun" w:hAnsi="SimSun" w:cs="SimSun"/>
          <w:szCs w:val="22"/>
          <w:lang w:eastAsia="zh-CN"/>
        </w:rPr>
        <w:t>和压力补偿系统</w:t>
      </w:r>
      <w:r w:rsidRPr="001C0C8E">
        <w:rPr>
          <w:rFonts w:eastAsia="SimSun" w:cs="Arial"/>
          <w:szCs w:val="22"/>
          <w:lang w:eastAsia="zh-CN"/>
        </w:rPr>
        <w:t>（</w:t>
      </w:r>
      <w:r w:rsidRPr="001C0C8E">
        <w:rPr>
          <w:rFonts w:eastAsia="SimSun" w:cs="Arial"/>
          <w:szCs w:val="22"/>
          <w:lang w:eastAsia="zh-CN"/>
        </w:rPr>
        <w:t>EPC</w:t>
      </w:r>
      <w:r w:rsidRPr="001C0C8E">
        <w:rPr>
          <w:rFonts w:eastAsia="SimSun" w:cs="Arial"/>
          <w:szCs w:val="22"/>
          <w:lang w:eastAsia="zh-CN"/>
        </w:rPr>
        <w:t>），</w:t>
      </w:r>
      <w:r w:rsidRPr="001C0C8E">
        <w:rPr>
          <w:rFonts w:ascii="SimSun" w:eastAsia="SimSun" w:hAnsi="SimSun" w:cs="SimSun"/>
          <w:szCs w:val="22"/>
          <w:lang w:eastAsia="zh-CN"/>
        </w:rPr>
        <w:t>并匹配2400真空上料系统提供稳定的自动循环补料。</w:t>
      </w:r>
      <w:r w:rsidRPr="001C0C8E">
        <w:rPr>
          <w:rFonts w:eastAsia="SimSun" w:cs="Arial"/>
          <w:szCs w:val="22"/>
          <w:lang w:eastAsia="zh-CN"/>
        </w:rPr>
        <w:t>T35/S60</w:t>
      </w:r>
      <w:r w:rsidRPr="001C0C8E">
        <w:rPr>
          <w:rFonts w:ascii="SimSun" w:eastAsia="SimSun" w:hAnsi="SimSun" w:cs="SimSun"/>
          <w:szCs w:val="22"/>
          <w:lang w:eastAsia="zh-CN"/>
        </w:rPr>
        <w:t>快拆式喂料机</w:t>
      </w:r>
      <w:r w:rsidRPr="001C0C8E">
        <w:rPr>
          <w:rFonts w:eastAsia="SimSun" w:cs="Arial"/>
          <w:szCs w:val="22"/>
          <w:lang w:eastAsia="zh-CN"/>
        </w:rPr>
        <w:t>（</w:t>
      </w:r>
      <w:r w:rsidRPr="001C0C8E">
        <w:rPr>
          <w:rFonts w:eastAsia="SimSun" w:cs="Arial"/>
          <w:szCs w:val="22"/>
          <w:lang w:eastAsia="zh-CN"/>
        </w:rPr>
        <w:t>QC</w:t>
      </w:r>
      <w:r w:rsidRPr="001C0C8E">
        <w:rPr>
          <w:rFonts w:eastAsia="SimSun" w:cs="Arial"/>
          <w:szCs w:val="22"/>
          <w:lang w:eastAsia="zh-CN"/>
        </w:rPr>
        <w:t>）</w:t>
      </w:r>
      <w:r w:rsidRPr="001C0C8E">
        <w:rPr>
          <w:rFonts w:ascii="SimSun" w:eastAsia="SimSun" w:hAnsi="SimSun" w:cs="SimSun"/>
          <w:szCs w:val="22"/>
          <w:lang w:eastAsia="zh-CN"/>
        </w:rPr>
        <w:t>专为快速更换物料和方便清洗的需求而设计。快拆式喂料机</w:t>
      </w:r>
      <w:r w:rsidRPr="001C0C8E">
        <w:rPr>
          <w:rFonts w:eastAsia="SimSun" w:cs="Arial"/>
          <w:szCs w:val="22"/>
          <w:lang w:eastAsia="zh-CN"/>
        </w:rPr>
        <w:t>（</w:t>
      </w:r>
      <w:r w:rsidRPr="001C0C8E">
        <w:rPr>
          <w:rFonts w:eastAsia="SimSun" w:cs="Arial"/>
          <w:szCs w:val="22"/>
          <w:lang w:eastAsia="zh-CN"/>
        </w:rPr>
        <w:t>QC</w:t>
      </w:r>
      <w:r w:rsidRPr="001C0C8E">
        <w:rPr>
          <w:rFonts w:eastAsia="SimSun" w:cs="Arial"/>
          <w:szCs w:val="22"/>
          <w:lang w:eastAsia="zh-CN"/>
        </w:rPr>
        <w:t>）</w:t>
      </w:r>
      <w:r w:rsidRPr="001C0C8E">
        <w:rPr>
          <w:rFonts w:ascii="SimSun" w:eastAsia="SimSun" w:hAnsi="SimSun" w:cs="SimSun"/>
          <w:szCs w:val="22"/>
          <w:lang w:eastAsia="zh-CN"/>
        </w:rPr>
        <w:t>可以快速移除整个带有螺杆的喂料模块，并快速安装上另一套合适的螺杆喂料模块。这种快拆式设计对双螺杆和单螺杆喂料模块都适用。</w:t>
      </w:r>
    </w:p>
    <w:bookmarkEnd w:id="17"/>
    <w:p w14:paraId="10B4EE64" w14:textId="77777777" w:rsidR="00B95244" w:rsidRPr="007E74C3" w:rsidRDefault="00B95244" w:rsidP="000E00EA">
      <w:pPr>
        <w:pStyle w:val="text"/>
        <w:suppressAutoHyphens/>
        <w:spacing w:before="240"/>
        <w:rPr>
          <w:szCs w:val="22"/>
          <w:lang w:eastAsia="zh-CN"/>
        </w:rPr>
      </w:pPr>
    </w:p>
    <w:p w14:paraId="5425921B" w14:textId="3D26BBC9" w:rsidR="000E00EA" w:rsidRPr="00930A8D" w:rsidRDefault="000E00EA" w:rsidP="00B95244">
      <w:pPr>
        <w:pStyle w:val="text"/>
        <w:suppressAutoHyphens/>
        <w:rPr>
          <w:szCs w:val="22"/>
          <w:lang w:eastAsia="zh-CN"/>
        </w:rPr>
      </w:pPr>
      <w:bookmarkStart w:id="18" w:name="_Hlk130301234"/>
      <w:proofErr w:type="spellStart"/>
      <w:r w:rsidRPr="001C0C8E">
        <w:rPr>
          <w:rFonts w:eastAsia="SimSun" w:cs="Arial"/>
          <w:szCs w:val="22"/>
          <w:lang w:eastAsia="zh-CN"/>
        </w:rPr>
        <w:lastRenderedPageBreak/>
        <w:t>ActiFlow</w:t>
      </w:r>
      <w:proofErr w:type="spellEnd"/>
      <w:r w:rsidRPr="001C0C8E">
        <w:rPr>
          <w:rFonts w:eastAsia="SimSun" w:cs="Arial"/>
          <w:szCs w:val="22"/>
          <w:lang w:eastAsia="zh-CN"/>
        </w:rPr>
        <w:t>™</w:t>
      </w:r>
      <w:r w:rsidRPr="001C0C8E">
        <w:rPr>
          <w:rFonts w:ascii="SimSun" w:eastAsia="SimSun" w:hAnsi="SimSun" w:cs="SimSun"/>
          <w:szCs w:val="22"/>
          <w:lang w:eastAsia="zh-CN"/>
        </w:rPr>
        <w:t>智能物料振动流化器是一款革命性的设计，对于流动性差尤其黏性物料，无需在</w:t>
      </w:r>
      <w:r>
        <w:rPr>
          <w:rFonts w:ascii="SimSun" w:eastAsia="SimSun" w:hAnsi="SimSun" w:cs="SimSun" w:hint="eastAsia"/>
          <w:szCs w:val="22"/>
          <w:lang w:eastAsia="zh-CN"/>
        </w:rPr>
        <w:t>不锈钢</w:t>
      </w:r>
      <w:r w:rsidRPr="001C0C8E">
        <w:rPr>
          <w:rFonts w:ascii="SimSun" w:eastAsia="SimSun" w:hAnsi="SimSun" w:cs="SimSun"/>
          <w:szCs w:val="22"/>
          <w:lang w:eastAsia="zh-CN"/>
        </w:rPr>
        <w:t>料斗内使用搅拌器，可有效避免架桥和老鼠洞的形成。</w:t>
      </w:r>
      <w:r>
        <w:rPr>
          <w:rFonts w:ascii="SimSun" w:eastAsia="SimSun" w:hAnsi="SimSun" w:cs="SimSun" w:hint="eastAsia"/>
          <w:szCs w:val="22"/>
          <w:lang w:eastAsia="zh-CN"/>
        </w:rPr>
        <w:t>该</w:t>
      </w:r>
      <w:r w:rsidRPr="008D1581">
        <w:rPr>
          <w:rFonts w:ascii="SimSun" w:eastAsia="SimSun" w:hAnsi="SimSun" w:cs="SimSun" w:hint="eastAsia"/>
          <w:szCs w:val="22"/>
          <w:lang w:eastAsia="zh-CN"/>
        </w:rPr>
        <w:t>智能</w:t>
      </w:r>
      <w:r>
        <w:rPr>
          <w:rFonts w:ascii="SimSun" w:eastAsia="SimSun" w:hAnsi="SimSun" w:cs="SimSun" w:hint="eastAsia"/>
          <w:szCs w:val="22"/>
          <w:lang w:eastAsia="zh-CN"/>
        </w:rPr>
        <w:t>流化器通过</w:t>
      </w:r>
      <w:r w:rsidRPr="008D1581">
        <w:rPr>
          <w:rFonts w:ascii="SimSun" w:eastAsia="SimSun" w:hAnsi="SimSun" w:cs="SimSun" w:hint="eastAsia"/>
          <w:szCs w:val="22"/>
          <w:lang w:eastAsia="zh-CN"/>
        </w:rPr>
        <w:t>对料斗壁施加轻微振动，从而以最佳振幅和频率小心地</w:t>
      </w:r>
      <w:r w:rsidRPr="001C0C8E">
        <w:rPr>
          <w:rFonts w:ascii="SimSun" w:eastAsia="SimSun" w:hAnsi="SimSun" w:cs="SimSun"/>
          <w:szCs w:val="22"/>
          <w:lang w:eastAsia="zh-CN"/>
        </w:rPr>
        <w:t>为料斗内的物料提供流化动力</w:t>
      </w:r>
      <w:r w:rsidRPr="008D1581">
        <w:rPr>
          <w:rFonts w:ascii="SimSun" w:eastAsia="SimSun" w:hAnsi="SimSun" w:cs="SimSun" w:hint="eastAsia"/>
          <w:szCs w:val="22"/>
          <w:lang w:eastAsia="zh-CN"/>
        </w:rPr>
        <w:t>。它</w:t>
      </w:r>
      <w:r w:rsidRPr="001C0C8E">
        <w:rPr>
          <w:rFonts w:ascii="SimSun" w:eastAsia="SimSun" w:hAnsi="SimSun" w:cs="SimSun"/>
          <w:szCs w:val="22"/>
          <w:lang w:eastAsia="zh-CN"/>
        </w:rPr>
        <w:t>专为科倍隆楷创失重式喂料机设计</w:t>
      </w:r>
      <w:r w:rsidRPr="008D1581">
        <w:rPr>
          <w:rFonts w:ascii="SimSun" w:eastAsia="SimSun" w:hAnsi="SimSun" w:cs="SimSun" w:hint="eastAsia"/>
          <w:szCs w:val="22"/>
          <w:lang w:eastAsia="zh-CN"/>
        </w:rPr>
        <w:t>。</w:t>
      </w:r>
    </w:p>
    <w:bookmarkEnd w:id="18"/>
    <w:p w14:paraId="5294B18B" w14:textId="77777777" w:rsidR="00B95244" w:rsidRPr="007E74C3" w:rsidRDefault="00B95244" w:rsidP="00B95244">
      <w:pPr>
        <w:pStyle w:val="text"/>
        <w:suppressAutoHyphens/>
        <w:rPr>
          <w:lang w:eastAsia="zh-CN"/>
        </w:rPr>
      </w:pPr>
    </w:p>
    <w:p w14:paraId="1D010D39" w14:textId="361A174D" w:rsidR="00EC5F29" w:rsidRPr="007E74C3" w:rsidRDefault="00ED3AAC" w:rsidP="00B95244">
      <w:pPr>
        <w:pStyle w:val="text"/>
        <w:suppressAutoHyphens/>
        <w:rPr>
          <w:rFonts w:cs="Arial"/>
          <w:szCs w:val="22"/>
          <w:lang w:eastAsia="zh-CN"/>
        </w:rPr>
      </w:pPr>
      <w:bookmarkStart w:id="19" w:name="_Hlk130301244"/>
      <w:r>
        <w:rPr>
          <w:rFonts w:cs="Arial"/>
          <w:color w:val="111111"/>
          <w:shd w:val="clear" w:color="auto" w:fill="FFFFFF"/>
          <w:lang w:eastAsia="zh-CN"/>
        </w:rPr>
        <w:t>2400</w:t>
      </w:r>
      <w:r>
        <w:rPr>
          <w:rFonts w:cs="Arial"/>
          <w:color w:val="111111"/>
          <w:shd w:val="clear" w:color="auto" w:fill="FFFFFF"/>
          <w:lang w:eastAsia="zh-CN"/>
        </w:rPr>
        <w:t>系列真空接收机可为大产量，远距离输送物料到一个或多个目的地的时候，提供大容量的测序系统。他们是为散装物料处理行业气力输送粉料、颗粒料而设计的高品质产品，其输送率范围从</w:t>
      </w:r>
      <w:r>
        <w:rPr>
          <w:rFonts w:cs="Arial"/>
          <w:color w:val="111111"/>
          <w:shd w:val="clear" w:color="auto" w:fill="FFFFFF"/>
          <w:lang w:eastAsia="zh-CN"/>
        </w:rPr>
        <w:t>327</w:t>
      </w:r>
      <w:r>
        <w:rPr>
          <w:rFonts w:cs="Arial"/>
          <w:color w:val="111111"/>
          <w:shd w:val="clear" w:color="auto" w:fill="FFFFFF"/>
          <w:lang w:eastAsia="zh-CN"/>
        </w:rPr>
        <w:t>到</w:t>
      </w:r>
      <w:r>
        <w:rPr>
          <w:rFonts w:cs="Arial"/>
          <w:color w:val="111111"/>
          <w:shd w:val="clear" w:color="auto" w:fill="FFFFFF"/>
          <w:lang w:eastAsia="zh-CN"/>
        </w:rPr>
        <w:t>6,804 kg/h</w:t>
      </w:r>
      <w:r>
        <w:rPr>
          <w:rFonts w:cs="Arial" w:hint="eastAsia"/>
          <w:color w:val="111111"/>
          <w:shd w:val="clear" w:color="auto" w:fill="FFFFFF"/>
          <w:lang w:eastAsia="zh-CN"/>
        </w:rPr>
        <w:t>（</w:t>
      </w:r>
      <w:r>
        <w:rPr>
          <w:rFonts w:cs="Arial"/>
          <w:color w:val="111111"/>
          <w:shd w:val="clear" w:color="auto" w:fill="FFFFFF"/>
          <w:lang w:eastAsia="zh-CN"/>
        </w:rPr>
        <w:t>720</w:t>
      </w:r>
      <w:r>
        <w:rPr>
          <w:rFonts w:cs="Arial"/>
          <w:color w:val="111111"/>
          <w:shd w:val="clear" w:color="auto" w:fill="FFFFFF"/>
          <w:lang w:eastAsia="zh-CN"/>
        </w:rPr>
        <w:t>到</w:t>
      </w:r>
      <w:r>
        <w:rPr>
          <w:rFonts w:cs="Arial"/>
          <w:color w:val="111111"/>
          <w:shd w:val="clear" w:color="auto" w:fill="FFFFFF"/>
          <w:lang w:eastAsia="zh-CN"/>
        </w:rPr>
        <w:t xml:space="preserve">15,000 </w:t>
      </w:r>
      <w:proofErr w:type="spellStart"/>
      <w:r>
        <w:rPr>
          <w:rFonts w:cs="Arial"/>
          <w:color w:val="111111"/>
          <w:shd w:val="clear" w:color="auto" w:fill="FFFFFF"/>
          <w:lang w:eastAsia="zh-CN"/>
        </w:rPr>
        <w:t>lb</w:t>
      </w:r>
      <w:proofErr w:type="spellEnd"/>
      <w:r>
        <w:rPr>
          <w:rFonts w:cs="Arial"/>
          <w:color w:val="111111"/>
          <w:shd w:val="clear" w:color="auto" w:fill="FFFFFF"/>
          <w:lang w:eastAsia="zh-CN"/>
        </w:rPr>
        <w:t xml:space="preserve">/h </w:t>
      </w:r>
      <w:r>
        <w:rPr>
          <w:rFonts w:cs="Arial" w:hint="eastAsia"/>
          <w:color w:val="111111"/>
          <w:shd w:val="clear" w:color="auto" w:fill="FFFFFF"/>
          <w:lang w:eastAsia="zh-CN"/>
        </w:rPr>
        <w:t>）</w:t>
      </w:r>
      <w:r>
        <w:rPr>
          <w:rFonts w:cs="Arial"/>
          <w:color w:val="111111"/>
          <w:shd w:val="clear" w:color="auto" w:fill="FFFFFF"/>
          <w:lang w:eastAsia="zh-CN"/>
        </w:rPr>
        <w:t>。此次展出的是</w:t>
      </w:r>
      <w:r>
        <w:rPr>
          <w:rFonts w:cs="Arial"/>
          <w:color w:val="111111"/>
          <w:shd w:val="clear" w:color="auto" w:fill="FFFFFF"/>
          <w:lang w:eastAsia="zh-CN"/>
        </w:rPr>
        <w:t>2415</w:t>
      </w:r>
      <w:r>
        <w:rPr>
          <w:rFonts w:cs="Arial"/>
          <w:color w:val="111111"/>
          <w:shd w:val="clear" w:color="auto" w:fill="FFFFFF"/>
          <w:lang w:eastAsia="zh-CN"/>
        </w:rPr>
        <w:t>粒料上料机。</w:t>
      </w:r>
    </w:p>
    <w:p w14:paraId="530DAAA0" w14:textId="3B8328CD" w:rsidR="00D722C8" w:rsidRDefault="00D722C8" w:rsidP="008B37BE">
      <w:pPr>
        <w:pStyle w:val="text"/>
        <w:suppressAutoHyphens/>
        <w:spacing w:before="240"/>
        <w:rPr>
          <w:b/>
          <w:bCs/>
          <w:lang w:eastAsia="zh-CN"/>
        </w:rPr>
      </w:pPr>
      <w:bookmarkStart w:id="20" w:name="_Hlk130301254"/>
      <w:bookmarkEnd w:id="19"/>
      <w:r>
        <w:rPr>
          <w:rFonts w:hint="eastAsia"/>
          <w:b/>
          <w:bCs/>
          <w:lang w:eastAsia="zh-CN"/>
        </w:rPr>
        <w:t>全方位无忧服务</w:t>
      </w:r>
    </w:p>
    <w:p w14:paraId="39236418" w14:textId="3AE81CAD" w:rsidR="00DC6B27" w:rsidRDefault="008E5E1B" w:rsidP="008B37BE">
      <w:pPr>
        <w:pStyle w:val="text"/>
        <w:suppressAutoHyphens/>
        <w:spacing w:before="240"/>
        <w:rPr>
          <w:lang w:eastAsia="zh-CN"/>
        </w:rPr>
      </w:pPr>
      <w:bookmarkStart w:id="21" w:name="_Hlk130301264"/>
      <w:bookmarkEnd w:id="20"/>
      <w:r>
        <w:rPr>
          <w:rFonts w:hint="eastAsia"/>
          <w:lang w:eastAsia="zh-CN"/>
        </w:rPr>
        <w:t>科倍隆为</w:t>
      </w:r>
      <w:r w:rsidR="001B25E3" w:rsidRPr="001B25E3">
        <w:rPr>
          <w:rFonts w:hint="eastAsia"/>
          <w:lang w:eastAsia="zh-CN"/>
        </w:rPr>
        <w:t>新工厂</w:t>
      </w:r>
      <w:r w:rsidR="001B25E3">
        <w:rPr>
          <w:rFonts w:hint="eastAsia"/>
          <w:lang w:eastAsia="zh-CN"/>
        </w:rPr>
        <w:t>的建设以及</w:t>
      </w:r>
      <w:r w:rsidR="001B25E3" w:rsidRPr="001B25E3">
        <w:rPr>
          <w:rFonts w:hint="eastAsia"/>
          <w:lang w:eastAsia="zh-CN"/>
        </w:rPr>
        <w:t>现有系统的集成</w:t>
      </w:r>
      <w:r w:rsidR="005A02EA">
        <w:rPr>
          <w:rFonts w:hint="eastAsia"/>
          <w:lang w:eastAsia="zh-CN"/>
        </w:rPr>
        <w:t>开展了</w:t>
      </w:r>
      <w:r w:rsidR="001B25E3">
        <w:rPr>
          <w:rFonts w:hint="eastAsia"/>
          <w:lang w:eastAsia="zh-CN"/>
        </w:rPr>
        <w:t>密集的</w:t>
      </w:r>
      <w:r w:rsidR="005A02EA">
        <w:rPr>
          <w:rFonts w:hint="eastAsia"/>
          <w:lang w:eastAsia="zh-CN"/>
        </w:rPr>
        <w:t>研发工作。为此，科倍隆</w:t>
      </w:r>
      <w:r w:rsidR="001B25E3">
        <w:rPr>
          <w:rFonts w:hint="eastAsia"/>
          <w:lang w:eastAsia="zh-CN"/>
        </w:rPr>
        <w:t>对</w:t>
      </w:r>
      <w:r w:rsidR="005A02EA">
        <w:rPr>
          <w:rFonts w:hint="eastAsia"/>
          <w:lang w:eastAsia="zh-CN"/>
        </w:rPr>
        <w:t>其所有</w:t>
      </w:r>
      <w:r w:rsidR="00ED4849">
        <w:rPr>
          <w:rFonts w:hint="eastAsia"/>
          <w:lang w:eastAsia="zh-CN"/>
        </w:rPr>
        <w:t>产品和</w:t>
      </w:r>
      <w:r w:rsidR="005A02EA">
        <w:rPr>
          <w:rFonts w:hint="eastAsia"/>
          <w:lang w:eastAsia="zh-CN"/>
        </w:rPr>
        <w:t>技术提供全面的维护和</w:t>
      </w:r>
      <w:r w:rsidR="00ED3AAC">
        <w:rPr>
          <w:rFonts w:hint="eastAsia"/>
          <w:lang w:eastAsia="zh-CN"/>
        </w:rPr>
        <w:t>升级改造包</w:t>
      </w:r>
      <w:r w:rsidR="005A02EA">
        <w:rPr>
          <w:rFonts w:hint="eastAsia"/>
          <w:lang w:eastAsia="zh-CN"/>
        </w:rPr>
        <w:t>，</w:t>
      </w:r>
      <w:r w:rsidR="00D127B8">
        <w:rPr>
          <w:rFonts w:hint="eastAsia"/>
          <w:lang w:eastAsia="zh-CN"/>
        </w:rPr>
        <w:t>从而</w:t>
      </w:r>
      <w:r w:rsidR="00ED3AAC">
        <w:rPr>
          <w:rFonts w:hint="eastAsia"/>
          <w:lang w:eastAsia="zh-CN"/>
        </w:rPr>
        <w:t>显著提高了</w:t>
      </w:r>
      <w:r w:rsidR="004B299D">
        <w:rPr>
          <w:rFonts w:hint="eastAsia"/>
          <w:lang w:eastAsia="zh-CN"/>
        </w:rPr>
        <w:t>设备</w:t>
      </w:r>
      <w:r w:rsidR="00D127B8">
        <w:rPr>
          <w:rFonts w:hint="eastAsia"/>
          <w:lang w:eastAsia="zh-CN"/>
        </w:rPr>
        <w:t>的生产力，灵活性和可靠</w:t>
      </w:r>
      <w:r w:rsidR="001B25E3">
        <w:rPr>
          <w:rFonts w:hint="eastAsia"/>
          <w:lang w:eastAsia="zh-CN"/>
        </w:rPr>
        <w:t>性</w:t>
      </w:r>
      <w:r w:rsidR="001114C7">
        <w:rPr>
          <w:rFonts w:hint="eastAsia"/>
          <w:lang w:eastAsia="zh-CN"/>
        </w:rPr>
        <w:t>。这种服务使得设备操作员可以在短时间内充分开发设备的潜在</w:t>
      </w:r>
      <w:r w:rsidR="00ED3AAC">
        <w:rPr>
          <w:rFonts w:hint="eastAsia"/>
          <w:lang w:eastAsia="zh-CN"/>
        </w:rPr>
        <w:t>功</w:t>
      </w:r>
      <w:r w:rsidR="001114C7">
        <w:rPr>
          <w:rFonts w:hint="eastAsia"/>
          <w:lang w:eastAsia="zh-CN"/>
        </w:rPr>
        <w:t>能。</w:t>
      </w:r>
    </w:p>
    <w:p w14:paraId="5D40940A" w14:textId="4391B4ED" w:rsidR="008B37BE" w:rsidRDefault="008B37BE" w:rsidP="008B37BE">
      <w:pPr>
        <w:pStyle w:val="text"/>
        <w:suppressAutoHyphens/>
        <w:spacing w:before="240"/>
        <w:rPr>
          <w:b/>
          <w:bCs/>
          <w:lang w:eastAsia="zh-CN"/>
        </w:rPr>
      </w:pPr>
    </w:p>
    <w:p w14:paraId="47D6AE28" w14:textId="77777777" w:rsidR="003017BD" w:rsidRPr="008B37BE" w:rsidRDefault="003017BD" w:rsidP="008B37BE">
      <w:pPr>
        <w:pStyle w:val="text"/>
        <w:suppressAutoHyphens/>
        <w:spacing w:before="240"/>
        <w:rPr>
          <w:b/>
          <w:bCs/>
          <w:lang w:eastAsia="zh-CN"/>
        </w:rPr>
      </w:pPr>
    </w:p>
    <w:p w14:paraId="5934F40F" w14:textId="0C9D1675" w:rsidR="00D722C8" w:rsidRPr="00872BCC" w:rsidRDefault="00D722C8" w:rsidP="00622947">
      <w:pPr>
        <w:rPr>
          <w:rFonts w:cs="Arial"/>
          <w:b/>
          <w:bCs/>
          <w:sz w:val="20"/>
          <w:lang w:eastAsia="zh-CN"/>
        </w:rPr>
      </w:pPr>
      <w:bookmarkStart w:id="22" w:name="_Hlk130301283"/>
      <w:bookmarkEnd w:id="21"/>
      <w:r>
        <w:rPr>
          <w:rFonts w:hint="eastAsia"/>
          <w:b/>
          <w:sz w:val="20"/>
          <w:lang w:eastAsia="zh-CN"/>
        </w:rPr>
        <w:t>关于科倍隆</w:t>
      </w:r>
    </w:p>
    <w:p w14:paraId="6D6016FC" w14:textId="5FF7E005" w:rsidR="00622947" w:rsidRPr="003017BD" w:rsidRDefault="00613D14" w:rsidP="00622947">
      <w:pPr>
        <w:rPr>
          <w:color w:val="222222"/>
          <w:spacing w:val="8"/>
          <w:sz w:val="21"/>
          <w:szCs w:val="21"/>
          <w:shd w:val="clear" w:color="auto" w:fill="FFFFFF"/>
          <w:lang w:val="de-DE" w:eastAsia="zh-CN"/>
        </w:rPr>
      </w:pPr>
      <w:r w:rsidRPr="003017BD">
        <w:rPr>
          <w:rFonts w:hint="eastAsia"/>
          <w:color w:val="222222"/>
          <w:spacing w:val="8"/>
          <w:sz w:val="21"/>
          <w:szCs w:val="21"/>
          <w:shd w:val="clear" w:color="auto" w:fill="FFFFFF"/>
          <w:lang w:val="de-DE" w:eastAsia="zh-CN"/>
        </w:rPr>
        <w:t>科倍隆是配混挤出系统</w:t>
      </w:r>
      <w:r w:rsidRPr="003017BD">
        <w:rPr>
          <w:rFonts w:hint="eastAsia"/>
          <w:color w:val="222222"/>
          <w:spacing w:val="8"/>
          <w:sz w:val="21"/>
          <w:szCs w:val="21"/>
          <w:shd w:val="clear" w:color="auto" w:fill="FFFFFF"/>
          <w:lang w:eastAsia="zh-CN"/>
        </w:rPr>
        <w:t>，</w:t>
      </w:r>
      <w:r w:rsidRPr="003017BD">
        <w:rPr>
          <w:rFonts w:hint="eastAsia"/>
          <w:color w:val="222222"/>
          <w:spacing w:val="8"/>
          <w:sz w:val="21"/>
          <w:szCs w:val="21"/>
          <w:shd w:val="clear" w:color="auto" w:fill="FFFFFF"/>
          <w:lang w:val="de-DE" w:eastAsia="zh-CN"/>
        </w:rPr>
        <w:t>喂料</w:t>
      </w:r>
      <w:r w:rsidR="00FB6B49">
        <w:rPr>
          <w:rFonts w:hint="eastAsia"/>
          <w:color w:val="222222"/>
          <w:spacing w:val="8"/>
          <w:sz w:val="21"/>
          <w:szCs w:val="21"/>
          <w:shd w:val="clear" w:color="auto" w:fill="FFFFFF"/>
          <w:lang w:val="de-DE" w:eastAsia="zh-CN"/>
        </w:rPr>
        <w:t>系统</w:t>
      </w:r>
      <w:r w:rsidRPr="003017BD">
        <w:rPr>
          <w:rFonts w:hint="eastAsia"/>
          <w:color w:val="222222"/>
          <w:spacing w:val="8"/>
          <w:sz w:val="21"/>
          <w:szCs w:val="21"/>
          <w:shd w:val="clear" w:color="auto" w:fill="FFFFFF"/>
          <w:lang w:eastAsia="zh-CN"/>
        </w:rPr>
        <w:t>，</w:t>
      </w:r>
      <w:r w:rsidRPr="003017BD">
        <w:rPr>
          <w:rFonts w:hint="eastAsia"/>
          <w:color w:val="222222"/>
          <w:spacing w:val="8"/>
          <w:sz w:val="21"/>
          <w:szCs w:val="21"/>
          <w:shd w:val="clear" w:color="auto" w:fill="FFFFFF"/>
          <w:lang w:val="de-DE" w:eastAsia="zh-CN"/>
        </w:rPr>
        <w:t>散装物料处理系统和服务的市场与技术领导者之一。科倍隆设计、</w:t>
      </w:r>
      <w:r w:rsidR="00FB6B49">
        <w:rPr>
          <w:rFonts w:hint="eastAsia"/>
          <w:color w:val="222222"/>
          <w:spacing w:val="8"/>
          <w:sz w:val="21"/>
          <w:szCs w:val="21"/>
          <w:shd w:val="clear" w:color="auto" w:fill="FFFFFF"/>
          <w:lang w:val="de-DE" w:eastAsia="zh-CN"/>
        </w:rPr>
        <w:t>开发</w:t>
      </w:r>
      <w:r w:rsidRPr="003017BD">
        <w:rPr>
          <w:rFonts w:hint="eastAsia"/>
          <w:color w:val="222222"/>
          <w:spacing w:val="8"/>
          <w:sz w:val="21"/>
          <w:szCs w:val="21"/>
          <w:shd w:val="clear" w:color="auto" w:fill="FFFFFF"/>
          <w:lang w:val="de-DE" w:eastAsia="zh-CN"/>
        </w:rPr>
        <w:t>、制造和维护用于塑料、化工、</w:t>
      </w:r>
      <w:r w:rsidR="00FB6B49">
        <w:rPr>
          <w:rFonts w:hint="eastAsia"/>
          <w:color w:val="222222"/>
          <w:spacing w:val="8"/>
          <w:sz w:val="21"/>
          <w:szCs w:val="21"/>
          <w:shd w:val="clear" w:color="auto" w:fill="FFFFFF"/>
          <w:lang w:val="de-DE" w:eastAsia="zh-CN"/>
        </w:rPr>
        <w:t>制药</w:t>
      </w:r>
      <w:r w:rsidRPr="003017BD">
        <w:rPr>
          <w:rFonts w:hint="eastAsia"/>
          <w:color w:val="222222"/>
          <w:spacing w:val="8"/>
          <w:sz w:val="21"/>
          <w:szCs w:val="21"/>
          <w:shd w:val="clear" w:color="auto" w:fill="FFFFFF"/>
          <w:lang w:val="de-DE" w:eastAsia="zh-CN"/>
        </w:rPr>
        <w:t>、食品和矿产的系统、设备和零部件。</w:t>
      </w:r>
      <w:r w:rsidR="00FB6B49" w:rsidRPr="00FB6B49">
        <w:rPr>
          <w:rFonts w:hint="eastAsia"/>
          <w:color w:val="222222"/>
          <w:spacing w:val="8"/>
          <w:sz w:val="21"/>
          <w:szCs w:val="21"/>
          <w:shd w:val="clear" w:color="auto" w:fill="FFFFFF"/>
          <w:lang w:val="de-DE" w:eastAsia="zh-CN"/>
        </w:rPr>
        <w:t>在聚合物与战略市场</w:t>
      </w:r>
      <w:r w:rsidR="00FB6B49" w:rsidRPr="00FB6B49">
        <w:rPr>
          <w:rFonts w:hint="eastAsia"/>
          <w:color w:val="222222"/>
          <w:spacing w:val="8"/>
          <w:sz w:val="21"/>
          <w:szCs w:val="21"/>
          <w:shd w:val="clear" w:color="auto" w:fill="FFFFFF"/>
          <w:lang w:val="de-DE" w:eastAsia="zh-CN"/>
        </w:rPr>
        <w:t>/</w:t>
      </w:r>
      <w:r w:rsidR="00FB6B49" w:rsidRPr="00FB6B49">
        <w:rPr>
          <w:rFonts w:hint="eastAsia"/>
          <w:color w:val="222222"/>
          <w:spacing w:val="8"/>
          <w:sz w:val="21"/>
          <w:szCs w:val="21"/>
          <w:shd w:val="clear" w:color="auto" w:fill="FFFFFF"/>
          <w:lang w:val="de-DE" w:eastAsia="zh-CN"/>
        </w:rPr>
        <w:t>售后服务两大事业部，科倍隆在全球拥有</w:t>
      </w:r>
      <w:r w:rsidR="00FB6B49" w:rsidRPr="00FB6B49">
        <w:rPr>
          <w:rFonts w:hint="eastAsia"/>
          <w:color w:val="222222"/>
          <w:spacing w:val="8"/>
          <w:sz w:val="21"/>
          <w:szCs w:val="21"/>
          <w:shd w:val="clear" w:color="auto" w:fill="FFFFFF"/>
          <w:lang w:val="de-DE" w:eastAsia="zh-CN"/>
        </w:rPr>
        <w:t>2</w:t>
      </w:r>
      <w:r w:rsidR="00FB6B49">
        <w:rPr>
          <w:rFonts w:hint="eastAsia"/>
          <w:color w:val="222222"/>
          <w:spacing w:val="8"/>
          <w:sz w:val="21"/>
          <w:szCs w:val="21"/>
          <w:shd w:val="clear" w:color="auto" w:fill="FFFFFF"/>
          <w:lang w:val="de-DE" w:eastAsia="zh-CN"/>
        </w:rPr>
        <w:t>,</w:t>
      </w:r>
      <w:r w:rsidR="00FB6B49" w:rsidRPr="00FB6B49">
        <w:rPr>
          <w:rFonts w:hint="eastAsia"/>
          <w:color w:val="222222"/>
          <w:spacing w:val="8"/>
          <w:sz w:val="21"/>
          <w:szCs w:val="21"/>
          <w:shd w:val="clear" w:color="auto" w:fill="FFFFFF"/>
          <w:lang w:val="de-DE" w:eastAsia="zh-CN"/>
        </w:rPr>
        <w:t>500</w:t>
      </w:r>
      <w:r w:rsidR="00FB6B49" w:rsidRPr="00FB6B49">
        <w:rPr>
          <w:rFonts w:hint="eastAsia"/>
          <w:color w:val="222222"/>
          <w:spacing w:val="8"/>
          <w:sz w:val="21"/>
          <w:szCs w:val="21"/>
          <w:shd w:val="clear" w:color="auto" w:fill="FFFFFF"/>
          <w:lang w:val="de-DE" w:eastAsia="zh-CN"/>
        </w:rPr>
        <w:t>名员工和</w:t>
      </w:r>
      <w:r w:rsidR="00FB6B49" w:rsidRPr="00FB6B49">
        <w:rPr>
          <w:rFonts w:hint="eastAsia"/>
          <w:color w:val="222222"/>
          <w:spacing w:val="8"/>
          <w:sz w:val="21"/>
          <w:szCs w:val="21"/>
          <w:shd w:val="clear" w:color="auto" w:fill="FFFFFF"/>
          <w:lang w:val="de-DE" w:eastAsia="zh-CN"/>
        </w:rPr>
        <w:t>30</w:t>
      </w:r>
      <w:r w:rsidR="00FB6B49" w:rsidRPr="00FB6B49">
        <w:rPr>
          <w:rFonts w:hint="eastAsia"/>
          <w:color w:val="222222"/>
          <w:spacing w:val="8"/>
          <w:sz w:val="21"/>
          <w:szCs w:val="21"/>
          <w:shd w:val="clear" w:color="auto" w:fill="FFFFFF"/>
          <w:lang w:val="de-DE" w:eastAsia="zh-CN"/>
        </w:rPr>
        <w:t>家销售和服务公司</w:t>
      </w:r>
      <w:r w:rsidRPr="003017BD">
        <w:rPr>
          <w:rFonts w:hint="eastAsia"/>
          <w:color w:val="222222"/>
          <w:spacing w:val="8"/>
          <w:sz w:val="21"/>
          <w:szCs w:val="21"/>
          <w:shd w:val="clear" w:color="auto" w:fill="FFFFFF"/>
          <w:lang w:val="de-DE" w:eastAsia="zh-CN"/>
        </w:rPr>
        <w:t>科倍隆楷创为科倍隆品牌之一。</w:t>
      </w:r>
      <w:bookmarkEnd w:id="22"/>
    </w:p>
    <w:p w14:paraId="1A5EBAA2" w14:textId="77777777" w:rsidR="00622947" w:rsidRPr="003017BD" w:rsidRDefault="00622947" w:rsidP="00622947">
      <w:pPr>
        <w:rPr>
          <w:rFonts w:cs="Arial"/>
          <w:sz w:val="20"/>
          <w:lang w:val="de-DE" w:eastAsia="zh-CN"/>
        </w:rPr>
      </w:pPr>
    </w:p>
    <w:p w14:paraId="39886675" w14:textId="092BC437" w:rsidR="008E5E1B" w:rsidRPr="00D03823" w:rsidRDefault="008E5E1B" w:rsidP="00622947">
      <w:pPr>
        <w:rPr>
          <w:rFonts w:cs="Arial"/>
          <w:b/>
          <w:bCs/>
          <w:sz w:val="20"/>
          <w:lang w:eastAsia="zh-CN"/>
        </w:rPr>
      </w:pPr>
      <w:bookmarkStart w:id="23" w:name="_Hlk130301314"/>
      <w:r>
        <w:rPr>
          <w:rFonts w:hint="eastAsia"/>
          <w:b/>
          <w:sz w:val="20"/>
          <w:lang w:eastAsia="zh-CN"/>
        </w:rPr>
        <w:t>关于</w:t>
      </w:r>
      <w:r w:rsidRPr="00D03823">
        <w:rPr>
          <w:b/>
          <w:sz w:val="20"/>
          <w:lang w:eastAsia="zh-CN"/>
        </w:rPr>
        <w:t xml:space="preserve">Herbold </w:t>
      </w:r>
      <w:proofErr w:type="spellStart"/>
      <w:r w:rsidRPr="00D03823">
        <w:rPr>
          <w:b/>
          <w:sz w:val="20"/>
          <w:lang w:eastAsia="zh-CN"/>
        </w:rPr>
        <w:t>Meckesheim</w:t>
      </w:r>
      <w:proofErr w:type="spellEnd"/>
    </w:p>
    <w:p w14:paraId="7EA9D2FE" w14:textId="6426B337" w:rsidR="00DC6B27" w:rsidRDefault="00613D14" w:rsidP="0071687C">
      <w:pPr>
        <w:rPr>
          <w:rFonts w:ascii="Wingdings" w:hAnsi="Wingdings" w:hint="eastAsia"/>
          <w:color w:val="222222"/>
          <w:spacing w:val="8"/>
          <w:sz w:val="21"/>
          <w:szCs w:val="21"/>
          <w:shd w:val="clear" w:color="auto" w:fill="FFFFFF"/>
          <w:lang w:val="de-DE" w:eastAsia="zh-CN"/>
        </w:rPr>
      </w:pPr>
      <w:r w:rsidRPr="003017BD">
        <w:rPr>
          <w:rFonts w:ascii="Segoe UI" w:hAnsi="Segoe UI" w:cs="Segoe UI"/>
          <w:color w:val="222222"/>
          <w:spacing w:val="8"/>
          <w:sz w:val="21"/>
          <w:szCs w:val="21"/>
          <w:shd w:val="clear" w:color="auto" w:fill="FFFFFF"/>
          <w:lang w:val="de-DE" w:eastAsia="zh-CN"/>
        </w:rPr>
        <w:t>Herbold Meckesheim (</w:t>
      </w:r>
      <w:proofErr w:type="gramStart"/>
      <w:r w:rsidRPr="003017BD">
        <w:rPr>
          <w:rFonts w:ascii="Segoe UI" w:hAnsi="Segoe UI" w:cs="Segoe UI"/>
          <w:color w:val="222222"/>
          <w:spacing w:val="8"/>
          <w:sz w:val="21"/>
          <w:szCs w:val="21"/>
          <w:shd w:val="clear" w:color="auto" w:fill="FFFFFF"/>
          <w:lang w:val="de-DE" w:eastAsia="zh-CN"/>
        </w:rPr>
        <w:t>www.herbold.com)</w:t>
      </w:r>
      <w:r>
        <w:rPr>
          <w:rFonts w:hint="eastAsia"/>
          <w:color w:val="222222"/>
          <w:spacing w:val="8"/>
          <w:sz w:val="21"/>
          <w:szCs w:val="21"/>
          <w:shd w:val="clear" w:color="auto" w:fill="FFFFFF"/>
          <w:lang w:val="de-DE" w:eastAsia="zh-CN"/>
        </w:rPr>
        <w:t>是一家领先的回收专家企业</w:t>
      </w:r>
      <w:proofErr w:type="gramEnd"/>
      <w:r>
        <w:rPr>
          <w:rFonts w:hint="eastAsia"/>
          <w:color w:val="222222"/>
          <w:spacing w:val="8"/>
          <w:sz w:val="21"/>
          <w:szCs w:val="21"/>
          <w:shd w:val="clear" w:color="auto" w:fill="FFFFFF"/>
          <w:lang w:val="de-DE" w:eastAsia="zh-CN"/>
        </w:rPr>
        <w:t>，生产用于处理工业纯塑料垃圾以及消费后、混合废料和污染塑料的设备和工厂。总部的</w:t>
      </w:r>
      <w:r>
        <w:rPr>
          <w:rFonts w:ascii="Segoe UI" w:hAnsi="Segoe UI" w:cs="Segoe UI"/>
          <w:color w:val="222222"/>
          <w:spacing w:val="8"/>
          <w:sz w:val="21"/>
          <w:szCs w:val="21"/>
          <w:shd w:val="clear" w:color="auto" w:fill="FFFFFF"/>
          <w:lang w:eastAsia="zh-CN"/>
        </w:rPr>
        <w:t>240</w:t>
      </w:r>
      <w:r>
        <w:rPr>
          <w:rFonts w:hint="eastAsia"/>
          <w:color w:val="222222"/>
          <w:spacing w:val="8"/>
          <w:sz w:val="21"/>
          <w:szCs w:val="21"/>
          <w:shd w:val="clear" w:color="auto" w:fill="FFFFFF"/>
          <w:lang w:val="de-DE" w:eastAsia="zh-CN"/>
        </w:rPr>
        <w:t>多名员工和国际代理商为定制的工厂和设备提供从概念阶段到调试直至商业使用结束的全程服务。</w:t>
      </w:r>
      <w:bookmarkEnd w:id="23"/>
    </w:p>
    <w:p w14:paraId="1143B951" w14:textId="6E290DEC" w:rsidR="00DC6B27" w:rsidRDefault="00DC6B27" w:rsidP="0071687C">
      <w:pPr>
        <w:rPr>
          <w:rFonts w:ascii="Wingdings" w:hAnsi="Wingdings" w:hint="eastAsia"/>
          <w:color w:val="222222"/>
          <w:spacing w:val="8"/>
          <w:sz w:val="21"/>
          <w:szCs w:val="21"/>
          <w:shd w:val="clear" w:color="auto" w:fill="FFFFFF"/>
          <w:lang w:val="de-DE" w:eastAsia="zh-CN"/>
        </w:rPr>
      </w:pPr>
    </w:p>
    <w:p w14:paraId="38080B19" w14:textId="36FFCFC2" w:rsidR="003017BD" w:rsidRDefault="003017BD">
      <w:pPr>
        <w:overflowPunct/>
        <w:autoSpaceDE/>
        <w:autoSpaceDN/>
        <w:adjustRightInd/>
        <w:textAlignment w:val="auto"/>
        <w:rPr>
          <w:rFonts w:cs="Arial"/>
          <w:b/>
          <w:bCs/>
          <w:sz w:val="20"/>
          <w:lang w:eastAsia="zh-CN"/>
        </w:rPr>
      </w:pPr>
      <w:r>
        <w:rPr>
          <w:rFonts w:cs="Arial"/>
          <w:b/>
          <w:bCs/>
          <w:sz w:val="20"/>
          <w:lang w:eastAsia="zh-CN"/>
        </w:rPr>
        <w:br w:type="page"/>
      </w:r>
    </w:p>
    <w:p w14:paraId="0ED21A39" w14:textId="77777777" w:rsidR="00DC6B27" w:rsidRPr="0071687C" w:rsidRDefault="00DC6B27" w:rsidP="0071687C">
      <w:pPr>
        <w:rPr>
          <w:rFonts w:cs="Arial"/>
          <w:b/>
          <w:bCs/>
          <w:sz w:val="20"/>
          <w:lang w:eastAsia="zh-CN"/>
        </w:rPr>
      </w:pPr>
    </w:p>
    <w:p w14:paraId="6E84615B" w14:textId="77777777" w:rsidR="0071687C" w:rsidRPr="00290004" w:rsidRDefault="0071687C" w:rsidP="0071687C">
      <w:pPr>
        <w:pStyle w:val="Trennung"/>
        <w:spacing w:before="240" w:after="240"/>
        <w:rPr>
          <w:rFonts w:hint="eastAsia"/>
          <w:lang w:eastAsia="zh-CN"/>
        </w:rPr>
      </w:pPr>
      <w:r w:rsidRPr="00290004">
        <w:rPr>
          <w:lang w:eastAsia="zh-CN"/>
        </w:rPr>
        <w:t></w:t>
      </w:r>
      <w:r w:rsidRPr="00290004">
        <w:rPr>
          <w:lang w:eastAsia="zh-CN"/>
        </w:rPr>
        <w:t></w:t>
      </w:r>
      <w:r w:rsidRPr="00290004">
        <w:rPr>
          <w:lang w:eastAsia="zh-CN"/>
        </w:rPr>
        <w:t></w:t>
      </w:r>
    </w:p>
    <w:p w14:paraId="6797C2D0" w14:textId="77777777" w:rsidR="0071687C" w:rsidRPr="00290004" w:rsidRDefault="0071687C" w:rsidP="0071687C">
      <w:pPr>
        <w:pStyle w:val="Trennung"/>
        <w:spacing w:before="240" w:after="240"/>
        <w:rPr>
          <w:rFonts w:hint="eastAsia"/>
          <w:lang w:eastAsia="zh-CN"/>
        </w:rPr>
      </w:pPr>
    </w:p>
    <w:p w14:paraId="76882B47" w14:textId="77777777" w:rsidR="00EE1B69" w:rsidRDefault="00EE1B69" w:rsidP="00EE1B69">
      <w:pPr>
        <w:pStyle w:val="Internet"/>
        <w:pBdr>
          <w:bottom w:val="single" w:sz="8" w:space="0" w:color="auto"/>
        </w:pBdr>
        <w:ind w:right="-113"/>
        <w:rPr>
          <w:b/>
          <w:lang w:eastAsia="zh-CN"/>
        </w:rPr>
      </w:pPr>
      <w:bookmarkStart w:id="24" w:name="OLE_LINK1"/>
      <w:r>
        <w:rPr>
          <w:rFonts w:hint="eastAsia"/>
          <w:b/>
          <w:lang w:eastAsia="zh-CN"/>
        </w:rPr>
        <w:t>亲爱的同事们，</w:t>
      </w:r>
    </w:p>
    <w:p w14:paraId="60F146BD" w14:textId="77777777" w:rsidR="00EE1B69" w:rsidRPr="00290004" w:rsidRDefault="00EE1B69" w:rsidP="00EE1B69">
      <w:pPr>
        <w:pStyle w:val="Internet"/>
        <w:pBdr>
          <w:bottom w:val="single" w:sz="8" w:space="0" w:color="auto"/>
        </w:pBdr>
        <w:ind w:right="-113"/>
        <w:rPr>
          <w:b/>
          <w:lang w:eastAsia="zh-CN"/>
        </w:rPr>
      </w:pPr>
      <w:r>
        <w:rPr>
          <w:rFonts w:hint="eastAsia"/>
          <w:b/>
          <w:lang w:eastAsia="zh-CN"/>
        </w:rPr>
        <w:t>您可在以下网址下载本新闻稿的英文，德文和中文。</w:t>
      </w:r>
    </w:p>
    <w:p w14:paraId="7B745B21" w14:textId="4C044AD9" w:rsidR="00EE1B69" w:rsidRDefault="00C6775A" w:rsidP="0071687C">
      <w:pPr>
        <w:pStyle w:val="Internet"/>
        <w:pBdr>
          <w:bottom w:val="single" w:sz="8" w:space="0" w:color="auto"/>
        </w:pBdr>
        <w:ind w:right="-113"/>
        <w:rPr>
          <w:b/>
          <w:lang w:eastAsia="zh-CN"/>
        </w:rPr>
      </w:pPr>
      <w:hyperlink r:id="rId9" w:history="1">
        <w:r w:rsidR="0071687C" w:rsidRPr="00FE2E44">
          <w:rPr>
            <w:rStyle w:val="Hyperlink"/>
            <w:b/>
            <w:lang w:eastAsia="zh-CN"/>
          </w:rPr>
          <w:t>https://www.coperion.com/en/news-media/newsroom/</w:t>
        </w:r>
      </w:hyperlink>
      <w:r w:rsidR="0071687C">
        <w:rPr>
          <w:b/>
          <w:lang w:eastAsia="zh-CN"/>
        </w:rPr>
        <w:t xml:space="preserve"> </w:t>
      </w:r>
    </w:p>
    <w:bookmarkEnd w:id="24"/>
    <w:p w14:paraId="4AF7A901" w14:textId="77777777" w:rsidR="0071687C" w:rsidRPr="00290004" w:rsidRDefault="0071687C" w:rsidP="0071687C">
      <w:pPr>
        <w:pStyle w:val="Internet"/>
        <w:pBdr>
          <w:bottom w:val="single" w:sz="8" w:space="0" w:color="auto"/>
        </w:pBdr>
        <w:ind w:right="-113"/>
        <w:rPr>
          <w:sz w:val="6"/>
        </w:rPr>
      </w:pPr>
      <w:r w:rsidRPr="00290004">
        <w:rPr>
          <w:sz w:val="6"/>
          <w:lang w:eastAsia="zh-CN"/>
        </w:rPr>
        <w:t xml:space="preserve">  </w:t>
      </w:r>
      <w:r w:rsidRPr="00290004">
        <w:rPr>
          <w:sz w:val="6"/>
        </w:rPr>
        <w:t>.</w:t>
      </w:r>
    </w:p>
    <w:p w14:paraId="1A1B5ACA" w14:textId="77777777" w:rsidR="0071687C" w:rsidRPr="00290004" w:rsidRDefault="0071687C" w:rsidP="0071687C">
      <w:pPr>
        <w:pStyle w:val="Internet"/>
        <w:pBdr>
          <w:bottom w:val="single" w:sz="8" w:space="0" w:color="auto"/>
        </w:pBdr>
        <w:ind w:right="-113"/>
        <w:rPr>
          <w:sz w:val="6"/>
        </w:rPr>
      </w:pPr>
    </w:p>
    <w:p w14:paraId="1972B909" w14:textId="77777777" w:rsidR="00390B33" w:rsidRDefault="00390B33" w:rsidP="0071687C">
      <w:pPr>
        <w:pStyle w:val="Beleg"/>
        <w:spacing w:before="360"/>
      </w:pPr>
    </w:p>
    <w:p w14:paraId="2676BF8A" w14:textId="5E3103FC" w:rsidR="0071687C" w:rsidRPr="00290004" w:rsidRDefault="0071687C" w:rsidP="0071687C">
      <w:pPr>
        <w:pStyle w:val="Beleg"/>
        <w:spacing w:before="360"/>
      </w:pPr>
      <w:r w:rsidRPr="00290004">
        <w:t xml:space="preserve">Editor contact and copies: </w:t>
      </w:r>
    </w:p>
    <w:p w14:paraId="349EE7E7" w14:textId="7A2FD84A" w:rsidR="0071687C" w:rsidRPr="0017204F" w:rsidRDefault="0071687C" w:rsidP="0071687C">
      <w:pPr>
        <w:pStyle w:val="Konsens"/>
        <w:spacing w:before="120"/>
        <w:rPr>
          <w:rStyle w:val="Hyperlink"/>
          <w:szCs w:val="22"/>
          <w:lang w:val="de-DE"/>
        </w:rPr>
      </w:pPr>
      <w:r w:rsidRPr="007E09BF">
        <w:t xml:space="preserve">Dr. </w:t>
      </w:r>
      <w:proofErr w:type="spellStart"/>
      <w:r w:rsidRPr="007E09BF">
        <w:t>Jörg</w:t>
      </w:r>
      <w:proofErr w:type="spellEnd"/>
      <w:r w:rsidRPr="007E09BF">
        <w:t xml:space="preserve"> Wolters, KONSENS Public Relations GmbH &amp; Co. </w:t>
      </w:r>
      <w:r w:rsidRPr="0017204F">
        <w:rPr>
          <w:lang w:val="de-DE"/>
        </w:rPr>
        <w:t>KG,</w:t>
      </w:r>
      <w:r w:rsidRPr="0017204F">
        <w:rPr>
          <w:lang w:val="de-DE"/>
        </w:rPr>
        <w:br/>
        <w:t xml:space="preserve">Im Kühlen Grund 10, D-64823 </w:t>
      </w:r>
      <w:proofErr w:type="spellStart"/>
      <w:r w:rsidRPr="0017204F">
        <w:rPr>
          <w:lang w:val="de-DE"/>
        </w:rPr>
        <w:t>Gross-Umstadt</w:t>
      </w:r>
      <w:proofErr w:type="spellEnd"/>
      <w:r w:rsidRPr="0017204F">
        <w:rPr>
          <w:lang w:val="de-DE"/>
        </w:rPr>
        <w:br/>
        <w:t>Tel.: +49 (0)60 78/93 63-0, Fax: +49 (0)60 78/93 63-20</w:t>
      </w:r>
      <w:r w:rsidRPr="0017204F">
        <w:rPr>
          <w:lang w:val="de-DE"/>
        </w:rPr>
        <w:br/>
      </w:r>
      <w:proofErr w:type="spellStart"/>
      <w:r w:rsidRPr="0017204F">
        <w:rPr>
          <w:lang w:val="de-DE"/>
        </w:rPr>
        <w:t>E-mail</w:t>
      </w:r>
      <w:proofErr w:type="spellEnd"/>
      <w:r w:rsidRPr="0017204F">
        <w:rPr>
          <w:lang w:val="de-DE"/>
        </w:rPr>
        <w:t xml:space="preserve">:  mail@konsens.de, Internet: </w:t>
      </w:r>
      <w:hyperlink r:id="rId10" w:history="1">
        <w:r w:rsidRPr="0017204F">
          <w:rPr>
            <w:rStyle w:val="Hyperlink"/>
            <w:szCs w:val="22"/>
            <w:lang w:val="de-DE"/>
          </w:rPr>
          <w:t>www.konsens.de</w:t>
        </w:r>
      </w:hyperlink>
    </w:p>
    <w:p w14:paraId="72031E3A" w14:textId="77777777" w:rsidR="0071687C" w:rsidRPr="0017204F" w:rsidRDefault="0071687C" w:rsidP="00F82EEA">
      <w:pPr>
        <w:pStyle w:val="Kopfzeile"/>
        <w:spacing w:before="120" w:line="360" w:lineRule="auto"/>
        <w:rPr>
          <w:i/>
          <w:szCs w:val="22"/>
          <w:lang w:val="de-DE"/>
        </w:rPr>
      </w:pPr>
    </w:p>
    <w:p w14:paraId="59E6377E" w14:textId="77777777" w:rsidR="0071687C" w:rsidRPr="0017204F" w:rsidRDefault="0071687C" w:rsidP="00F82EEA">
      <w:pPr>
        <w:pStyle w:val="Kopfzeile"/>
        <w:spacing w:before="120" w:line="360" w:lineRule="auto"/>
        <w:rPr>
          <w:i/>
          <w:szCs w:val="22"/>
          <w:lang w:val="de-DE"/>
        </w:rPr>
      </w:pPr>
    </w:p>
    <w:p w14:paraId="20ED5D88" w14:textId="1A2CCF48" w:rsidR="00916EC9" w:rsidRDefault="00916EC9" w:rsidP="00F82EEA">
      <w:pPr>
        <w:pStyle w:val="Kopfzeile"/>
        <w:spacing w:before="120" w:line="360" w:lineRule="auto"/>
        <w:rPr>
          <w:i/>
          <w:noProof/>
          <w:szCs w:val="22"/>
          <w:lang w:val="de-DE"/>
        </w:rPr>
      </w:pPr>
    </w:p>
    <w:p w14:paraId="1C19A92B" w14:textId="6D46542A" w:rsidR="00C50326" w:rsidRPr="003017BD" w:rsidRDefault="00C50326" w:rsidP="00622947">
      <w:pPr>
        <w:pStyle w:val="Kopfzeile"/>
        <w:spacing w:before="120" w:line="360" w:lineRule="auto"/>
        <w:rPr>
          <w:iCs/>
          <w:szCs w:val="22"/>
          <w:lang w:val="de-DE"/>
        </w:rPr>
      </w:pPr>
      <w:bookmarkStart w:id="25" w:name="_Hlk130301327"/>
      <w:r>
        <w:rPr>
          <w:rFonts w:hint="eastAsia"/>
          <w:iCs/>
          <w:szCs w:val="22"/>
          <w:lang w:eastAsia="zh-CN"/>
        </w:rPr>
        <w:t>将在</w:t>
      </w:r>
      <w:proofErr w:type="spellStart"/>
      <w:r w:rsidR="00613D14" w:rsidRPr="003017BD">
        <w:rPr>
          <w:iCs/>
          <w:szCs w:val="22"/>
          <w:lang w:val="de-DE" w:eastAsia="zh-CN"/>
        </w:rPr>
        <w:t>C</w:t>
      </w:r>
      <w:r w:rsidR="00613D14" w:rsidRPr="003017BD">
        <w:rPr>
          <w:rFonts w:hint="eastAsia"/>
          <w:iCs/>
          <w:szCs w:val="22"/>
          <w:lang w:val="de-DE" w:eastAsia="zh-CN"/>
        </w:rPr>
        <w:t>hinaplas</w:t>
      </w:r>
      <w:proofErr w:type="spellEnd"/>
      <w:r w:rsidR="00613D14" w:rsidRPr="003017BD">
        <w:rPr>
          <w:iCs/>
          <w:szCs w:val="22"/>
          <w:lang w:val="de-DE" w:eastAsia="zh-CN"/>
        </w:rPr>
        <w:t xml:space="preserve"> 2023</w:t>
      </w:r>
      <w:r>
        <w:rPr>
          <w:rFonts w:hint="eastAsia"/>
          <w:iCs/>
          <w:szCs w:val="22"/>
          <w:lang w:eastAsia="zh-CN"/>
        </w:rPr>
        <w:t>上展出的科倍隆挤出机</w:t>
      </w:r>
      <w:r w:rsidRPr="003017BD">
        <w:rPr>
          <w:rFonts w:hint="eastAsia"/>
          <w:iCs/>
          <w:szCs w:val="22"/>
          <w:lang w:val="de-DE" w:eastAsia="zh-CN"/>
        </w:rPr>
        <w:t>，</w:t>
      </w:r>
      <w:r>
        <w:rPr>
          <w:rFonts w:hint="eastAsia"/>
          <w:iCs/>
          <w:szCs w:val="22"/>
          <w:lang w:eastAsia="zh-CN"/>
        </w:rPr>
        <w:t>如</w:t>
      </w:r>
      <w:r w:rsidRPr="003017BD">
        <w:rPr>
          <w:iCs/>
          <w:szCs w:val="22"/>
          <w:lang w:val="de-DE"/>
        </w:rPr>
        <w:t>ZSK 58 Mc</w:t>
      </w:r>
      <w:r w:rsidRPr="003017BD">
        <w:rPr>
          <w:iCs/>
          <w:szCs w:val="22"/>
          <w:vertAlign w:val="superscript"/>
          <w:lang w:val="de-DE"/>
        </w:rPr>
        <w:t>18</w:t>
      </w:r>
      <w:r w:rsidRPr="003017BD">
        <w:rPr>
          <w:rFonts w:hint="eastAsia"/>
          <w:iCs/>
          <w:szCs w:val="22"/>
          <w:lang w:val="de-DE" w:eastAsia="zh-CN"/>
        </w:rPr>
        <w:t>，</w:t>
      </w:r>
      <w:r>
        <w:rPr>
          <w:rFonts w:hint="eastAsia"/>
          <w:iCs/>
          <w:szCs w:val="22"/>
          <w:lang w:eastAsia="zh-CN"/>
        </w:rPr>
        <w:t>是目前塑料行业所面临挑战</w:t>
      </w:r>
      <w:r w:rsidR="000E00EA" w:rsidRPr="003017BD">
        <w:rPr>
          <w:rFonts w:hint="eastAsia"/>
          <w:iCs/>
          <w:szCs w:val="22"/>
          <w:lang w:val="de-DE" w:eastAsia="zh-CN"/>
        </w:rPr>
        <w:t>——</w:t>
      </w:r>
      <w:r w:rsidR="000E00EA">
        <w:rPr>
          <w:rFonts w:hint="eastAsia"/>
          <w:iCs/>
          <w:szCs w:val="22"/>
          <w:lang w:eastAsia="zh-CN"/>
        </w:rPr>
        <w:t>如塑料回收和生物塑料生产</w:t>
      </w:r>
      <w:r>
        <w:rPr>
          <w:rFonts w:hint="eastAsia"/>
          <w:iCs/>
          <w:szCs w:val="22"/>
          <w:lang w:eastAsia="zh-CN"/>
        </w:rPr>
        <w:t>的理想解决方案。</w:t>
      </w:r>
    </w:p>
    <w:p w14:paraId="5342372B" w14:textId="4887B1DD" w:rsidR="00C50326" w:rsidRPr="003017BD" w:rsidRDefault="00C50326" w:rsidP="00622947">
      <w:pPr>
        <w:pStyle w:val="Kopfzeile"/>
        <w:spacing w:before="120" w:line="360" w:lineRule="auto"/>
        <w:rPr>
          <w:i/>
          <w:szCs w:val="22"/>
          <w:lang w:val="de-DE"/>
        </w:rPr>
      </w:pPr>
      <w:r>
        <w:rPr>
          <w:rFonts w:hint="eastAsia"/>
          <w:i/>
          <w:szCs w:val="22"/>
          <w:lang w:eastAsia="zh-CN"/>
        </w:rPr>
        <w:t>图片</w:t>
      </w:r>
      <w:r w:rsidRPr="003017BD">
        <w:rPr>
          <w:rFonts w:hint="eastAsia"/>
          <w:i/>
          <w:szCs w:val="22"/>
          <w:lang w:val="de-DE" w:eastAsia="zh-CN"/>
        </w:rPr>
        <w:t>：</w:t>
      </w:r>
      <w:r>
        <w:rPr>
          <w:rFonts w:hint="eastAsia"/>
          <w:i/>
          <w:szCs w:val="22"/>
          <w:lang w:eastAsia="zh-CN"/>
        </w:rPr>
        <w:t>科倍隆</w:t>
      </w:r>
      <w:r w:rsidR="00DC6B27">
        <w:rPr>
          <w:rFonts w:hint="eastAsia"/>
          <w:i/>
          <w:szCs w:val="22"/>
          <w:lang w:eastAsia="zh-CN"/>
        </w:rPr>
        <w:t>德国</w:t>
      </w:r>
      <w:r w:rsidR="00DC6B27" w:rsidRPr="003017BD">
        <w:rPr>
          <w:rFonts w:hint="eastAsia"/>
          <w:i/>
          <w:szCs w:val="22"/>
          <w:lang w:val="de-DE" w:eastAsia="zh-CN"/>
        </w:rPr>
        <w:t>，</w:t>
      </w:r>
      <w:r w:rsidR="00DC6B27">
        <w:rPr>
          <w:rFonts w:hint="eastAsia"/>
          <w:i/>
          <w:szCs w:val="22"/>
          <w:lang w:eastAsia="zh-CN"/>
        </w:rPr>
        <w:t>斯图加特</w:t>
      </w:r>
      <w:r w:rsidR="00DC6B27" w:rsidRPr="003017BD">
        <w:rPr>
          <w:rFonts w:hint="eastAsia"/>
          <w:i/>
          <w:szCs w:val="22"/>
          <w:lang w:val="de-DE" w:eastAsia="zh-CN"/>
        </w:rPr>
        <w:t>，</w:t>
      </w:r>
    </w:p>
    <w:bookmarkEnd w:id="25"/>
    <w:p w14:paraId="470F2004" w14:textId="2A4C1F22" w:rsidR="00622947" w:rsidRPr="003017BD" w:rsidRDefault="00622947" w:rsidP="00622947">
      <w:pPr>
        <w:pStyle w:val="Kopfzeile"/>
        <w:spacing w:before="120" w:line="360" w:lineRule="auto"/>
        <w:rPr>
          <w:i/>
          <w:szCs w:val="22"/>
          <w:lang w:val="de-DE"/>
        </w:rPr>
      </w:pPr>
    </w:p>
    <w:p w14:paraId="4553217C" w14:textId="4418C41D" w:rsidR="00622947" w:rsidRDefault="00622947" w:rsidP="00622947">
      <w:pPr>
        <w:pStyle w:val="Kopfzeile"/>
        <w:spacing w:before="120" w:line="360" w:lineRule="auto"/>
        <w:rPr>
          <w:i/>
          <w:szCs w:val="22"/>
        </w:rPr>
      </w:pPr>
    </w:p>
    <w:p w14:paraId="5F474671" w14:textId="48F3953E" w:rsidR="00C50326" w:rsidRPr="00622947" w:rsidRDefault="00DC6B27" w:rsidP="00622947">
      <w:pPr>
        <w:pStyle w:val="Kopfzeile"/>
        <w:spacing w:before="120" w:line="360" w:lineRule="auto"/>
        <w:rPr>
          <w:rFonts w:cs="Arial"/>
          <w:i/>
          <w:szCs w:val="22"/>
          <w:lang w:eastAsia="zh-CN"/>
        </w:rPr>
      </w:pPr>
      <w:bookmarkStart w:id="26" w:name="_Hlk130301339"/>
      <w:r w:rsidRPr="003017BD">
        <w:rPr>
          <w:rFonts w:hint="eastAsia"/>
          <w:iCs/>
          <w:szCs w:val="22"/>
          <w:lang w:eastAsia="zh-CN"/>
        </w:rPr>
        <w:t>通过从单一来源回收塑料的完整系统，</w:t>
      </w:r>
      <w:r w:rsidRPr="000E00EA">
        <w:rPr>
          <w:rFonts w:hint="eastAsia"/>
          <w:iCs/>
          <w:szCs w:val="22"/>
          <w:lang w:eastAsia="zh-CN"/>
        </w:rPr>
        <w:t>科倍隆和</w:t>
      </w:r>
      <w:r w:rsidRPr="003017BD">
        <w:rPr>
          <w:iCs/>
          <w:szCs w:val="22"/>
          <w:lang w:eastAsia="zh-CN"/>
        </w:rPr>
        <w:t xml:space="preserve">Herbold </w:t>
      </w:r>
      <w:proofErr w:type="spellStart"/>
      <w:r w:rsidRPr="003017BD">
        <w:rPr>
          <w:iCs/>
          <w:szCs w:val="22"/>
          <w:lang w:eastAsia="zh-CN"/>
        </w:rPr>
        <w:t>Meckesheim</w:t>
      </w:r>
      <w:proofErr w:type="spellEnd"/>
      <w:r w:rsidRPr="003017BD">
        <w:rPr>
          <w:rFonts w:hint="eastAsia"/>
          <w:iCs/>
          <w:szCs w:val="22"/>
          <w:lang w:eastAsia="zh-CN"/>
        </w:rPr>
        <w:t>正在为行业设定新的标准。</w:t>
      </w:r>
      <w:r w:rsidR="00C50326">
        <w:rPr>
          <w:rFonts w:hint="eastAsia"/>
          <w:i/>
          <w:lang w:eastAsia="zh-CN"/>
        </w:rPr>
        <w:t>图片：德国，斯图加特，科倍隆</w:t>
      </w:r>
    </w:p>
    <w:bookmarkEnd w:id="26"/>
    <w:p w14:paraId="0A3FCE4A" w14:textId="77777777" w:rsidR="002E7F21" w:rsidRPr="0071687C" w:rsidRDefault="002E7F21" w:rsidP="00F82EEA">
      <w:pPr>
        <w:pStyle w:val="Kopfzeile"/>
        <w:spacing w:before="120" w:line="360" w:lineRule="auto"/>
        <w:rPr>
          <w:i/>
          <w:szCs w:val="22"/>
          <w:lang w:eastAsia="zh-CN"/>
        </w:rPr>
      </w:pPr>
    </w:p>
    <w:p w14:paraId="4A5C691A" w14:textId="052866E7" w:rsidR="0094101A" w:rsidRDefault="0094101A" w:rsidP="0094101A">
      <w:pPr>
        <w:pStyle w:val="Kopfzeile"/>
        <w:spacing w:before="120" w:line="360" w:lineRule="auto"/>
        <w:rPr>
          <w:i/>
        </w:rPr>
      </w:pPr>
    </w:p>
    <w:p w14:paraId="59B68035" w14:textId="3E417627" w:rsidR="000E00EA" w:rsidRPr="00127C70" w:rsidRDefault="00DC6B27" w:rsidP="000D5EF8">
      <w:pPr>
        <w:pStyle w:val="Kopfzeile"/>
        <w:spacing w:before="120" w:line="360" w:lineRule="auto"/>
        <w:rPr>
          <w:iCs/>
          <w:szCs w:val="22"/>
          <w:lang w:eastAsia="zh-CN"/>
        </w:rPr>
      </w:pPr>
      <w:bookmarkStart w:id="27" w:name="_Hlk130301351"/>
      <w:r w:rsidRPr="003017BD">
        <w:rPr>
          <w:rFonts w:hint="eastAsia"/>
          <w:iCs/>
          <w:szCs w:val="22"/>
          <w:lang w:eastAsia="zh-CN"/>
        </w:rPr>
        <w:t>科倍隆楷创</w:t>
      </w:r>
      <w:r w:rsidR="001B25E3" w:rsidRPr="003017BD">
        <w:rPr>
          <w:iCs/>
          <w:szCs w:val="22"/>
          <w:lang w:eastAsia="zh-CN"/>
        </w:rPr>
        <w:t>K2-ML-D5-T35</w:t>
      </w:r>
      <w:r w:rsidRPr="003017BD">
        <w:rPr>
          <w:rFonts w:hint="eastAsia"/>
          <w:iCs/>
          <w:szCs w:val="22"/>
          <w:lang w:eastAsia="zh-CN"/>
        </w:rPr>
        <w:t>失重式喂料机提供高精度且可靠喂料的解决方案。</w:t>
      </w:r>
    </w:p>
    <w:p w14:paraId="6E79C06E" w14:textId="705E8537" w:rsidR="00EE1B69" w:rsidRDefault="00EE1B69" w:rsidP="0094101A">
      <w:pPr>
        <w:pStyle w:val="Kopfzeile"/>
        <w:spacing w:before="120" w:line="360" w:lineRule="auto"/>
        <w:rPr>
          <w:i/>
          <w:szCs w:val="22"/>
        </w:rPr>
      </w:pPr>
      <w:r>
        <w:rPr>
          <w:rFonts w:hint="eastAsia"/>
          <w:i/>
          <w:szCs w:val="22"/>
          <w:lang w:eastAsia="zh-CN"/>
        </w:rPr>
        <w:t>图片：科倍隆楷创</w:t>
      </w:r>
      <w:r w:rsidR="00DC6B27">
        <w:rPr>
          <w:rFonts w:hint="eastAsia"/>
          <w:i/>
          <w:szCs w:val="22"/>
          <w:lang w:eastAsia="zh-CN"/>
        </w:rPr>
        <w:t>，瑞士</w:t>
      </w:r>
    </w:p>
    <w:bookmarkEnd w:id="27"/>
    <w:p w14:paraId="411C7F3A" w14:textId="77777777" w:rsidR="00C50326" w:rsidRDefault="00C50326" w:rsidP="0094101A">
      <w:pPr>
        <w:pStyle w:val="Kopfzeile"/>
        <w:spacing w:before="120" w:line="360" w:lineRule="auto"/>
        <w:rPr>
          <w:i/>
        </w:rPr>
      </w:pPr>
    </w:p>
    <w:sectPr w:rsidR="00C50326"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F6CAA" w14:textId="77777777" w:rsidR="00BE129B" w:rsidRPr="00486979" w:rsidRDefault="00BE129B">
      <w:r w:rsidRPr="00486979">
        <w:separator/>
      </w:r>
    </w:p>
  </w:endnote>
  <w:endnote w:type="continuationSeparator" w:id="0">
    <w:p w14:paraId="0C1950D6" w14:textId="77777777" w:rsidR="00BE129B" w:rsidRPr="00486979" w:rsidRDefault="00BE129B">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41D04A2F" w:rsidR="00336917" w:rsidRPr="00486979" w:rsidRDefault="00336917">
          <w:pPr>
            <w:pStyle w:val="Fuzeile"/>
            <w:spacing w:line="200" w:lineRule="exact"/>
            <w:jc w:val="right"/>
            <w:rPr>
              <w:rFonts w:cs="Arial"/>
              <w:sz w:val="14"/>
              <w:szCs w:val="14"/>
            </w:rPr>
          </w:pPr>
          <w:bookmarkStart w:id="31" w:name="PageName"/>
          <w:bookmarkEnd w:id="31"/>
          <w:r w:rsidRPr="00486979">
            <w:rPr>
              <w:sz w:val="14"/>
              <w:szCs w:val="14"/>
            </w:rPr>
            <w:t xml:space="preserve">Page </w:t>
          </w:r>
          <w:r w:rsidRPr="00486979">
            <w:rPr>
              <w:rFonts w:cs="Arial"/>
              <w:sz w:val="14"/>
              <w:szCs w:val="14"/>
            </w:rPr>
            <w:fldChar w:fldCharType="begin"/>
          </w:r>
          <w:r w:rsidRPr="00486979">
            <w:rPr>
              <w:rFonts w:cs="Arial"/>
              <w:sz w:val="14"/>
              <w:szCs w:val="14"/>
            </w:rPr>
            <w:instrText xml:space="preserve"> PAGE  \* MERGEFORMAT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r w:rsidRPr="00486979">
            <w:rPr>
              <w:sz w:val="14"/>
              <w:szCs w:val="14"/>
            </w:rPr>
            <w:t xml:space="preserve"> of </w:t>
          </w:r>
          <w:r w:rsidRPr="00486979">
            <w:rPr>
              <w:rFonts w:cs="Arial"/>
              <w:sz w:val="14"/>
              <w:szCs w:val="14"/>
            </w:rPr>
            <w:fldChar w:fldCharType="begin"/>
          </w:r>
          <w:r w:rsidRPr="00486979">
            <w:rPr>
              <w:rFonts w:cs="Arial"/>
              <w:sz w:val="14"/>
              <w:szCs w:val="14"/>
            </w:rPr>
            <w:instrText xml:space="preserve"> NUMPAGES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35" w:name="GeneralPartnerLinks"/>
          <w:bookmarkEnd w:id="35"/>
        </w:p>
      </w:tc>
      <w:tc>
        <w:tcPr>
          <w:tcW w:w="2835" w:type="dxa"/>
          <w:tcMar>
            <w:left w:w="0" w:type="dxa"/>
            <w:right w:w="0" w:type="dxa"/>
          </w:tcMar>
        </w:tcPr>
        <w:p w14:paraId="5C57D350" w14:textId="77777777" w:rsidR="00336917" w:rsidRPr="00486979" w:rsidRDefault="00336917">
          <w:pPr>
            <w:rPr>
              <w:sz w:val="14"/>
            </w:rPr>
          </w:pPr>
          <w:bookmarkStart w:id="36" w:name="GeneralPartnerRechts"/>
          <w:bookmarkEnd w:id="36"/>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4285B" w14:textId="77777777" w:rsidR="00BE129B" w:rsidRPr="00486979" w:rsidRDefault="00BE129B">
      <w:r w:rsidRPr="00486979">
        <w:separator/>
      </w:r>
    </w:p>
  </w:footnote>
  <w:footnote w:type="continuationSeparator" w:id="0">
    <w:p w14:paraId="11F3B926" w14:textId="77777777" w:rsidR="00BE129B" w:rsidRPr="00486979" w:rsidRDefault="00BE129B">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Pr="00486979" w:rsidRDefault="00D64439">
          <w:pPr>
            <w:pStyle w:val="Kopfzeile"/>
            <w:tabs>
              <w:tab w:val="left" w:pos="5273"/>
              <w:tab w:val="left" w:pos="6480"/>
            </w:tabs>
            <w:rPr>
              <w:szCs w:val="22"/>
            </w:rPr>
          </w:pPr>
          <w:r w:rsidRPr="00486979">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2B8AD814" w14:textId="77777777" w:rsidTr="00F865BA">
      <w:trPr>
        <w:trHeight w:hRule="exact" w:val="1181"/>
      </w:trPr>
      <w:tc>
        <w:tcPr>
          <w:tcW w:w="7314" w:type="dxa"/>
          <w:noWrap/>
          <w:tcMar>
            <w:left w:w="284" w:type="dxa"/>
          </w:tcMar>
          <w:vAlign w:val="bottom"/>
        </w:tcPr>
        <w:p w14:paraId="4A7E59CF" w14:textId="08442742" w:rsidR="00336917" w:rsidRPr="00486979" w:rsidRDefault="00DD353F" w:rsidP="009D7E9E">
          <w:pPr>
            <w:pStyle w:val="Kopfzeile"/>
            <w:widowControl w:val="0"/>
          </w:pPr>
          <w:bookmarkStart w:id="28" w:name="HeaderPage2Date"/>
          <w:bookmarkEnd w:id="28"/>
          <w:r>
            <w:t>March</w:t>
          </w:r>
          <w:r w:rsidR="00A4341B" w:rsidRPr="00486979">
            <w:t xml:space="preserve"> 202</w:t>
          </w:r>
          <w:r w:rsidR="008560C7">
            <w:t>3</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29" w:name="HeaderPage2Name"/>
          <w:bookmarkEnd w:id="29"/>
        </w:p>
      </w:tc>
    </w:tr>
  </w:tbl>
  <w:p w14:paraId="08904605" w14:textId="77777777" w:rsidR="00336917" w:rsidRPr="00486979" w:rsidRDefault="00336917">
    <w:pPr>
      <w:pStyle w:val="Kopfzeile"/>
      <w:rPr>
        <w:rStyle w:val="Seitenzahl"/>
      </w:rPr>
    </w:pPr>
    <w:bookmarkStart w:id="30" w:name="Nummer"/>
    <w:bookmarkEnd w:id="30"/>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Pr="00486979" w:rsidRDefault="00D64439">
          <w:pPr>
            <w:pStyle w:val="Kopfzeile"/>
            <w:tabs>
              <w:tab w:val="left" w:pos="5273"/>
              <w:tab w:val="left" w:pos="6480"/>
            </w:tabs>
            <w:spacing w:after="10"/>
            <w:rPr>
              <w:sz w:val="16"/>
              <w:szCs w:val="16"/>
            </w:rPr>
          </w:pPr>
          <w:r w:rsidRPr="00486979">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32" w:name="TitleLine01"/>
          <w:bookmarkEnd w:id="32"/>
        </w:p>
        <w:p w14:paraId="41E19682" w14:textId="77777777" w:rsidR="00336917" w:rsidRPr="00486979" w:rsidRDefault="00336917">
          <w:pPr>
            <w:pStyle w:val="Kopfzeile"/>
            <w:tabs>
              <w:tab w:val="left" w:pos="5273"/>
              <w:tab w:val="left" w:pos="6480"/>
            </w:tabs>
            <w:rPr>
              <w:sz w:val="14"/>
              <w:szCs w:val="14"/>
            </w:rPr>
          </w:pPr>
          <w:bookmarkStart w:id="33" w:name="TitleLine02"/>
          <w:bookmarkEnd w:id="33"/>
        </w:p>
      </w:tc>
    </w:tr>
  </w:tbl>
  <w:p w14:paraId="70353CC5" w14:textId="77777777" w:rsidR="00336917" w:rsidRPr="00486979" w:rsidRDefault="00336917" w:rsidP="004837C0">
    <w:pPr>
      <w:pStyle w:val="Kopfzeile"/>
      <w:rPr>
        <w:sz w:val="14"/>
        <w:szCs w:val="14"/>
      </w:rPr>
    </w:pPr>
    <w:bookmarkStart w:id="34" w:name="Vermerk"/>
    <w:bookmarkEnd w:id="3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5628385">
    <w:abstractNumId w:val="0"/>
  </w:num>
  <w:num w:numId="2" w16cid:durableId="1610890113">
    <w:abstractNumId w:val="2"/>
  </w:num>
  <w:num w:numId="3" w16cid:durableId="1432436702">
    <w:abstractNumId w:val="0"/>
  </w:num>
  <w:num w:numId="4" w16cid:durableId="17975000">
    <w:abstractNumId w:val="0"/>
  </w:num>
  <w:num w:numId="5" w16cid:durableId="1609238894">
    <w:abstractNumId w:val="0"/>
  </w:num>
  <w:num w:numId="6" w16cid:durableId="1291134181">
    <w:abstractNumId w:val="0"/>
  </w:num>
  <w:num w:numId="7" w16cid:durableId="1725136045">
    <w:abstractNumId w:val="0"/>
  </w:num>
  <w:num w:numId="8" w16cid:durableId="822742907">
    <w:abstractNumId w:val="0"/>
  </w:num>
  <w:num w:numId="9" w16cid:durableId="1651403101">
    <w:abstractNumId w:val="6"/>
  </w:num>
  <w:num w:numId="10" w16cid:durableId="237519418">
    <w:abstractNumId w:val="0"/>
  </w:num>
  <w:num w:numId="11" w16cid:durableId="1076128020">
    <w:abstractNumId w:val="8"/>
  </w:num>
  <w:num w:numId="12" w16cid:durableId="1454206174">
    <w:abstractNumId w:val="0"/>
  </w:num>
  <w:num w:numId="13" w16cid:durableId="1446270661">
    <w:abstractNumId w:val="1"/>
  </w:num>
  <w:num w:numId="14" w16cid:durableId="188229389">
    <w:abstractNumId w:val="9"/>
  </w:num>
  <w:num w:numId="15" w16cid:durableId="1216282661">
    <w:abstractNumId w:val="4"/>
  </w:num>
  <w:num w:numId="16" w16cid:durableId="774786297">
    <w:abstractNumId w:val="5"/>
  </w:num>
  <w:num w:numId="17" w16cid:durableId="1190214870">
    <w:abstractNumId w:val="3"/>
  </w:num>
  <w:num w:numId="18" w16cid:durableId="15133747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activeWritingStyle w:appName="MSWord" w:lang="zh-CN" w:vendorID="64" w:dllVersion="0" w:nlCheck="1" w:checkStyle="1"/>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58FA"/>
    <w:rsid w:val="000059E1"/>
    <w:rsid w:val="00010D93"/>
    <w:rsid w:val="00011DC6"/>
    <w:rsid w:val="00012749"/>
    <w:rsid w:val="00013181"/>
    <w:rsid w:val="00013520"/>
    <w:rsid w:val="000149C3"/>
    <w:rsid w:val="00015D71"/>
    <w:rsid w:val="000165CC"/>
    <w:rsid w:val="00016E00"/>
    <w:rsid w:val="00021F45"/>
    <w:rsid w:val="00022BE8"/>
    <w:rsid w:val="00024466"/>
    <w:rsid w:val="00024E0B"/>
    <w:rsid w:val="00025567"/>
    <w:rsid w:val="000259B4"/>
    <w:rsid w:val="00025C9C"/>
    <w:rsid w:val="000260DD"/>
    <w:rsid w:val="0003352E"/>
    <w:rsid w:val="00034400"/>
    <w:rsid w:val="000365B6"/>
    <w:rsid w:val="00036B50"/>
    <w:rsid w:val="00037733"/>
    <w:rsid w:val="00041474"/>
    <w:rsid w:val="00043E14"/>
    <w:rsid w:val="000446B0"/>
    <w:rsid w:val="000455BC"/>
    <w:rsid w:val="00045625"/>
    <w:rsid w:val="000458F6"/>
    <w:rsid w:val="00056F5E"/>
    <w:rsid w:val="00057229"/>
    <w:rsid w:val="000613F0"/>
    <w:rsid w:val="00063679"/>
    <w:rsid w:val="00067EBD"/>
    <w:rsid w:val="0007329A"/>
    <w:rsid w:val="00076734"/>
    <w:rsid w:val="00077CFC"/>
    <w:rsid w:val="000800F8"/>
    <w:rsid w:val="000830F6"/>
    <w:rsid w:val="000836F6"/>
    <w:rsid w:val="00083D37"/>
    <w:rsid w:val="00084342"/>
    <w:rsid w:val="00085F7C"/>
    <w:rsid w:val="00091794"/>
    <w:rsid w:val="00095B7B"/>
    <w:rsid w:val="0009667F"/>
    <w:rsid w:val="00096924"/>
    <w:rsid w:val="000975A9"/>
    <w:rsid w:val="00097A01"/>
    <w:rsid w:val="000A0F15"/>
    <w:rsid w:val="000A1BA5"/>
    <w:rsid w:val="000A4268"/>
    <w:rsid w:val="000A6110"/>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259"/>
    <w:rsid w:val="000C2EE2"/>
    <w:rsid w:val="000C4F6B"/>
    <w:rsid w:val="000C5792"/>
    <w:rsid w:val="000D0A15"/>
    <w:rsid w:val="000D29DE"/>
    <w:rsid w:val="000D38CF"/>
    <w:rsid w:val="000D4320"/>
    <w:rsid w:val="000D435D"/>
    <w:rsid w:val="000D518C"/>
    <w:rsid w:val="000D5EF8"/>
    <w:rsid w:val="000D7E79"/>
    <w:rsid w:val="000E00EA"/>
    <w:rsid w:val="000E0EE7"/>
    <w:rsid w:val="000E1ECE"/>
    <w:rsid w:val="000E2685"/>
    <w:rsid w:val="000E6049"/>
    <w:rsid w:val="000E6AEC"/>
    <w:rsid w:val="000F0039"/>
    <w:rsid w:val="000F0F62"/>
    <w:rsid w:val="000F22FC"/>
    <w:rsid w:val="000F4DD8"/>
    <w:rsid w:val="000F6564"/>
    <w:rsid w:val="000F683A"/>
    <w:rsid w:val="000F6B8C"/>
    <w:rsid w:val="001011E9"/>
    <w:rsid w:val="00102C5E"/>
    <w:rsid w:val="00103F07"/>
    <w:rsid w:val="00105A36"/>
    <w:rsid w:val="00106A1D"/>
    <w:rsid w:val="001114C7"/>
    <w:rsid w:val="00111872"/>
    <w:rsid w:val="00114C7C"/>
    <w:rsid w:val="001150FF"/>
    <w:rsid w:val="00121206"/>
    <w:rsid w:val="00121B89"/>
    <w:rsid w:val="00121C27"/>
    <w:rsid w:val="0012298B"/>
    <w:rsid w:val="001232A5"/>
    <w:rsid w:val="001233AC"/>
    <w:rsid w:val="00124BAE"/>
    <w:rsid w:val="001278C6"/>
    <w:rsid w:val="00127C70"/>
    <w:rsid w:val="001313DD"/>
    <w:rsid w:val="001314DA"/>
    <w:rsid w:val="00132A9D"/>
    <w:rsid w:val="00133924"/>
    <w:rsid w:val="00134ADF"/>
    <w:rsid w:val="00135AD3"/>
    <w:rsid w:val="00140842"/>
    <w:rsid w:val="00143070"/>
    <w:rsid w:val="00145834"/>
    <w:rsid w:val="001460F7"/>
    <w:rsid w:val="0014635D"/>
    <w:rsid w:val="00147893"/>
    <w:rsid w:val="00150127"/>
    <w:rsid w:val="00151336"/>
    <w:rsid w:val="00152DC3"/>
    <w:rsid w:val="00156407"/>
    <w:rsid w:val="00156744"/>
    <w:rsid w:val="0015708A"/>
    <w:rsid w:val="001575EE"/>
    <w:rsid w:val="00157CCE"/>
    <w:rsid w:val="0016025B"/>
    <w:rsid w:val="001608CE"/>
    <w:rsid w:val="00163364"/>
    <w:rsid w:val="001634A7"/>
    <w:rsid w:val="001647DF"/>
    <w:rsid w:val="0016493F"/>
    <w:rsid w:val="001660F7"/>
    <w:rsid w:val="00166274"/>
    <w:rsid w:val="00170F5B"/>
    <w:rsid w:val="00171555"/>
    <w:rsid w:val="0017204F"/>
    <w:rsid w:val="00172711"/>
    <w:rsid w:val="00174187"/>
    <w:rsid w:val="001746AE"/>
    <w:rsid w:val="00174F35"/>
    <w:rsid w:val="00174FF2"/>
    <w:rsid w:val="00175580"/>
    <w:rsid w:val="0017570E"/>
    <w:rsid w:val="00176035"/>
    <w:rsid w:val="00177894"/>
    <w:rsid w:val="00183337"/>
    <w:rsid w:val="0018701F"/>
    <w:rsid w:val="00190284"/>
    <w:rsid w:val="001905C7"/>
    <w:rsid w:val="001915F2"/>
    <w:rsid w:val="001935D6"/>
    <w:rsid w:val="0019375F"/>
    <w:rsid w:val="00194846"/>
    <w:rsid w:val="001A111A"/>
    <w:rsid w:val="001A1DDE"/>
    <w:rsid w:val="001A6402"/>
    <w:rsid w:val="001A67DC"/>
    <w:rsid w:val="001B25E3"/>
    <w:rsid w:val="001B37C5"/>
    <w:rsid w:val="001B70ED"/>
    <w:rsid w:val="001B75FB"/>
    <w:rsid w:val="001C10E1"/>
    <w:rsid w:val="001C14C5"/>
    <w:rsid w:val="001C25CB"/>
    <w:rsid w:val="001C321C"/>
    <w:rsid w:val="001C47CF"/>
    <w:rsid w:val="001C4E6D"/>
    <w:rsid w:val="001C4EFF"/>
    <w:rsid w:val="001D1631"/>
    <w:rsid w:val="001D2408"/>
    <w:rsid w:val="001D4626"/>
    <w:rsid w:val="001D634C"/>
    <w:rsid w:val="001D78AC"/>
    <w:rsid w:val="001E6B3B"/>
    <w:rsid w:val="001E75B5"/>
    <w:rsid w:val="001E7B49"/>
    <w:rsid w:val="001F158F"/>
    <w:rsid w:val="001F1628"/>
    <w:rsid w:val="001F2299"/>
    <w:rsid w:val="001F26CD"/>
    <w:rsid w:val="001F276F"/>
    <w:rsid w:val="001F3A92"/>
    <w:rsid w:val="001F416F"/>
    <w:rsid w:val="001F47EB"/>
    <w:rsid w:val="001F50AA"/>
    <w:rsid w:val="001F67F5"/>
    <w:rsid w:val="001F782D"/>
    <w:rsid w:val="001F7D6D"/>
    <w:rsid w:val="0020059D"/>
    <w:rsid w:val="00201063"/>
    <w:rsid w:val="002014C9"/>
    <w:rsid w:val="00205A54"/>
    <w:rsid w:val="00207933"/>
    <w:rsid w:val="00207BD2"/>
    <w:rsid w:val="00207C1E"/>
    <w:rsid w:val="0021115B"/>
    <w:rsid w:val="00211666"/>
    <w:rsid w:val="00212491"/>
    <w:rsid w:val="00213698"/>
    <w:rsid w:val="002173C4"/>
    <w:rsid w:val="0021787F"/>
    <w:rsid w:val="002202FA"/>
    <w:rsid w:val="002206A0"/>
    <w:rsid w:val="002243E7"/>
    <w:rsid w:val="00230854"/>
    <w:rsid w:val="002310E9"/>
    <w:rsid w:val="00233EA9"/>
    <w:rsid w:val="00234AA4"/>
    <w:rsid w:val="0023603B"/>
    <w:rsid w:val="00240C1C"/>
    <w:rsid w:val="002433A4"/>
    <w:rsid w:val="00245A52"/>
    <w:rsid w:val="00247DA3"/>
    <w:rsid w:val="00253ECB"/>
    <w:rsid w:val="002546BD"/>
    <w:rsid w:val="002567DC"/>
    <w:rsid w:val="00256DB8"/>
    <w:rsid w:val="002616F7"/>
    <w:rsid w:val="00262D9F"/>
    <w:rsid w:val="00265C31"/>
    <w:rsid w:val="00266472"/>
    <w:rsid w:val="00267DF3"/>
    <w:rsid w:val="002735A6"/>
    <w:rsid w:val="002736C8"/>
    <w:rsid w:val="00274269"/>
    <w:rsid w:val="00274AC8"/>
    <w:rsid w:val="0027733B"/>
    <w:rsid w:val="0028054D"/>
    <w:rsid w:val="00282165"/>
    <w:rsid w:val="00282250"/>
    <w:rsid w:val="00285276"/>
    <w:rsid w:val="002870BF"/>
    <w:rsid w:val="002935BC"/>
    <w:rsid w:val="0029443A"/>
    <w:rsid w:val="0029457F"/>
    <w:rsid w:val="00295810"/>
    <w:rsid w:val="00295897"/>
    <w:rsid w:val="00296349"/>
    <w:rsid w:val="002A0AF8"/>
    <w:rsid w:val="002A49E8"/>
    <w:rsid w:val="002A5770"/>
    <w:rsid w:val="002A5CAB"/>
    <w:rsid w:val="002A649D"/>
    <w:rsid w:val="002A6C7A"/>
    <w:rsid w:val="002A7CC7"/>
    <w:rsid w:val="002B04F9"/>
    <w:rsid w:val="002B4C17"/>
    <w:rsid w:val="002B50E0"/>
    <w:rsid w:val="002B6759"/>
    <w:rsid w:val="002B6E2E"/>
    <w:rsid w:val="002B6E59"/>
    <w:rsid w:val="002B74D9"/>
    <w:rsid w:val="002C6F6E"/>
    <w:rsid w:val="002D3900"/>
    <w:rsid w:val="002D4FCC"/>
    <w:rsid w:val="002D5EF7"/>
    <w:rsid w:val="002D6BA5"/>
    <w:rsid w:val="002D7ED6"/>
    <w:rsid w:val="002E36AB"/>
    <w:rsid w:val="002E41A7"/>
    <w:rsid w:val="002E47E9"/>
    <w:rsid w:val="002E5FF8"/>
    <w:rsid w:val="002E6A37"/>
    <w:rsid w:val="002E7F21"/>
    <w:rsid w:val="002F2315"/>
    <w:rsid w:val="002F3679"/>
    <w:rsid w:val="002F4FC1"/>
    <w:rsid w:val="002F4FDE"/>
    <w:rsid w:val="002F7BFA"/>
    <w:rsid w:val="003017BD"/>
    <w:rsid w:val="003018DC"/>
    <w:rsid w:val="00302A53"/>
    <w:rsid w:val="00302DFC"/>
    <w:rsid w:val="003048F0"/>
    <w:rsid w:val="00305458"/>
    <w:rsid w:val="003129F8"/>
    <w:rsid w:val="003154B8"/>
    <w:rsid w:val="0031608C"/>
    <w:rsid w:val="0031691B"/>
    <w:rsid w:val="00317FA1"/>
    <w:rsid w:val="00320DED"/>
    <w:rsid w:val="00321A34"/>
    <w:rsid w:val="00323216"/>
    <w:rsid w:val="003232F6"/>
    <w:rsid w:val="00323713"/>
    <w:rsid w:val="00325020"/>
    <w:rsid w:val="00325BA5"/>
    <w:rsid w:val="00326874"/>
    <w:rsid w:val="00326DE9"/>
    <w:rsid w:val="0033363D"/>
    <w:rsid w:val="003348DA"/>
    <w:rsid w:val="00336917"/>
    <w:rsid w:val="00340C49"/>
    <w:rsid w:val="00340FDC"/>
    <w:rsid w:val="00344E7E"/>
    <w:rsid w:val="00345B00"/>
    <w:rsid w:val="00345C9E"/>
    <w:rsid w:val="00346A55"/>
    <w:rsid w:val="003474E9"/>
    <w:rsid w:val="00347781"/>
    <w:rsid w:val="003500DB"/>
    <w:rsid w:val="00351581"/>
    <w:rsid w:val="0035175A"/>
    <w:rsid w:val="00352B95"/>
    <w:rsid w:val="003531E7"/>
    <w:rsid w:val="003536D4"/>
    <w:rsid w:val="00353BAB"/>
    <w:rsid w:val="0035438E"/>
    <w:rsid w:val="0035534A"/>
    <w:rsid w:val="00356021"/>
    <w:rsid w:val="00361655"/>
    <w:rsid w:val="00362629"/>
    <w:rsid w:val="00363ADF"/>
    <w:rsid w:val="00364F8A"/>
    <w:rsid w:val="0036672D"/>
    <w:rsid w:val="00366B4C"/>
    <w:rsid w:val="00367B3C"/>
    <w:rsid w:val="00367F2F"/>
    <w:rsid w:val="00371273"/>
    <w:rsid w:val="00371772"/>
    <w:rsid w:val="00371E9F"/>
    <w:rsid w:val="00374569"/>
    <w:rsid w:val="0037480D"/>
    <w:rsid w:val="0037494A"/>
    <w:rsid w:val="003756E0"/>
    <w:rsid w:val="003801E5"/>
    <w:rsid w:val="00381EFD"/>
    <w:rsid w:val="003845F9"/>
    <w:rsid w:val="00387BDB"/>
    <w:rsid w:val="00390B33"/>
    <w:rsid w:val="003940E7"/>
    <w:rsid w:val="003960AC"/>
    <w:rsid w:val="00396766"/>
    <w:rsid w:val="00397C5F"/>
    <w:rsid w:val="003A0EC3"/>
    <w:rsid w:val="003A511C"/>
    <w:rsid w:val="003A5FF9"/>
    <w:rsid w:val="003B07FD"/>
    <w:rsid w:val="003B277D"/>
    <w:rsid w:val="003B4B3B"/>
    <w:rsid w:val="003B51A5"/>
    <w:rsid w:val="003B6D8E"/>
    <w:rsid w:val="003B7C0E"/>
    <w:rsid w:val="003C0A4D"/>
    <w:rsid w:val="003C0F7C"/>
    <w:rsid w:val="003C2B95"/>
    <w:rsid w:val="003C3B20"/>
    <w:rsid w:val="003C5309"/>
    <w:rsid w:val="003C53D6"/>
    <w:rsid w:val="003C7D6F"/>
    <w:rsid w:val="003D105B"/>
    <w:rsid w:val="003D148F"/>
    <w:rsid w:val="003E04D7"/>
    <w:rsid w:val="003E0B83"/>
    <w:rsid w:val="003E219E"/>
    <w:rsid w:val="003E431B"/>
    <w:rsid w:val="003E4496"/>
    <w:rsid w:val="003E462C"/>
    <w:rsid w:val="003E7D26"/>
    <w:rsid w:val="003F2456"/>
    <w:rsid w:val="003F2CE6"/>
    <w:rsid w:val="003F55C5"/>
    <w:rsid w:val="003F7315"/>
    <w:rsid w:val="003F7AA6"/>
    <w:rsid w:val="00400E4D"/>
    <w:rsid w:val="00404BE7"/>
    <w:rsid w:val="0041016F"/>
    <w:rsid w:val="004113A0"/>
    <w:rsid w:val="00411E08"/>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EEF"/>
    <w:rsid w:val="00442522"/>
    <w:rsid w:val="00443FB2"/>
    <w:rsid w:val="00445D7A"/>
    <w:rsid w:val="004466B6"/>
    <w:rsid w:val="00450C29"/>
    <w:rsid w:val="00453EE1"/>
    <w:rsid w:val="00454C78"/>
    <w:rsid w:val="0046150D"/>
    <w:rsid w:val="004618C0"/>
    <w:rsid w:val="004627FF"/>
    <w:rsid w:val="0046421F"/>
    <w:rsid w:val="004651E1"/>
    <w:rsid w:val="0046739E"/>
    <w:rsid w:val="004677F2"/>
    <w:rsid w:val="00471C40"/>
    <w:rsid w:val="0047523A"/>
    <w:rsid w:val="00475A74"/>
    <w:rsid w:val="00476D75"/>
    <w:rsid w:val="00480DF1"/>
    <w:rsid w:val="00482058"/>
    <w:rsid w:val="00482E2F"/>
    <w:rsid w:val="00483797"/>
    <w:rsid w:val="004837C0"/>
    <w:rsid w:val="00486979"/>
    <w:rsid w:val="00487260"/>
    <w:rsid w:val="004906C7"/>
    <w:rsid w:val="00490CA5"/>
    <w:rsid w:val="0049259F"/>
    <w:rsid w:val="00494CCF"/>
    <w:rsid w:val="00495280"/>
    <w:rsid w:val="004956A1"/>
    <w:rsid w:val="0049602A"/>
    <w:rsid w:val="004A23CA"/>
    <w:rsid w:val="004A3FE9"/>
    <w:rsid w:val="004B0820"/>
    <w:rsid w:val="004B0F9A"/>
    <w:rsid w:val="004B299D"/>
    <w:rsid w:val="004B52A2"/>
    <w:rsid w:val="004B60BE"/>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5B26"/>
    <w:rsid w:val="004E7840"/>
    <w:rsid w:val="004F7515"/>
    <w:rsid w:val="0050103D"/>
    <w:rsid w:val="00502D0D"/>
    <w:rsid w:val="00503240"/>
    <w:rsid w:val="00507D7C"/>
    <w:rsid w:val="005103C5"/>
    <w:rsid w:val="00511E74"/>
    <w:rsid w:val="0051360C"/>
    <w:rsid w:val="00520BA9"/>
    <w:rsid w:val="005233E4"/>
    <w:rsid w:val="00523C47"/>
    <w:rsid w:val="00523DA2"/>
    <w:rsid w:val="00525E32"/>
    <w:rsid w:val="00526B72"/>
    <w:rsid w:val="0052769C"/>
    <w:rsid w:val="00533BDE"/>
    <w:rsid w:val="00543709"/>
    <w:rsid w:val="00546006"/>
    <w:rsid w:val="005502E4"/>
    <w:rsid w:val="0055265E"/>
    <w:rsid w:val="0055295E"/>
    <w:rsid w:val="00552F6C"/>
    <w:rsid w:val="00553437"/>
    <w:rsid w:val="00555A49"/>
    <w:rsid w:val="00557230"/>
    <w:rsid w:val="0055770B"/>
    <w:rsid w:val="00557979"/>
    <w:rsid w:val="005616DA"/>
    <w:rsid w:val="005620CE"/>
    <w:rsid w:val="00563622"/>
    <w:rsid w:val="00563A92"/>
    <w:rsid w:val="0056445E"/>
    <w:rsid w:val="005651E0"/>
    <w:rsid w:val="0056713D"/>
    <w:rsid w:val="005707B0"/>
    <w:rsid w:val="00577A4B"/>
    <w:rsid w:val="00580959"/>
    <w:rsid w:val="00580EB6"/>
    <w:rsid w:val="005816F7"/>
    <w:rsid w:val="005827E5"/>
    <w:rsid w:val="005857DA"/>
    <w:rsid w:val="0059012D"/>
    <w:rsid w:val="005912E5"/>
    <w:rsid w:val="005913A5"/>
    <w:rsid w:val="00591BED"/>
    <w:rsid w:val="00593107"/>
    <w:rsid w:val="005A02EA"/>
    <w:rsid w:val="005A206F"/>
    <w:rsid w:val="005A3B3F"/>
    <w:rsid w:val="005A5BBF"/>
    <w:rsid w:val="005A71B6"/>
    <w:rsid w:val="005B02D8"/>
    <w:rsid w:val="005B0813"/>
    <w:rsid w:val="005B11E3"/>
    <w:rsid w:val="005B42E1"/>
    <w:rsid w:val="005B4C73"/>
    <w:rsid w:val="005B799A"/>
    <w:rsid w:val="005C7ECA"/>
    <w:rsid w:val="005C7F88"/>
    <w:rsid w:val="005D069C"/>
    <w:rsid w:val="005D47A8"/>
    <w:rsid w:val="005D6CEA"/>
    <w:rsid w:val="005E5460"/>
    <w:rsid w:val="005E6C16"/>
    <w:rsid w:val="005E7349"/>
    <w:rsid w:val="005E7E06"/>
    <w:rsid w:val="005F086C"/>
    <w:rsid w:val="005F14A5"/>
    <w:rsid w:val="005F2490"/>
    <w:rsid w:val="005F353A"/>
    <w:rsid w:val="005F48A1"/>
    <w:rsid w:val="005F4E00"/>
    <w:rsid w:val="006027E4"/>
    <w:rsid w:val="006051D1"/>
    <w:rsid w:val="00613256"/>
    <w:rsid w:val="006133D9"/>
    <w:rsid w:val="00613BF2"/>
    <w:rsid w:val="00613D14"/>
    <w:rsid w:val="00614866"/>
    <w:rsid w:val="00616C07"/>
    <w:rsid w:val="00621593"/>
    <w:rsid w:val="00622947"/>
    <w:rsid w:val="00625B8E"/>
    <w:rsid w:val="006270DB"/>
    <w:rsid w:val="00627EE4"/>
    <w:rsid w:val="00630D28"/>
    <w:rsid w:val="00631971"/>
    <w:rsid w:val="00633635"/>
    <w:rsid w:val="006340F8"/>
    <w:rsid w:val="00635843"/>
    <w:rsid w:val="006365A6"/>
    <w:rsid w:val="006369D2"/>
    <w:rsid w:val="00636E0D"/>
    <w:rsid w:val="00636FC2"/>
    <w:rsid w:val="00637B7E"/>
    <w:rsid w:val="00641EE2"/>
    <w:rsid w:val="00642F20"/>
    <w:rsid w:val="0064498C"/>
    <w:rsid w:val="00647CC8"/>
    <w:rsid w:val="00652B61"/>
    <w:rsid w:val="00652F66"/>
    <w:rsid w:val="006533B9"/>
    <w:rsid w:val="00654CEA"/>
    <w:rsid w:val="0066058F"/>
    <w:rsid w:val="006609FF"/>
    <w:rsid w:val="00660C37"/>
    <w:rsid w:val="0066647C"/>
    <w:rsid w:val="00666F6E"/>
    <w:rsid w:val="00672CCE"/>
    <w:rsid w:val="006735EF"/>
    <w:rsid w:val="0067540C"/>
    <w:rsid w:val="006766A7"/>
    <w:rsid w:val="0067672F"/>
    <w:rsid w:val="00681628"/>
    <w:rsid w:val="00681B49"/>
    <w:rsid w:val="00683011"/>
    <w:rsid w:val="00683C1B"/>
    <w:rsid w:val="00684C24"/>
    <w:rsid w:val="00684F5C"/>
    <w:rsid w:val="006854E5"/>
    <w:rsid w:val="006862C3"/>
    <w:rsid w:val="00690B50"/>
    <w:rsid w:val="00693BE1"/>
    <w:rsid w:val="0069408C"/>
    <w:rsid w:val="00694430"/>
    <w:rsid w:val="00694FC3"/>
    <w:rsid w:val="006953FE"/>
    <w:rsid w:val="006958C6"/>
    <w:rsid w:val="00696205"/>
    <w:rsid w:val="00696799"/>
    <w:rsid w:val="00697729"/>
    <w:rsid w:val="006A092A"/>
    <w:rsid w:val="006A0AD2"/>
    <w:rsid w:val="006A2270"/>
    <w:rsid w:val="006A26B5"/>
    <w:rsid w:val="006A3A80"/>
    <w:rsid w:val="006A48D1"/>
    <w:rsid w:val="006A7CA8"/>
    <w:rsid w:val="006B1B17"/>
    <w:rsid w:val="006B251C"/>
    <w:rsid w:val="006B3825"/>
    <w:rsid w:val="006B46FF"/>
    <w:rsid w:val="006B4FD7"/>
    <w:rsid w:val="006B51F8"/>
    <w:rsid w:val="006B5684"/>
    <w:rsid w:val="006B6456"/>
    <w:rsid w:val="006C013C"/>
    <w:rsid w:val="006C04D7"/>
    <w:rsid w:val="006C1C33"/>
    <w:rsid w:val="006C243C"/>
    <w:rsid w:val="006C2C47"/>
    <w:rsid w:val="006C39FC"/>
    <w:rsid w:val="006C3BB4"/>
    <w:rsid w:val="006C5029"/>
    <w:rsid w:val="006C64CF"/>
    <w:rsid w:val="006C6A69"/>
    <w:rsid w:val="006D2C38"/>
    <w:rsid w:val="006D6740"/>
    <w:rsid w:val="006E60E6"/>
    <w:rsid w:val="006F053F"/>
    <w:rsid w:val="006F1A13"/>
    <w:rsid w:val="006F2A24"/>
    <w:rsid w:val="006F2A89"/>
    <w:rsid w:val="006F2B58"/>
    <w:rsid w:val="006F32A8"/>
    <w:rsid w:val="006F6D9B"/>
    <w:rsid w:val="00700CD5"/>
    <w:rsid w:val="00701A49"/>
    <w:rsid w:val="00702615"/>
    <w:rsid w:val="00702CF8"/>
    <w:rsid w:val="0070391F"/>
    <w:rsid w:val="0070605A"/>
    <w:rsid w:val="007119FD"/>
    <w:rsid w:val="007151F1"/>
    <w:rsid w:val="0071687C"/>
    <w:rsid w:val="00716DC0"/>
    <w:rsid w:val="00720BC6"/>
    <w:rsid w:val="0072115C"/>
    <w:rsid w:val="00727AA0"/>
    <w:rsid w:val="00727CF8"/>
    <w:rsid w:val="00730268"/>
    <w:rsid w:val="00730D53"/>
    <w:rsid w:val="00731773"/>
    <w:rsid w:val="00731A1B"/>
    <w:rsid w:val="00731A3A"/>
    <w:rsid w:val="007417A9"/>
    <w:rsid w:val="0074181A"/>
    <w:rsid w:val="00742163"/>
    <w:rsid w:val="007454BE"/>
    <w:rsid w:val="007504A9"/>
    <w:rsid w:val="007507DE"/>
    <w:rsid w:val="00750845"/>
    <w:rsid w:val="00752D36"/>
    <w:rsid w:val="0075308C"/>
    <w:rsid w:val="007537F8"/>
    <w:rsid w:val="00754A14"/>
    <w:rsid w:val="00761BD8"/>
    <w:rsid w:val="00762234"/>
    <w:rsid w:val="00763374"/>
    <w:rsid w:val="00764380"/>
    <w:rsid w:val="007649AC"/>
    <w:rsid w:val="00766345"/>
    <w:rsid w:val="00773EBA"/>
    <w:rsid w:val="00774270"/>
    <w:rsid w:val="0077573B"/>
    <w:rsid w:val="00781ABF"/>
    <w:rsid w:val="00781F7E"/>
    <w:rsid w:val="007840F7"/>
    <w:rsid w:val="00786A88"/>
    <w:rsid w:val="00793AC2"/>
    <w:rsid w:val="00793B1E"/>
    <w:rsid w:val="00793D99"/>
    <w:rsid w:val="007943BD"/>
    <w:rsid w:val="00795C46"/>
    <w:rsid w:val="00795C81"/>
    <w:rsid w:val="007A1E92"/>
    <w:rsid w:val="007A300D"/>
    <w:rsid w:val="007A4548"/>
    <w:rsid w:val="007A4E66"/>
    <w:rsid w:val="007A6DBC"/>
    <w:rsid w:val="007B11A4"/>
    <w:rsid w:val="007B2062"/>
    <w:rsid w:val="007B20AA"/>
    <w:rsid w:val="007B4627"/>
    <w:rsid w:val="007B5376"/>
    <w:rsid w:val="007B57D1"/>
    <w:rsid w:val="007B697F"/>
    <w:rsid w:val="007C0480"/>
    <w:rsid w:val="007C3A57"/>
    <w:rsid w:val="007C581A"/>
    <w:rsid w:val="007C6881"/>
    <w:rsid w:val="007D0C68"/>
    <w:rsid w:val="007D52AF"/>
    <w:rsid w:val="007D54DD"/>
    <w:rsid w:val="007D5ACD"/>
    <w:rsid w:val="007E09BF"/>
    <w:rsid w:val="007E0B61"/>
    <w:rsid w:val="007E1819"/>
    <w:rsid w:val="007E2D4B"/>
    <w:rsid w:val="007E3593"/>
    <w:rsid w:val="007E39E2"/>
    <w:rsid w:val="007E6E87"/>
    <w:rsid w:val="007F0356"/>
    <w:rsid w:val="007F37B2"/>
    <w:rsid w:val="007F4F97"/>
    <w:rsid w:val="0080229E"/>
    <w:rsid w:val="008025E3"/>
    <w:rsid w:val="008026FD"/>
    <w:rsid w:val="00802D9D"/>
    <w:rsid w:val="00804B22"/>
    <w:rsid w:val="00804F78"/>
    <w:rsid w:val="00806B27"/>
    <w:rsid w:val="00810217"/>
    <w:rsid w:val="00810831"/>
    <w:rsid w:val="00815FC2"/>
    <w:rsid w:val="00817F64"/>
    <w:rsid w:val="00820308"/>
    <w:rsid w:val="00820774"/>
    <w:rsid w:val="008213C1"/>
    <w:rsid w:val="008215A6"/>
    <w:rsid w:val="00827E8D"/>
    <w:rsid w:val="00830169"/>
    <w:rsid w:val="008303D6"/>
    <w:rsid w:val="0083123D"/>
    <w:rsid w:val="00831428"/>
    <w:rsid w:val="008314BC"/>
    <w:rsid w:val="00831D8B"/>
    <w:rsid w:val="00834567"/>
    <w:rsid w:val="0083636E"/>
    <w:rsid w:val="00837E50"/>
    <w:rsid w:val="008410BB"/>
    <w:rsid w:val="00841CCF"/>
    <w:rsid w:val="00844839"/>
    <w:rsid w:val="00845CD6"/>
    <w:rsid w:val="00847624"/>
    <w:rsid w:val="00850EDA"/>
    <w:rsid w:val="00855AD0"/>
    <w:rsid w:val="008560C7"/>
    <w:rsid w:val="00860A1C"/>
    <w:rsid w:val="00862A5B"/>
    <w:rsid w:val="00862D3E"/>
    <w:rsid w:val="00864078"/>
    <w:rsid w:val="00867528"/>
    <w:rsid w:val="0086794F"/>
    <w:rsid w:val="00867A2F"/>
    <w:rsid w:val="00871000"/>
    <w:rsid w:val="0087310E"/>
    <w:rsid w:val="00873A77"/>
    <w:rsid w:val="0087717B"/>
    <w:rsid w:val="00877E9A"/>
    <w:rsid w:val="00881CE0"/>
    <w:rsid w:val="008877B3"/>
    <w:rsid w:val="008914E5"/>
    <w:rsid w:val="00892949"/>
    <w:rsid w:val="00892A79"/>
    <w:rsid w:val="00893A3B"/>
    <w:rsid w:val="00894094"/>
    <w:rsid w:val="008959F6"/>
    <w:rsid w:val="008964CE"/>
    <w:rsid w:val="008972CD"/>
    <w:rsid w:val="008A1EFE"/>
    <w:rsid w:val="008A21B9"/>
    <w:rsid w:val="008A7236"/>
    <w:rsid w:val="008B1D6D"/>
    <w:rsid w:val="008B2D19"/>
    <w:rsid w:val="008B37BE"/>
    <w:rsid w:val="008B4C75"/>
    <w:rsid w:val="008B4C8C"/>
    <w:rsid w:val="008B5175"/>
    <w:rsid w:val="008B52FE"/>
    <w:rsid w:val="008B6E88"/>
    <w:rsid w:val="008B7140"/>
    <w:rsid w:val="008C02EB"/>
    <w:rsid w:val="008C0E3D"/>
    <w:rsid w:val="008C1CF9"/>
    <w:rsid w:val="008C232B"/>
    <w:rsid w:val="008C2AE9"/>
    <w:rsid w:val="008C50CE"/>
    <w:rsid w:val="008C6038"/>
    <w:rsid w:val="008C6C1F"/>
    <w:rsid w:val="008C6C84"/>
    <w:rsid w:val="008C7206"/>
    <w:rsid w:val="008D04F4"/>
    <w:rsid w:val="008E0230"/>
    <w:rsid w:val="008E034D"/>
    <w:rsid w:val="008E3C5E"/>
    <w:rsid w:val="008E5E1B"/>
    <w:rsid w:val="008E6DF5"/>
    <w:rsid w:val="008E7866"/>
    <w:rsid w:val="008F1230"/>
    <w:rsid w:val="008F3465"/>
    <w:rsid w:val="008F3B8E"/>
    <w:rsid w:val="008F3DAB"/>
    <w:rsid w:val="008F61C3"/>
    <w:rsid w:val="008F77AA"/>
    <w:rsid w:val="008F7B77"/>
    <w:rsid w:val="00900F32"/>
    <w:rsid w:val="009013EC"/>
    <w:rsid w:val="0090257A"/>
    <w:rsid w:val="00903160"/>
    <w:rsid w:val="00905B72"/>
    <w:rsid w:val="00905C23"/>
    <w:rsid w:val="00906D3A"/>
    <w:rsid w:val="009075FE"/>
    <w:rsid w:val="00910BD8"/>
    <w:rsid w:val="009126C7"/>
    <w:rsid w:val="009143EE"/>
    <w:rsid w:val="0091485A"/>
    <w:rsid w:val="00916EC9"/>
    <w:rsid w:val="0092299A"/>
    <w:rsid w:val="00923E42"/>
    <w:rsid w:val="00924905"/>
    <w:rsid w:val="00924D4A"/>
    <w:rsid w:val="009250FA"/>
    <w:rsid w:val="009263C1"/>
    <w:rsid w:val="00927866"/>
    <w:rsid w:val="00927F36"/>
    <w:rsid w:val="00930A8D"/>
    <w:rsid w:val="009319C9"/>
    <w:rsid w:val="00932134"/>
    <w:rsid w:val="009365B2"/>
    <w:rsid w:val="0093787D"/>
    <w:rsid w:val="0094101A"/>
    <w:rsid w:val="00941023"/>
    <w:rsid w:val="00941F2F"/>
    <w:rsid w:val="00942802"/>
    <w:rsid w:val="00942AB1"/>
    <w:rsid w:val="00943BA6"/>
    <w:rsid w:val="00944AE9"/>
    <w:rsid w:val="00945859"/>
    <w:rsid w:val="0094624C"/>
    <w:rsid w:val="00946ED2"/>
    <w:rsid w:val="00950294"/>
    <w:rsid w:val="00951DAD"/>
    <w:rsid w:val="00953542"/>
    <w:rsid w:val="00953BA6"/>
    <w:rsid w:val="00954C40"/>
    <w:rsid w:val="00955BF2"/>
    <w:rsid w:val="00956BEA"/>
    <w:rsid w:val="009575A7"/>
    <w:rsid w:val="00957AE9"/>
    <w:rsid w:val="0096088C"/>
    <w:rsid w:val="0096218F"/>
    <w:rsid w:val="00963120"/>
    <w:rsid w:val="009631C9"/>
    <w:rsid w:val="0096354A"/>
    <w:rsid w:val="00965605"/>
    <w:rsid w:val="009658A3"/>
    <w:rsid w:val="009736ED"/>
    <w:rsid w:val="009743F8"/>
    <w:rsid w:val="00974464"/>
    <w:rsid w:val="009750DB"/>
    <w:rsid w:val="009752ED"/>
    <w:rsid w:val="009807EB"/>
    <w:rsid w:val="00982BDE"/>
    <w:rsid w:val="009838F4"/>
    <w:rsid w:val="00984ACD"/>
    <w:rsid w:val="00985291"/>
    <w:rsid w:val="0098574F"/>
    <w:rsid w:val="0098785C"/>
    <w:rsid w:val="0099050F"/>
    <w:rsid w:val="00990AC3"/>
    <w:rsid w:val="00990DCC"/>
    <w:rsid w:val="00991292"/>
    <w:rsid w:val="00991A4F"/>
    <w:rsid w:val="009934DC"/>
    <w:rsid w:val="0099591C"/>
    <w:rsid w:val="00997AFA"/>
    <w:rsid w:val="009A4193"/>
    <w:rsid w:val="009A498B"/>
    <w:rsid w:val="009A49C3"/>
    <w:rsid w:val="009A5D63"/>
    <w:rsid w:val="009B2613"/>
    <w:rsid w:val="009B2A78"/>
    <w:rsid w:val="009B585F"/>
    <w:rsid w:val="009C1C7E"/>
    <w:rsid w:val="009C343E"/>
    <w:rsid w:val="009C4FD7"/>
    <w:rsid w:val="009C71BC"/>
    <w:rsid w:val="009C7C65"/>
    <w:rsid w:val="009D01F0"/>
    <w:rsid w:val="009D44E3"/>
    <w:rsid w:val="009D5979"/>
    <w:rsid w:val="009D6E78"/>
    <w:rsid w:val="009D7E9E"/>
    <w:rsid w:val="009E0D12"/>
    <w:rsid w:val="009E2AC0"/>
    <w:rsid w:val="009E3DDA"/>
    <w:rsid w:val="009E3FCD"/>
    <w:rsid w:val="009E5B0F"/>
    <w:rsid w:val="009E66FC"/>
    <w:rsid w:val="009F1667"/>
    <w:rsid w:val="009F4296"/>
    <w:rsid w:val="009F6773"/>
    <w:rsid w:val="009F7522"/>
    <w:rsid w:val="00A013C7"/>
    <w:rsid w:val="00A03414"/>
    <w:rsid w:val="00A03600"/>
    <w:rsid w:val="00A04833"/>
    <w:rsid w:val="00A04F9F"/>
    <w:rsid w:val="00A062F2"/>
    <w:rsid w:val="00A07811"/>
    <w:rsid w:val="00A07C88"/>
    <w:rsid w:val="00A115C1"/>
    <w:rsid w:val="00A1230F"/>
    <w:rsid w:val="00A12CAE"/>
    <w:rsid w:val="00A13CBE"/>
    <w:rsid w:val="00A14607"/>
    <w:rsid w:val="00A15032"/>
    <w:rsid w:val="00A17FF4"/>
    <w:rsid w:val="00A21FA6"/>
    <w:rsid w:val="00A222D5"/>
    <w:rsid w:val="00A2292F"/>
    <w:rsid w:val="00A232A8"/>
    <w:rsid w:val="00A23DEF"/>
    <w:rsid w:val="00A25702"/>
    <w:rsid w:val="00A27666"/>
    <w:rsid w:val="00A3082A"/>
    <w:rsid w:val="00A325B2"/>
    <w:rsid w:val="00A4118E"/>
    <w:rsid w:val="00A41D17"/>
    <w:rsid w:val="00A4341B"/>
    <w:rsid w:val="00A461EB"/>
    <w:rsid w:val="00A46FE7"/>
    <w:rsid w:val="00A510C4"/>
    <w:rsid w:val="00A52AA1"/>
    <w:rsid w:val="00A55207"/>
    <w:rsid w:val="00A571F8"/>
    <w:rsid w:val="00A608DF"/>
    <w:rsid w:val="00A65ADC"/>
    <w:rsid w:val="00A65EF7"/>
    <w:rsid w:val="00A67CD6"/>
    <w:rsid w:val="00A67D4F"/>
    <w:rsid w:val="00A717D5"/>
    <w:rsid w:val="00A73D30"/>
    <w:rsid w:val="00A75B59"/>
    <w:rsid w:val="00A76762"/>
    <w:rsid w:val="00A7706A"/>
    <w:rsid w:val="00A8091C"/>
    <w:rsid w:val="00A82AB1"/>
    <w:rsid w:val="00A84A6C"/>
    <w:rsid w:val="00A84D21"/>
    <w:rsid w:val="00A84FD5"/>
    <w:rsid w:val="00A857A3"/>
    <w:rsid w:val="00A857FF"/>
    <w:rsid w:val="00A920B6"/>
    <w:rsid w:val="00A95802"/>
    <w:rsid w:val="00AA4411"/>
    <w:rsid w:val="00AA582B"/>
    <w:rsid w:val="00AA6C5C"/>
    <w:rsid w:val="00AC0D11"/>
    <w:rsid w:val="00AC1A0A"/>
    <w:rsid w:val="00AC2F8F"/>
    <w:rsid w:val="00AC53C5"/>
    <w:rsid w:val="00AC7F56"/>
    <w:rsid w:val="00AD01B5"/>
    <w:rsid w:val="00AD04EA"/>
    <w:rsid w:val="00AD062C"/>
    <w:rsid w:val="00AD1DB9"/>
    <w:rsid w:val="00AD49D5"/>
    <w:rsid w:val="00AD4BB7"/>
    <w:rsid w:val="00AD6953"/>
    <w:rsid w:val="00AD6AA6"/>
    <w:rsid w:val="00AD7D5F"/>
    <w:rsid w:val="00AE01DB"/>
    <w:rsid w:val="00AE0E4A"/>
    <w:rsid w:val="00AE2700"/>
    <w:rsid w:val="00AE3D33"/>
    <w:rsid w:val="00AE5C2F"/>
    <w:rsid w:val="00AF00DF"/>
    <w:rsid w:val="00AF1500"/>
    <w:rsid w:val="00AF1BAA"/>
    <w:rsid w:val="00AF22C0"/>
    <w:rsid w:val="00AF35E5"/>
    <w:rsid w:val="00AF534F"/>
    <w:rsid w:val="00AF545A"/>
    <w:rsid w:val="00AF56C2"/>
    <w:rsid w:val="00AF7CE2"/>
    <w:rsid w:val="00AF7CE4"/>
    <w:rsid w:val="00B05076"/>
    <w:rsid w:val="00B10378"/>
    <w:rsid w:val="00B10D07"/>
    <w:rsid w:val="00B15407"/>
    <w:rsid w:val="00B164B1"/>
    <w:rsid w:val="00B172B6"/>
    <w:rsid w:val="00B17CA0"/>
    <w:rsid w:val="00B20A0F"/>
    <w:rsid w:val="00B20B57"/>
    <w:rsid w:val="00B22064"/>
    <w:rsid w:val="00B22AC8"/>
    <w:rsid w:val="00B234F4"/>
    <w:rsid w:val="00B25F21"/>
    <w:rsid w:val="00B30D8F"/>
    <w:rsid w:val="00B333F7"/>
    <w:rsid w:val="00B34B07"/>
    <w:rsid w:val="00B34FB1"/>
    <w:rsid w:val="00B35969"/>
    <w:rsid w:val="00B36CAC"/>
    <w:rsid w:val="00B379D4"/>
    <w:rsid w:val="00B41000"/>
    <w:rsid w:val="00B43A42"/>
    <w:rsid w:val="00B45593"/>
    <w:rsid w:val="00B45747"/>
    <w:rsid w:val="00B46B7C"/>
    <w:rsid w:val="00B4764A"/>
    <w:rsid w:val="00B47B3A"/>
    <w:rsid w:val="00B47F37"/>
    <w:rsid w:val="00B5422D"/>
    <w:rsid w:val="00B54622"/>
    <w:rsid w:val="00B5574B"/>
    <w:rsid w:val="00B57121"/>
    <w:rsid w:val="00B6010A"/>
    <w:rsid w:val="00B6041E"/>
    <w:rsid w:val="00B61A6A"/>
    <w:rsid w:val="00B63C9E"/>
    <w:rsid w:val="00B65E71"/>
    <w:rsid w:val="00B676D0"/>
    <w:rsid w:val="00B7140F"/>
    <w:rsid w:val="00B72699"/>
    <w:rsid w:val="00B73F1A"/>
    <w:rsid w:val="00B744FA"/>
    <w:rsid w:val="00B77EEC"/>
    <w:rsid w:val="00B809B5"/>
    <w:rsid w:val="00B80F08"/>
    <w:rsid w:val="00B8174F"/>
    <w:rsid w:val="00B826D3"/>
    <w:rsid w:val="00B8406C"/>
    <w:rsid w:val="00B85B94"/>
    <w:rsid w:val="00B85CAD"/>
    <w:rsid w:val="00B86553"/>
    <w:rsid w:val="00B90B8D"/>
    <w:rsid w:val="00B9189F"/>
    <w:rsid w:val="00B92375"/>
    <w:rsid w:val="00B93353"/>
    <w:rsid w:val="00B95244"/>
    <w:rsid w:val="00B95FD8"/>
    <w:rsid w:val="00B9742F"/>
    <w:rsid w:val="00B97485"/>
    <w:rsid w:val="00B97E8F"/>
    <w:rsid w:val="00BA2D3F"/>
    <w:rsid w:val="00BA36BB"/>
    <w:rsid w:val="00BA4006"/>
    <w:rsid w:val="00BA42E4"/>
    <w:rsid w:val="00BA498E"/>
    <w:rsid w:val="00BA61BC"/>
    <w:rsid w:val="00BA69E7"/>
    <w:rsid w:val="00BB14CE"/>
    <w:rsid w:val="00BB24E3"/>
    <w:rsid w:val="00BB36E9"/>
    <w:rsid w:val="00BB5534"/>
    <w:rsid w:val="00BB5BA1"/>
    <w:rsid w:val="00BB64B1"/>
    <w:rsid w:val="00BB73C1"/>
    <w:rsid w:val="00BC077E"/>
    <w:rsid w:val="00BC0E7F"/>
    <w:rsid w:val="00BC14EB"/>
    <w:rsid w:val="00BC1F10"/>
    <w:rsid w:val="00BC482D"/>
    <w:rsid w:val="00BC4D6F"/>
    <w:rsid w:val="00BC6E17"/>
    <w:rsid w:val="00BD27B1"/>
    <w:rsid w:val="00BD2BA1"/>
    <w:rsid w:val="00BD303C"/>
    <w:rsid w:val="00BD3900"/>
    <w:rsid w:val="00BD3CC2"/>
    <w:rsid w:val="00BD40FE"/>
    <w:rsid w:val="00BD4EE5"/>
    <w:rsid w:val="00BD54AB"/>
    <w:rsid w:val="00BD6084"/>
    <w:rsid w:val="00BD73CF"/>
    <w:rsid w:val="00BD7467"/>
    <w:rsid w:val="00BE0C2A"/>
    <w:rsid w:val="00BE129B"/>
    <w:rsid w:val="00BE14C9"/>
    <w:rsid w:val="00BE4E80"/>
    <w:rsid w:val="00BF0FAB"/>
    <w:rsid w:val="00BF14B0"/>
    <w:rsid w:val="00BF1C55"/>
    <w:rsid w:val="00BF21CA"/>
    <w:rsid w:val="00BF23BC"/>
    <w:rsid w:val="00BF270C"/>
    <w:rsid w:val="00BF4CDA"/>
    <w:rsid w:val="00BF52E0"/>
    <w:rsid w:val="00BF54B4"/>
    <w:rsid w:val="00BF582A"/>
    <w:rsid w:val="00BF685E"/>
    <w:rsid w:val="00BF7A93"/>
    <w:rsid w:val="00C01381"/>
    <w:rsid w:val="00C031D8"/>
    <w:rsid w:val="00C03348"/>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252E"/>
    <w:rsid w:val="00C2411D"/>
    <w:rsid w:val="00C2426D"/>
    <w:rsid w:val="00C24F7A"/>
    <w:rsid w:val="00C26044"/>
    <w:rsid w:val="00C3016F"/>
    <w:rsid w:val="00C3090F"/>
    <w:rsid w:val="00C309B1"/>
    <w:rsid w:val="00C30D9B"/>
    <w:rsid w:val="00C3213D"/>
    <w:rsid w:val="00C32375"/>
    <w:rsid w:val="00C32C39"/>
    <w:rsid w:val="00C34D6B"/>
    <w:rsid w:val="00C35166"/>
    <w:rsid w:val="00C40DE8"/>
    <w:rsid w:val="00C43761"/>
    <w:rsid w:val="00C442A4"/>
    <w:rsid w:val="00C45017"/>
    <w:rsid w:val="00C45C31"/>
    <w:rsid w:val="00C46F92"/>
    <w:rsid w:val="00C47DF7"/>
    <w:rsid w:val="00C50326"/>
    <w:rsid w:val="00C50EF8"/>
    <w:rsid w:val="00C521AC"/>
    <w:rsid w:val="00C52336"/>
    <w:rsid w:val="00C526D4"/>
    <w:rsid w:val="00C52747"/>
    <w:rsid w:val="00C613FC"/>
    <w:rsid w:val="00C6308C"/>
    <w:rsid w:val="00C6327D"/>
    <w:rsid w:val="00C658BB"/>
    <w:rsid w:val="00C65AB6"/>
    <w:rsid w:val="00C6775A"/>
    <w:rsid w:val="00C703FB"/>
    <w:rsid w:val="00C72824"/>
    <w:rsid w:val="00C734C2"/>
    <w:rsid w:val="00C738F5"/>
    <w:rsid w:val="00C74521"/>
    <w:rsid w:val="00C77B39"/>
    <w:rsid w:val="00C8057F"/>
    <w:rsid w:val="00C8116E"/>
    <w:rsid w:val="00C8262C"/>
    <w:rsid w:val="00C827B0"/>
    <w:rsid w:val="00C828A4"/>
    <w:rsid w:val="00C903BC"/>
    <w:rsid w:val="00C911C5"/>
    <w:rsid w:val="00C9248B"/>
    <w:rsid w:val="00C9257F"/>
    <w:rsid w:val="00C94F40"/>
    <w:rsid w:val="00C95F69"/>
    <w:rsid w:val="00CA0314"/>
    <w:rsid w:val="00CA12A6"/>
    <w:rsid w:val="00CA1CE7"/>
    <w:rsid w:val="00CA215F"/>
    <w:rsid w:val="00CA2492"/>
    <w:rsid w:val="00CA2657"/>
    <w:rsid w:val="00CA3B73"/>
    <w:rsid w:val="00CA4B3E"/>
    <w:rsid w:val="00CA681E"/>
    <w:rsid w:val="00CA7B29"/>
    <w:rsid w:val="00CB4192"/>
    <w:rsid w:val="00CB4D65"/>
    <w:rsid w:val="00CB5427"/>
    <w:rsid w:val="00CB6FBD"/>
    <w:rsid w:val="00CC4B16"/>
    <w:rsid w:val="00CD01C6"/>
    <w:rsid w:val="00CD26B1"/>
    <w:rsid w:val="00CD33CE"/>
    <w:rsid w:val="00CD5937"/>
    <w:rsid w:val="00CD74FF"/>
    <w:rsid w:val="00CE088D"/>
    <w:rsid w:val="00CE0FBE"/>
    <w:rsid w:val="00CE2166"/>
    <w:rsid w:val="00CE3B08"/>
    <w:rsid w:val="00CE3BE7"/>
    <w:rsid w:val="00CE3FFD"/>
    <w:rsid w:val="00CE625F"/>
    <w:rsid w:val="00CE652C"/>
    <w:rsid w:val="00CE7BF3"/>
    <w:rsid w:val="00CF125C"/>
    <w:rsid w:val="00CF43F6"/>
    <w:rsid w:val="00CF44C4"/>
    <w:rsid w:val="00CF6947"/>
    <w:rsid w:val="00D0002A"/>
    <w:rsid w:val="00D01444"/>
    <w:rsid w:val="00D02D0D"/>
    <w:rsid w:val="00D03189"/>
    <w:rsid w:val="00D034C1"/>
    <w:rsid w:val="00D03F1C"/>
    <w:rsid w:val="00D04EA2"/>
    <w:rsid w:val="00D04FE1"/>
    <w:rsid w:val="00D057BD"/>
    <w:rsid w:val="00D05A4F"/>
    <w:rsid w:val="00D05C9B"/>
    <w:rsid w:val="00D125CA"/>
    <w:rsid w:val="00D127B8"/>
    <w:rsid w:val="00D1389D"/>
    <w:rsid w:val="00D15DED"/>
    <w:rsid w:val="00D16EDC"/>
    <w:rsid w:val="00D17AE4"/>
    <w:rsid w:val="00D207FA"/>
    <w:rsid w:val="00D25042"/>
    <w:rsid w:val="00D2548E"/>
    <w:rsid w:val="00D30183"/>
    <w:rsid w:val="00D31A5D"/>
    <w:rsid w:val="00D32EA1"/>
    <w:rsid w:val="00D33263"/>
    <w:rsid w:val="00D336FF"/>
    <w:rsid w:val="00D33B06"/>
    <w:rsid w:val="00D34753"/>
    <w:rsid w:val="00D34813"/>
    <w:rsid w:val="00D3573C"/>
    <w:rsid w:val="00D40B2D"/>
    <w:rsid w:val="00D418D8"/>
    <w:rsid w:val="00D41ACA"/>
    <w:rsid w:val="00D43839"/>
    <w:rsid w:val="00D44D33"/>
    <w:rsid w:val="00D450BD"/>
    <w:rsid w:val="00D47628"/>
    <w:rsid w:val="00D50FF0"/>
    <w:rsid w:val="00D5467D"/>
    <w:rsid w:val="00D54C51"/>
    <w:rsid w:val="00D5530F"/>
    <w:rsid w:val="00D555FE"/>
    <w:rsid w:val="00D55F0B"/>
    <w:rsid w:val="00D6262F"/>
    <w:rsid w:val="00D62D0A"/>
    <w:rsid w:val="00D63512"/>
    <w:rsid w:val="00D64439"/>
    <w:rsid w:val="00D6546D"/>
    <w:rsid w:val="00D65835"/>
    <w:rsid w:val="00D65BC0"/>
    <w:rsid w:val="00D65EA2"/>
    <w:rsid w:val="00D65F00"/>
    <w:rsid w:val="00D66015"/>
    <w:rsid w:val="00D67A64"/>
    <w:rsid w:val="00D703A8"/>
    <w:rsid w:val="00D71611"/>
    <w:rsid w:val="00D71997"/>
    <w:rsid w:val="00D722C8"/>
    <w:rsid w:val="00D727EC"/>
    <w:rsid w:val="00D739D9"/>
    <w:rsid w:val="00D7520A"/>
    <w:rsid w:val="00D75911"/>
    <w:rsid w:val="00D75CD6"/>
    <w:rsid w:val="00D804BB"/>
    <w:rsid w:val="00D80D09"/>
    <w:rsid w:val="00D81FE4"/>
    <w:rsid w:val="00D82377"/>
    <w:rsid w:val="00D847B6"/>
    <w:rsid w:val="00D87808"/>
    <w:rsid w:val="00D90759"/>
    <w:rsid w:val="00D90C24"/>
    <w:rsid w:val="00D910DE"/>
    <w:rsid w:val="00D913A9"/>
    <w:rsid w:val="00D920E0"/>
    <w:rsid w:val="00D92F33"/>
    <w:rsid w:val="00D92F58"/>
    <w:rsid w:val="00D95814"/>
    <w:rsid w:val="00D96D25"/>
    <w:rsid w:val="00DA39BD"/>
    <w:rsid w:val="00DA4A94"/>
    <w:rsid w:val="00DA5718"/>
    <w:rsid w:val="00DA7CB4"/>
    <w:rsid w:val="00DB18DF"/>
    <w:rsid w:val="00DB3FA1"/>
    <w:rsid w:val="00DB4BE0"/>
    <w:rsid w:val="00DB568E"/>
    <w:rsid w:val="00DB63F7"/>
    <w:rsid w:val="00DC1346"/>
    <w:rsid w:val="00DC184A"/>
    <w:rsid w:val="00DC2EF5"/>
    <w:rsid w:val="00DC33A2"/>
    <w:rsid w:val="00DC6B27"/>
    <w:rsid w:val="00DC7177"/>
    <w:rsid w:val="00DD0A80"/>
    <w:rsid w:val="00DD1557"/>
    <w:rsid w:val="00DD3220"/>
    <w:rsid w:val="00DD3339"/>
    <w:rsid w:val="00DD353F"/>
    <w:rsid w:val="00DD5297"/>
    <w:rsid w:val="00DD6CA2"/>
    <w:rsid w:val="00DD7954"/>
    <w:rsid w:val="00DD7AE7"/>
    <w:rsid w:val="00DE1353"/>
    <w:rsid w:val="00DE3617"/>
    <w:rsid w:val="00DF073D"/>
    <w:rsid w:val="00DF0CB4"/>
    <w:rsid w:val="00DF253C"/>
    <w:rsid w:val="00DF4720"/>
    <w:rsid w:val="00DF4EE0"/>
    <w:rsid w:val="00DF59B5"/>
    <w:rsid w:val="00DF5DC9"/>
    <w:rsid w:val="00DF5E19"/>
    <w:rsid w:val="00DF7509"/>
    <w:rsid w:val="00E02CA7"/>
    <w:rsid w:val="00E03D80"/>
    <w:rsid w:val="00E062E9"/>
    <w:rsid w:val="00E073DF"/>
    <w:rsid w:val="00E10F76"/>
    <w:rsid w:val="00E13317"/>
    <w:rsid w:val="00E13F22"/>
    <w:rsid w:val="00E15737"/>
    <w:rsid w:val="00E17602"/>
    <w:rsid w:val="00E20874"/>
    <w:rsid w:val="00E20901"/>
    <w:rsid w:val="00E21B21"/>
    <w:rsid w:val="00E21E89"/>
    <w:rsid w:val="00E231A1"/>
    <w:rsid w:val="00E243D6"/>
    <w:rsid w:val="00E24918"/>
    <w:rsid w:val="00E25067"/>
    <w:rsid w:val="00E256A1"/>
    <w:rsid w:val="00E305F0"/>
    <w:rsid w:val="00E312A5"/>
    <w:rsid w:val="00E313BC"/>
    <w:rsid w:val="00E31AD1"/>
    <w:rsid w:val="00E334AE"/>
    <w:rsid w:val="00E33768"/>
    <w:rsid w:val="00E35FFC"/>
    <w:rsid w:val="00E36839"/>
    <w:rsid w:val="00E40A88"/>
    <w:rsid w:val="00E42973"/>
    <w:rsid w:val="00E435F2"/>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75A2"/>
    <w:rsid w:val="00E6093C"/>
    <w:rsid w:val="00E61816"/>
    <w:rsid w:val="00E6383E"/>
    <w:rsid w:val="00E63CD1"/>
    <w:rsid w:val="00E6448B"/>
    <w:rsid w:val="00E65421"/>
    <w:rsid w:val="00E71F87"/>
    <w:rsid w:val="00E77E58"/>
    <w:rsid w:val="00E84350"/>
    <w:rsid w:val="00E8725E"/>
    <w:rsid w:val="00E914AB"/>
    <w:rsid w:val="00E9158F"/>
    <w:rsid w:val="00E93BAD"/>
    <w:rsid w:val="00E94CE3"/>
    <w:rsid w:val="00E96ADC"/>
    <w:rsid w:val="00EA2D07"/>
    <w:rsid w:val="00EA34C2"/>
    <w:rsid w:val="00EA4321"/>
    <w:rsid w:val="00EA65B1"/>
    <w:rsid w:val="00EB2E3C"/>
    <w:rsid w:val="00EB5C02"/>
    <w:rsid w:val="00EB5F5C"/>
    <w:rsid w:val="00EB6B7D"/>
    <w:rsid w:val="00EC06D7"/>
    <w:rsid w:val="00EC0B88"/>
    <w:rsid w:val="00EC1EAC"/>
    <w:rsid w:val="00EC1F2B"/>
    <w:rsid w:val="00EC32C6"/>
    <w:rsid w:val="00EC3D4A"/>
    <w:rsid w:val="00EC5F29"/>
    <w:rsid w:val="00EC679A"/>
    <w:rsid w:val="00ED0DDF"/>
    <w:rsid w:val="00ED1F18"/>
    <w:rsid w:val="00ED394E"/>
    <w:rsid w:val="00ED3AAC"/>
    <w:rsid w:val="00ED4849"/>
    <w:rsid w:val="00ED5372"/>
    <w:rsid w:val="00EE1B69"/>
    <w:rsid w:val="00EE416C"/>
    <w:rsid w:val="00EE5AC7"/>
    <w:rsid w:val="00EE622B"/>
    <w:rsid w:val="00EE7D37"/>
    <w:rsid w:val="00EF03DC"/>
    <w:rsid w:val="00EF084C"/>
    <w:rsid w:val="00EF0BBA"/>
    <w:rsid w:val="00EF10EA"/>
    <w:rsid w:val="00EF3253"/>
    <w:rsid w:val="00EF55A3"/>
    <w:rsid w:val="00EF5C5C"/>
    <w:rsid w:val="00EF6181"/>
    <w:rsid w:val="00F008D1"/>
    <w:rsid w:val="00F024E8"/>
    <w:rsid w:val="00F041B1"/>
    <w:rsid w:val="00F052FC"/>
    <w:rsid w:val="00F0600F"/>
    <w:rsid w:val="00F06C7A"/>
    <w:rsid w:val="00F12B7A"/>
    <w:rsid w:val="00F133C5"/>
    <w:rsid w:val="00F15B78"/>
    <w:rsid w:val="00F16399"/>
    <w:rsid w:val="00F170DC"/>
    <w:rsid w:val="00F17249"/>
    <w:rsid w:val="00F17CC6"/>
    <w:rsid w:val="00F21D01"/>
    <w:rsid w:val="00F26E10"/>
    <w:rsid w:val="00F31D8D"/>
    <w:rsid w:val="00F329DD"/>
    <w:rsid w:val="00F33465"/>
    <w:rsid w:val="00F335FA"/>
    <w:rsid w:val="00F33911"/>
    <w:rsid w:val="00F3633D"/>
    <w:rsid w:val="00F36F97"/>
    <w:rsid w:val="00F41BC5"/>
    <w:rsid w:val="00F43115"/>
    <w:rsid w:val="00F439CE"/>
    <w:rsid w:val="00F43ABD"/>
    <w:rsid w:val="00F4611D"/>
    <w:rsid w:val="00F473E5"/>
    <w:rsid w:val="00F479AA"/>
    <w:rsid w:val="00F52F24"/>
    <w:rsid w:val="00F53547"/>
    <w:rsid w:val="00F55C61"/>
    <w:rsid w:val="00F57914"/>
    <w:rsid w:val="00F6018F"/>
    <w:rsid w:val="00F61AA6"/>
    <w:rsid w:val="00F63D65"/>
    <w:rsid w:val="00F671E0"/>
    <w:rsid w:val="00F673D7"/>
    <w:rsid w:val="00F674AF"/>
    <w:rsid w:val="00F70C71"/>
    <w:rsid w:val="00F7116D"/>
    <w:rsid w:val="00F7149D"/>
    <w:rsid w:val="00F733B9"/>
    <w:rsid w:val="00F7425B"/>
    <w:rsid w:val="00F74CF8"/>
    <w:rsid w:val="00F77523"/>
    <w:rsid w:val="00F8047C"/>
    <w:rsid w:val="00F81428"/>
    <w:rsid w:val="00F82EEA"/>
    <w:rsid w:val="00F82F5B"/>
    <w:rsid w:val="00F862AC"/>
    <w:rsid w:val="00F865BA"/>
    <w:rsid w:val="00F86838"/>
    <w:rsid w:val="00F87078"/>
    <w:rsid w:val="00F92F9B"/>
    <w:rsid w:val="00F9548F"/>
    <w:rsid w:val="00F95915"/>
    <w:rsid w:val="00F97DFB"/>
    <w:rsid w:val="00FA2575"/>
    <w:rsid w:val="00FA28E9"/>
    <w:rsid w:val="00FA2DE4"/>
    <w:rsid w:val="00FA4B39"/>
    <w:rsid w:val="00FA58D3"/>
    <w:rsid w:val="00FA6A9D"/>
    <w:rsid w:val="00FB15DD"/>
    <w:rsid w:val="00FB2F75"/>
    <w:rsid w:val="00FB528C"/>
    <w:rsid w:val="00FB61E9"/>
    <w:rsid w:val="00FB6B49"/>
    <w:rsid w:val="00FB7808"/>
    <w:rsid w:val="00FB7C64"/>
    <w:rsid w:val="00FB7F51"/>
    <w:rsid w:val="00FC7354"/>
    <w:rsid w:val="00FC7A86"/>
    <w:rsid w:val="00FD1D3F"/>
    <w:rsid w:val="00FD29C0"/>
    <w:rsid w:val="00FD29C1"/>
    <w:rsid w:val="00FD532C"/>
    <w:rsid w:val="00FE1AEA"/>
    <w:rsid w:val="00FE2195"/>
    <w:rsid w:val="00FE2650"/>
    <w:rsid w:val="00FE2CF9"/>
    <w:rsid w:val="00FE3116"/>
    <w:rsid w:val="00FE33A4"/>
    <w:rsid w:val="00FE5567"/>
    <w:rsid w:val="00FE777D"/>
    <w:rsid w:val="00FE7A59"/>
    <w:rsid w:val="00FF17E7"/>
    <w:rsid w:val="00FF299F"/>
    <w:rsid w:val="00FF3764"/>
    <w:rsid w:val="00FF39BD"/>
    <w:rsid w:val="00FF4A47"/>
    <w:rsid w:val="00FF5E7E"/>
    <w:rsid w:val="00FF6228"/>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transsent">
    <w:name w:val="transsent"/>
    <w:basedOn w:val="Absatz-Standardschriftart"/>
    <w:rsid w:val="00ED3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openxmlformats.org/officeDocument/2006/relationships/settings" Target="settings.xml"/><Relationship Id="rId9" Type="http://schemas.openxmlformats.org/officeDocument/2006/relationships/hyperlink" Target="https://www.coperion.com/en/news-media/newsro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EC466-B769-41BA-9483-02C1F636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2185</Words>
  <Characters>1097</Characters>
  <Application>Microsoft Office Word</Application>
  <DocSecurity>0</DocSecurity>
  <Lines>9</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3276</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2023-03-22T07:01:00Z</cp:lastPrinted>
  <dcterms:created xsi:type="dcterms:W3CDTF">2023-03-22T07:02:00Z</dcterms:created>
  <dcterms:modified xsi:type="dcterms:W3CDTF">2023-03-22T07:02:00Z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