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872BCC" w14:paraId="60885867" w14:textId="77777777" w:rsidTr="00701BA1">
        <w:trPr>
          <w:cantSplit/>
          <w:trHeight w:val="2545"/>
        </w:trPr>
        <w:tc>
          <w:tcPr>
            <w:tcW w:w="7140" w:type="dxa"/>
          </w:tcPr>
          <w:p w14:paraId="09DA25C8" w14:textId="2F420535" w:rsidR="000E1ECE" w:rsidRPr="00872BCC" w:rsidRDefault="000E1ECE" w:rsidP="00701BA1">
            <w:pPr>
              <w:rPr>
                <w:rFonts w:cs="Arial"/>
                <w:b/>
                <w:bCs/>
                <w:noProof/>
                <w:sz w:val="15"/>
                <w:szCs w:val="15"/>
              </w:rPr>
            </w:pPr>
          </w:p>
          <w:p w14:paraId="10E81C76" w14:textId="1D8AFB25" w:rsidR="004837C0" w:rsidRPr="00872BCC" w:rsidRDefault="004837C0" w:rsidP="004837C0">
            <w:pPr>
              <w:spacing w:before="120"/>
              <w:rPr>
                <w:rFonts w:cs="Arial"/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872BCC" w:rsidRDefault="000E1ECE" w:rsidP="00FE3116">
            <w:pPr>
              <w:rPr>
                <w:rFonts w:cs="Arial"/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872BCC">
              <w:rPr>
                <w:rFonts w:cs="Arial"/>
                <w:b/>
                <w:bCs/>
                <w:sz w:val="14"/>
                <w:lang w:val="en-US"/>
              </w:rPr>
              <w:t>Kontakt</w:t>
            </w:r>
            <w:proofErr w:type="spellEnd"/>
          </w:p>
          <w:p w14:paraId="7F79CD8D" w14:textId="47683C63" w:rsidR="000E1ECE" w:rsidRPr="00872BCC" w:rsidRDefault="00D057BD" w:rsidP="008C4BC2">
            <w:pPr>
              <w:spacing w:line="200" w:lineRule="exact"/>
              <w:rPr>
                <w:rFonts w:cs="Arial"/>
                <w:sz w:val="14"/>
                <w:lang w:val="en-US"/>
              </w:rPr>
            </w:pPr>
            <w:r w:rsidRPr="00872BCC">
              <w:rPr>
                <w:rFonts w:cs="Arial"/>
                <w:sz w:val="14"/>
                <w:lang w:val="en-US"/>
              </w:rPr>
              <w:t>Julia Conrad</w:t>
            </w:r>
          </w:p>
          <w:p w14:paraId="7ECF8B70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  <w:lang w:val="en-US"/>
              </w:rPr>
            </w:pPr>
            <w:r w:rsidRPr="00872BCC">
              <w:rPr>
                <w:rFonts w:cs="Arial"/>
                <w:sz w:val="14"/>
                <w:lang w:val="en-US"/>
              </w:rPr>
              <w:t>Marketing Communications</w:t>
            </w:r>
          </w:p>
          <w:p w14:paraId="7B253335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  <w:lang w:val="en-US"/>
              </w:rPr>
            </w:pPr>
            <w:r w:rsidRPr="00872BCC">
              <w:rPr>
                <w:rFonts w:cs="Arial"/>
                <w:sz w:val="14"/>
                <w:lang w:val="en-US"/>
              </w:rPr>
              <w:t>Coperion GmbH</w:t>
            </w:r>
          </w:p>
          <w:p w14:paraId="5D2A6B44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Theodorstraße 10</w:t>
            </w:r>
          </w:p>
          <w:p w14:paraId="3F620903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70469 Stuttgart/Deutschland</w:t>
            </w:r>
          </w:p>
          <w:p w14:paraId="2F0094DA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</w:p>
          <w:p w14:paraId="445B4417" w14:textId="3F926E1C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Telefon +49 (0)711 897 2</w:t>
            </w:r>
            <w:r w:rsidR="00D057BD" w:rsidRPr="00872BCC">
              <w:rPr>
                <w:rFonts w:cs="Arial"/>
                <w:sz w:val="14"/>
              </w:rPr>
              <w:t>2</w:t>
            </w:r>
            <w:r w:rsidR="00681628" w:rsidRPr="00872BCC">
              <w:rPr>
                <w:rFonts w:cs="Arial"/>
                <w:sz w:val="14"/>
              </w:rPr>
              <w:t xml:space="preserve"> </w:t>
            </w:r>
            <w:r w:rsidR="00D057BD" w:rsidRPr="00872BCC">
              <w:rPr>
                <w:rFonts w:cs="Arial"/>
                <w:sz w:val="14"/>
              </w:rPr>
              <w:t>2</w:t>
            </w:r>
            <w:r w:rsidR="00681628" w:rsidRPr="00872BCC">
              <w:rPr>
                <w:rFonts w:cs="Arial"/>
                <w:sz w:val="14"/>
              </w:rPr>
              <w:t>7</w:t>
            </w:r>
          </w:p>
          <w:p w14:paraId="7C4FF879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Telefax +49 (0)711 897 39 74</w:t>
            </w:r>
          </w:p>
          <w:p w14:paraId="22FC3D29" w14:textId="671B63C7" w:rsidR="000E1ECE" w:rsidRPr="00872BCC" w:rsidRDefault="00D057BD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Julia.conrad</w:t>
            </w:r>
            <w:r w:rsidR="000E1ECE" w:rsidRPr="00872BCC">
              <w:rPr>
                <w:rFonts w:cs="Arial"/>
                <w:sz w:val="14"/>
              </w:rPr>
              <w:t>@coperion.com</w:t>
            </w:r>
          </w:p>
          <w:p w14:paraId="41C30378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www.coperion.com</w:t>
            </w:r>
          </w:p>
          <w:p w14:paraId="7168E78F" w14:textId="77777777" w:rsidR="000E1ECE" w:rsidRPr="00872BCC" w:rsidRDefault="000E1ECE" w:rsidP="00FE3116">
            <w:pPr>
              <w:rPr>
                <w:rFonts w:cs="Arial"/>
                <w:noProof/>
                <w:sz w:val="15"/>
                <w:szCs w:val="15"/>
              </w:rPr>
            </w:pPr>
          </w:p>
        </w:tc>
      </w:tr>
    </w:tbl>
    <w:p w14:paraId="69B44035" w14:textId="3B250272" w:rsidR="00156744" w:rsidRPr="00872BCC" w:rsidRDefault="006B46FF">
      <w:pPr>
        <w:pStyle w:val="Pressemitteilung"/>
        <w:rPr>
          <w:rFonts w:cs="Arial"/>
        </w:rPr>
      </w:pPr>
      <w:r w:rsidRPr="00872BCC">
        <w:rPr>
          <w:rFonts w:cs="Arial"/>
        </w:rPr>
        <w:t>Pressemitteilung</w:t>
      </w:r>
    </w:p>
    <w:p w14:paraId="15DBA8E2" w14:textId="77777777" w:rsidR="00A23BDE" w:rsidRPr="00872BCC" w:rsidRDefault="00A23BDE" w:rsidP="00A23BDE">
      <w:pPr>
        <w:rPr>
          <w:rFonts w:cs="Arial"/>
        </w:rPr>
      </w:pPr>
    </w:p>
    <w:p w14:paraId="59E38051" w14:textId="3E8A14A4" w:rsidR="005D6B2C" w:rsidRPr="00266A50" w:rsidRDefault="002552D3" w:rsidP="005D6B2C">
      <w:pPr>
        <w:rPr>
          <w:rFonts w:cs="Arial"/>
          <w:b/>
          <w:bCs/>
          <w:sz w:val="20"/>
        </w:rPr>
      </w:pPr>
      <w:r w:rsidRPr="00266A50">
        <w:rPr>
          <w:rFonts w:cs="Arial"/>
          <w:b/>
          <w:bCs/>
          <w:sz w:val="20"/>
        </w:rPr>
        <w:t>Coperion</w:t>
      </w:r>
      <w:r w:rsidR="00A576F3" w:rsidRPr="00266A50">
        <w:rPr>
          <w:rFonts w:cs="Arial"/>
          <w:b/>
          <w:bCs/>
          <w:sz w:val="20"/>
        </w:rPr>
        <w:t xml:space="preserve"> und</w:t>
      </w:r>
      <w:r w:rsidRPr="00266A50">
        <w:rPr>
          <w:rFonts w:cs="Arial"/>
          <w:b/>
          <w:bCs/>
          <w:sz w:val="20"/>
        </w:rPr>
        <w:t xml:space="preserve"> Coperion K-Tron </w:t>
      </w:r>
      <w:r w:rsidR="00A576F3" w:rsidRPr="00266A50">
        <w:rPr>
          <w:rFonts w:cs="Arial"/>
          <w:b/>
          <w:bCs/>
          <w:sz w:val="20"/>
        </w:rPr>
        <w:t>auf der Battery Show Europe 2023</w:t>
      </w:r>
    </w:p>
    <w:p w14:paraId="47EE111E" w14:textId="05377499" w:rsidR="007074F1" w:rsidRPr="00C05DB6" w:rsidRDefault="00C05DB6" w:rsidP="00C73A03">
      <w:pPr>
        <w:pStyle w:val="text"/>
        <w:suppressAutoHyphens/>
        <w:spacing w:before="240"/>
        <w:rPr>
          <w:rFonts w:cs="Arial"/>
          <w:b/>
          <w:sz w:val="28"/>
        </w:rPr>
      </w:pPr>
      <w:r w:rsidRPr="00C05DB6">
        <w:rPr>
          <w:rFonts w:cs="Arial"/>
          <w:b/>
          <w:sz w:val="28"/>
        </w:rPr>
        <w:t>Wegweisende Technologien für die k</w:t>
      </w:r>
      <w:r>
        <w:rPr>
          <w:rFonts w:cs="Arial"/>
          <w:b/>
          <w:sz w:val="28"/>
        </w:rPr>
        <w:t>ontinuierliche Herstellung von Batteriemassen</w:t>
      </w:r>
    </w:p>
    <w:p w14:paraId="1C5B31C6" w14:textId="6F650021" w:rsidR="00C73A03" w:rsidRDefault="006001CC" w:rsidP="00A576F3">
      <w:pPr>
        <w:pStyle w:val="text"/>
        <w:suppressAutoHyphens/>
        <w:spacing w:before="240"/>
        <w:rPr>
          <w:rFonts w:cs="Arial"/>
        </w:rPr>
      </w:pPr>
      <w:r w:rsidRPr="5118957B">
        <w:rPr>
          <w:rFonts w:cs="Arial"/>
          <w:i/>
          <w:iCs/>
        </w:rPr>
        <w:t>S</w:t>
      </w:r>
      <w:r w:rsidR="001836B5" w:rsidRPr="5118957B">
        <w:rPr>
          <w:rFonts w:cs="Arial"/>
          <w:i/>
          <w:iCs/>
        </w:rPr>
        <w:t xml:space="preserve">tuttgart, </w:t>
      </w:r>
      <w:r w:rsidR="006D3B11">
        <w:rPr>
          <w:rFonts w:cs="Arial"/>
          <w:i/>
          <w:iCs/>
        </w:rPr>
        <w:t>Mai</w:t>
      </w:r>
      <w:r w:rsidR="00690F04" w:rsidRPr="5118957B">
        <w:rPr>
          <w:rFonts w:cs="Arial"/>
          <w:i/>
          <w:iCs/>
        </w:rPr>
        <w:t xml:space="preserve"> </w:t>
      </w:r>
      <w:r w:rsidR="001836B5" w:rsidRPr="5118957B">
        <w:rPr>
          <w:rFonts w:cs="Arial"/>
          <w:i/>
          <w:iCs/>
        </w:rPr>
        <w:t>202</w:t>
      </w:r>
      <w:r w:rsidR="0040621E" w:rsidRPr="5118957B">
        <w:rPr>
          <w:rFonts w:cs="Arial"/>
          <w:i/>
          <w:iCs/>
        </w:rPr>
        <w:t>3</w:t>
      </w:r>
      <w:r w:rsidR="001836B5" w:rsidRPr="5118957B">
        <w:rPr>
          <w:rFonts w:cs="Arial"/>
        </w:rPr>
        <w:t xml:space="preserve"> </w:t>
      </w:r>
      <w:bookmarkStart w:id="2" w:name="_Hlk41975166"/>
      <w:r w:rsidR="001836B5" w:rsidRPr="5118957B">
        <w:rPr>
          <w:rFonts w:cs="Arial"/>
        </w:rPr>
        <w:t>–</w:t>
      </w:r>
      <w:bookmarkEnd w:id="2"/>
      <w:r w:rsidR="001836B5" w:rsidRPr="5118957B">
        <w:rPr>
          <w:rFonts w:cs="Arial"/>
        </w:rPr>
        <w:t xml:space="preserve"> </w:t>
      </w:r>
      <w:r w:rsidR="00C73A03" w:rsidRPr="5118957B">
        <w:rPr>
          <w:rFonts w:cs="Arial"/>
        </w:rPr>
        <w:t xml:space="preserve">Auf der diesjährigen </w:t>
      </w:r>
      <w:r w:rsidR="00A576F3" w:rsidRPr="5118957B">
        <w:rPr>
          <w:rFonts w:cs="Arial"/>
        </w:rPr>
        <w:t>Battery Show Europe (</w:t>
      </w:r>
      <w:r w:rsidR="00865479" w:rsidRPr="5118957B">
        <w:rPr>
          <w:rFonts w:cs="Arial"/>
        </w:rPr>
        <w:t>23.</w:t>
      </w:r>
      <w:r w:rsidR="00A576F3" w:rsidRPr="5118957B">
        <w:rPr>
          <w:rFonts w:cs="Arial"/>
        </w:rPr>
        <w:t>-</w:t>
      </w:r>
      <w:r w:rsidR="00865479" w:rsidRPr="5118957B">
        <w:rPr>
          <w:rFonts w:cs="Arial"/>
        </w:rPr>
        <w:t>25</w:t>
      </w:r>
      <w:r w:rsidR="00A576F3" w:rsidRPr="5118957B">
        <w:rPr>
          <w:rFonts w:cs="Arial"/>
        </w:rPr>
        <w:t xml:space="preserve">. Mai 2023, </w:t>
      </w:r>
      <w:r w:rsidR="00865479" w:rsidRPr="5118957B">
        <w:rPr>
          <w:rFonts w:cs="Arial"/>
        </w:rPr>
        <w:t xml:space="preserve">Messe </w:t>
      </w:r>
      <w:r w:rsidR="00A576F3" w:rsidRPr="5118957B">
        <w:rPr>
          <w:rFonts w:cs="Arial"/>
        </w:rPr>
        <w:t>Stuttgart</w:t>
      </w:r>
      <w:r w:rsidR="00865479" w:rsidRPr="5118957B">
        <w:rPr>
          <w:rFonts w:cs="Arial"/>
        </w:rPr>
        <w:t xml:space="preserve"> / Deutschland</w:t>
      </w:r>
      <w:r w:rsidR="00A576F3" w:rsidRPr="5118957B">
        <w:rPr>
          <w:rFonts w:cs="Arial"/>
        </w:rPr>
        <w:t xml:space="preserve">) stellen Coperion und Coperion K-Tron ihre effektiven Gesamtlösungen für die kontinuierliche Herstellung von Batteriemassen vor. Am </w:t>
      </w:r>
      <w:r w:rsidR="00865479">
        <w:t xml:space="preserve">Stand 10-C45 </w:t>
      </w:r>
      <w:r w:rsidR="00174A59">
        <w:t xml:space="preserve">in Halle 10 </w:t>
      </w:r>
      <w:r w:rsidR="00A576F3" w:rsidRPr="5118957B">
        <w:rPr>
          <w:rFonts w:cs="Arial"/>
        </w:rPr>
        <w:t xml:space="preserve">können sich Besucher über die Vorteile </w:t>
      </w:r>
      <w:r w:rsidR="00690F04" w:rsidRPr="5118957B">
        <w:rPr>
          <w:rFonts w:cs="Arial"/>
        </w:rPr>
        <w:t>dieses effizienten Herstellungsverfahrens</w:t>
      </w:r>
      <w:r w:rsidR="00A576F3" w:rsidRPr="5118957B">
        <w:rPr>
          <w:rFonts w:cs="Arial"/>
        </w:rPr>
        <w:t xml:space="preserve"> mittels Doppelschneckenextrusion </w:t>
      </w:r>
      <w:r w:rsidR="00174A59" w:rsidRPr="5118957B">
        <w:rPr>
          <w:rFonts w:cs="Arial"/>
        </w:rPr>
        <w:t>informieren</w:t>
      </w:r>
      <w:r w:rsidR="00A576F3" w:rsidRPr="5118957B">
        <w:rPr>
          <w:rFonts w:cs="Arial"/>
        </w:rPr>
        <w:t xml:space="preserve">. Die Lösungen von Coperion und Coperion K-Tron umfassen dabei den gesamten </w:t>
      </w:r>
      <w:r w:rsidR="00690F04" w:rsidRPr="5118957B">
        <w:rPr>
          <w:rFonts w:cs="Arial"/>
        </w:rPr>
        <w:t>P</w:t>
      </w:r>
      <w:r w:rsidR="00A576F3" w:rsidRPr="5118957B">
        <w:rPr>
          <w:rFonts w:cs="Arial"/>
        </w:rPr>
        <w:t xml:space="preserve">rozess von Anoden- und </w:t>
      </w:r>
      <w:proofErr w:type="spellStart"/>
      <w:r w:rsidR="00A576F3" w:rsidRPr="5118957B">
        <w:rPr>
          <w:rFonts w:cs="Arial"/>
        </w:rPr>
        <w:t>Kathodenslurries</w:t>
      </w:r>
      <w:proofErr w:type="spellEnd"/>
      <w:r w:rsidR="00A576F3" w:rsidRPr="5118957B">
        <w:rPr>
          <w:rFonts w:cs="Arial"/>
        </w:rPr>
        <w:t>: Von der Aufnahme</w:t>
      </w:r>
      <w:r w:rsidR="00C05DB6" w:rsidRPr="5118957B">
        <w:rPr>
          <w:rFonts w:cs="Arial"/>
        </w:rPr>
        <w:t>, Förderung</w:t>
      </w:r>
      <w:r w:rsidR="00A576F3" w:rsidRPr="5118957B">
        <w:rPr>
          <w:rFonts w:cs="Arial"/>
        </w:rPr>
        <w:t xml:space="preserve"> und Vorbereitung des Aktivmaterials über die Dosierung und </w:t>
      </w:r>
      <w:r w:rsidR="002C47F3">
        <w:rPr>
          <w:rFonts w:cs="Arial"/>
        </w:rPr>
        <w:t xml:space="preserve">Mischung </w:t>
      </w:r>
      <w:r w:rsidR="00A576F3" w:rsidRPr="5118957B">
        <w:rPr>
          <w:rFonts w:cs="Arial"/>
        </w:rPr>
        <w:t xml:space="preserve">im Extruder hin zum Handling der fertigen Massen zur Weiterbearbeitung. </w:t>
      </w:r>
      <w:r w:rsidR="00447731" w:rsidRPr="5118957B">
        <w:rPr>
          <w:rFonts w:cs="Arial"/>
        </w:rPr>
        <w:t>In dem</w:t>
      </w:r>
      <w:r w:rsidR="00A576F3" w:rsidRPr="5118957B">
        <w:rPr>
          <w:rFonts w:cs="Arial"/>
        </w:rPr>
        <w:t xml:space="preserve"> Gesamtsystem</w:t>
      </w:r>
      <w:r w:rsidR="00447731" w:rsidRPr="5118957B">
        <w:rPr>
          <w:rFonts w:cs="Arial"/>
        </w:rPr>
        <w:t xml:space="preserve"> von Coperion sind </w:t>
      </w:r>
      <w:r w:rsidR="00A576F3" w:rsidRPr="5118957B">
        <w:rPr>
          <w:rFonts w:cs="Arial"/>
        </w:rPr>
        <w:t>alle Schritte aufeinander abgestimmt</w:t>
      </w:r>
      <w:r w:rsidR="00DA6D4A" w:rsidRPr="5118957B">
        <w:rPr>
          <w:rFonts w:cs="Arial"/>
        </w:rPr>
        <w:t xml:space="preserve">. Anlagenplanung, </w:t>
      </w:r>
      <w:r w:rsidR="00192E0A" w:rsidRPr="5118957B">
        <w:rPr>
          <w:rFonts w:cs="Arial"/>
        </w:rPr>
        <w:t>Entwicklung und Realisierung</w:t>
      </w:r>
      <w:r w:rsidR="00DA6D4A" w:rsidRPr="5118957B">
        <w:rPr>
          <w:rFonts w:cs="Arial"/>
        </w:rPr>
        <w:t xml:space="preserve"> der Gesamtanlage </w:t>
      </w:r>
      <w:r w:rsidR="00DF3912" w:rsidRPr="5118957B">
        <w:rPr>
          <w:rFonts w:cs="Arial"/>
        </w:rPr>
        <w:t xml:space="preserve">mit </w:t>
      </w:r>
      <w:r w:rsidR="0056359F" w:rsidRPr="5118957B">
        <w:rPr>
          <w:rFonts w:cs="Arial"/>
        </w:rPr>
        <w:t>komplette</w:t>
      </w:r>
      <w:r w:rsidR="0056359F">
        <w:rPr>
          <w:rFonts w:cs="Arial"/>
        </w:rPr>
        <w:t>m</w:t>
      </w:r>
      <w:r w:rsidR="0056359F" w:rsidRPr="5118957B">
        <w:rPr>
          <w:rFonts w:cs="Arial"/>
        </w:rPr>
        <w:t xml:space="preserve"> </w:t>
      </w:r>
      <w:r w:rsidR="00DF3912" w:rsidRPr="5118957B">
        <w:rPr>
          <w:rFonts w:cs="Arial"/>
        </w:rPr>
        <w:t>Containment-Konzept erfolg</w:t>
      </w:r>
      <w:r w:rsidR="00447731" w:rsidRPr="5118957B">
        <w:rPr>
          <w:rFonts w:cs="Arial"/>
        </w:rPr>
        <w:t>en</w:t>
      </w:r>
      <w:r w:rsidR="00DF3912" w:rsidRPr="5118957B">
        <w:rPr>
          <w:rFonts w:cs="Arial"/>
        </w:rPr>
        <w:t xml:space="preserve"> aus einer Hand. </w:t>
      </w:r>
    </w:p>
    <w:p w14:paraId="73487119" w14:textId="6DAD5BEF" w:rsidR="00DF3912" w:rsidRDefault="00DF3912" w:rsidP="00A576F3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 xml:space="preserve">Im Fokus des diesjährigen Messeauftritts steht die Herstellung des Aktivmaterials </w:t>
      </w:r>
      <w:r w:rsidR="007C4984">
        <w:rPr>
          <w:rFonts w:cs="Arial"/>
        </w:rPr>
        <w:t xml:space="preserve">sowie </w:t>
      </w:r>
      <w:r>
        <w:rPr>
          <w:rFonts w:cs="Arial"/>
        </w:rPr>
        <w:t>von Kathoden- und Anoden</w:t>
      </w:r>
      <w:r w:rsidR="00C05DB6">
        <w:rPr>
          <w:rFonts w:cs="Arial"/>
        </w:rPr>
        <w:t>m</w:t>
      </w:r>
      <w:r>
        <w:rPr>
          <w:rFonts w:cs="Arial"/>
        </w:rPr>
        <w:t>assen mit Hilfe de</w:t>
      </w:r>
      <w:r w:rsidR="00690F04">
        <w:rPr>
          <w:rFonts w:cs="Arial"/>
        </w:rPr>
        <w:t>r</w:t>
      </w:r>
      <w:r>
        <w:rPr>
          <w:rFonts w:cs="Arial"/>
        </w:rPr>
        <w:t xml:space="preserve"> kontinuierlichen Extrusion. Im Vergleich zur herkömmlichen Aufbereitung der Massen </w:t>
      </w:r>
      <w:r w:rsidR="006076BF">
        <w:rPr>
          <w:rFonts w:cs="Arial"/>
        </w:rPr>
        <w:t>ist</w:t>
      </w:r>
      <w:r>
        <w:rPr>
          <w:rFonts w:cs="Arial"/>
        </w:rPr>
        <w:t xml:space="preserve"> das kontinuierliche Verfahren </w:t>
      </w:r>
      <w:r w:rsidR="006076BF">
        <w:rPr>
          <w:rFonts w:cs="Arial"/>
        </w:rPr>
        <w:t xml:space="preserve">deutlich </w:t>
      </w:r>
      <w:r>
        <w:rPr>
          <w:rFonts w:cs="Arial"/>
        </w:rPr>
        <w:t xml:space="preserve">effizienter: Neben der Steigerung der Wirtschaftlichkeit </w:t>
      </w:r>
      <w:r w:rsidR="00000B68">
        <w:rPr>
          <w:rFonts w:cs="Arial"/>
        </w:rPr>
        <w:t>durch</w:t>
      </w:r>
      <w:r>
        <w:rPr>
          <w:rFonts w:cs="Arial"/>
        </w:rPr>
        <w:t xml:space="preserve"> reduzierten Platz-</w:t>
      </w:r>
      <w:r w:rsidR="00000B68">
        <w:rPr>
          <w:rFonts w:cs="Arial"/>
        </w:rPr>
        <w:t xml:space="preserve">, </w:t>
      </w:r>
      <w:r>
        <w:rPr>
          <w:rFonts w:cs="Arial"/>
        </w:rPr>
        <w:t>Person</w:t>
      </w:r>
      <w:r w:rsidR="00000B68">
        <w:rPr>
          <w:rFonts w:cs="Arial"/>
        </w:rPr>
        <w:t xml:space="preserve">al- und Reinigungsbedarf bietet das System auch eine große Flexibilität hinsichtlich verschiedener Rezepturen und Änderungen im Prozess. </w:t>
      </w:r>
      <w:r w:rsidR="00E032EA">
        <w:rPr>
          <w:rFonts w:cs="Arial"/>
        </w:rPr>
        <w:t>Zudem kann mit Hilfe des Extruders die Produktion der Batteriemassen im Semi-Dry</w:t>
      </w:r>
      <w:r w:rsidR="00174A59">
        <w:rPr>
          <w:rFonts w:cs="Arial"/>
        </w:rPr>
        <w:t>-</w:t>
      </w:r>
      <w:r w:rsidR="00E032EA">
        <w:rPr>
          <w:rFonts w:cs="Arial"/>
        </w:rPr>
        <w:t xml:space="preserve"> oder Dry</w:t>
      </w:r>
      <w:r w:rsidR="00174A59">
        <w:rPr>
          <w:rFonts w:cs="Arial"/>
        </w:rPr>
        <w:t>-</w:t>
      </w:r>
      <w:r w:rsidR="00E032EA">
        <w:rPr>
          <w:rFonts w:cs="Arial"/>
        </w:rPr>
        <w:t>Prozess erfolgen.</w:t>
      </w:r>
    </w:p>
    <w:p w14:paraId="1C589E6C" w14:textId="0EC266FC" w:rsidR="00222B17" w:rsidRDefault="00222B17" w:rsidP="00A576F3">
      <w:pPr>
        <w:pStyle w:val="text"/>
        <w:suppressAutoHyphens/>
        <w:spacing w:before="240"/>
        <w:rPr>
          <w:rFonts w:cs="Arial"/>
        </w:rPr>
      </w:pPr>
    </w:p>
    <w:p w14:paraId="52F58B8A" w14:textId="77777777" w:rsidR="00222B17" w:rsidRDefault="00222B17" w:rsidP="00A576F3">
      <w:pPr>
        <w:pStyle w:val="text"/>
        <w:suppressAutoHyphens/>
        <w:spacing w:before="240"/>
        <w:rPr>
          <w:rFonts w:cs="Arial"/>
        </w:rPr>
      </w:pPr>
    </w:p>
    <w:p w14:paraId="1CE44AE7" w14:textId="4AD2D5C0" w:rsidR="00AD50F9" w:rsidRPr="00C73A03" w:rsidRDefault="00832EBA" w:rsidP="00AD50F9">
      <w:pPr>
        <w:pStyle w:val="text"/>
        <w:suppressAutoHyphens/>
        <w:spacing w:before="240"/>
        <w:rPr>
          <w:rFonts w:cs="Arial"/>
          <w:b/>
          <w:bCs/>
        </w:rPr>
      </w:pPr>
      <w:r w:rsidRPr="1365699A">
        <w:rPr>
          <w:rFonts w:cs="Arial"/>
          <w:b/>
          <w:bCs/>
        </w:rPr>
        <w:lastRenderedPageBreak/>
        <w:t>Sicheres Fördern und Dosieren bei der Aufbereitung von Aktivmaterial</w:t>
      </w:r>
      <w:r w:rsidR="00C617B4">
        <w:rPr>
          <w:rFonts w:cs="Arial"/>
          <w:b/>
          <w:bCs/>
        </w:rPr>
        <w:t xml:space="preserve"> und Black </w:t>
      </w:r>
      <w:proofErr w:type="spellStart"/>
      <w:r w:rsidR="00C617B4">
        <w:rPr>
          <w:rFonts w:cs="Arial"/>
          <w:b/>
          <w:bCs/>
        </w:rPr>
        <w:t>Mass</w:t>
      </w:r>
      <w:proofErr w:type="spellEnd"/>
      <w:r w:rsidR="00C617B4">
        <w:rPr>
          <w:rFonts w:cs="Arial"/>
          <w:b/>
          <w:bCs/>
        </w:rPr>
        <w:t>-Recycling</w:t>
      </w:r>
    </w:p>
    <w:p w14:paraId="32894FF2" w14:textId="1DB13C0B" w:rsidR="001D3DBE" w:rsidRPr="00F92B43" w:rsidRDefault="00A66306" w:rsidP="00AF24C2">
      <w:pPr>
        <w:pStyle w:val="text"/>
        <w:suppressAutoHyphens/>
        <w:spacing w:before="240"/>
        <w:rPr>
          <w:rFonts w:cs="Arial"/>
        </w:rPr>
      </w:pPr>
      <w:r w:rsidRPr="5118957B">
        <w:rPr>
          <w:rFonts w:cs="Arial"/>
        </w:rPr>
        <w:t>D</w:t>
      </w:r>
      <w:r w:rsidR="0086126B" w:rsidRPr="5118957B">
        <w:rPr>
          <w:rFonts w:cs="Arial"/>
        </w:rPr>
        <w:t>er</w:t>
      </w:r>
      <w:r w:rsidRPr="5118957B">
        <w:rPr>
          <w:rFonts w:cs="Arial"/>
        </w:rPr>
        <w:t xml:space="preserve"> richtige</w:t>
      </w:r>
      <w:r w:rsidR="0086126B" w:rsidRPr="5118957B">
        <w:rPr>
          <w:rFonts w:cs="Arial"/>
        </w:rPr>
        <w:t>n</w:t>
      </w:r>
      <w:r w:rsidRPr="5118957B">
        <w:rPr>
          <w:rFonts w:cs="Arial"/>
        </w:rPr>
        <w:t xml:space="preserve"> Aufbereitung des Aktivmaterials </w:t>
      </w:r>
      <w:r w:rsidR="0086126B" w:rsidRPr="5118957B">
        <w:rPr>
          <w:rFonts w:cs="Arial"/>
        </w:rPr>
        <w:t>kommt</w:t>
      </w:r>
      <w:r w:rsidRPr="5118957B">
        <w:rPr>
          <w:rFonts w:cs="Arial"/>
        </w:rPr>
        <w:t xml:space="preserve"> bei der Batteriemassenproduktion eine </w:t>
      </w:r>
      <w:r w:rsidR="00C05DB6" w:rsidRPr="5118957B">
        <w:rPr>
          <w:rFonts w:cs="Arial"/>
        </w:rPr>
        <w:t>wichtige Rolle</w:t>
      </w:r>
      <w:r w:rsidR="0086126B" w:rsidRPr="5118957B">
        <w:rPr>
          <w:rFonts w:cs="Arial"/>
        </w:rPr>
        <w:t xml:space="preserve"> zu.</w:t>
      </w:r>
      <w:r w:rsidRPr="5118957B">
        <w:rPr>
          <w:rFonts w:cs="Arial"/>
        </w:rPr>
        <w:t xml:space="preserve"> Da das Aktivmaterial wesentlich für die Energiespeicherung in der Batterie verantwortlich ist, </w:t>
      </w:r>
      <w:r w:rsidR="00C05DB6" w:rsidRPr="5118957B">
        <w:rPr>
          <w:rFonts w:cs="Arial"/>
        </w:rPr>
        <w:t>ist die</w:t>
      </w:r>
      <w:r w:rsidRPr="5118957B">
        <w:rPr>
          <w:rFonts w:cs="Arial"/>
        </w:rPr>
        <w:t xml:space="preserve"> exakte </w:t>
      </w:r>
      <w:r w:rsidR="00AF24C2" w:rsidRPr="5118957B">
        <w:rPr>
          <w:rFonts w:cs="Arial"/>
        </w:rPr>
        <w:t>Herstellung</w:t>
      </w:r>
      <w:r w:rsidRPr="5118957B">
        <w:rPr>
          <w:rFonts w:cs="Arial"/>
        </w:rPr>
        <w:t xml:space="preserve"> dieses Material</w:t>
      </w:r>
      <w:r w:rsidR="00C05DB6" w:rsidRPr="5118957B">
        <w:rPr>
          <w:rFonts w:cs="Arial"/>
        </w:rPr>
        <w:t xml:space="preserve"> </w:t>
      </w:r>
      <w:r w:rsidR="00690F04" w:rsidRPr="5118957B">
        <w:rPr>
          <w:rFonts w:cs="Arial"/>
        </w:rPr>
        <w:t>essenziell</w:t>
      </w:r>
      <w:r w:rsidR="00C05DB6" w:rsidRPr="5118957B">
        <w:rPr>
          <w:rFonts w:cs="Arial"/>
        </w:rPr>
        <w:t xml:space="preserve"> für eine hohe Endproduktqualität</w:t>
      </w:r>
      <w:r w:rsidRPr="5118957B">
        <w:rPr>
          <w:rFonts w:cs="Arial"/>
        </w:rPr>
        <w:t xml:space="preserve">. </w:t>
      </w:r>
      <w:r w:rsidR="00AF24C2" w:rsidRPr="5118957B">
        <w:rPr>
          <w:rFonts w:cs="Arial"/>
        </w:rPr>
        <w:t xml:space="preserve">Das Aktivmaterial wird in einem mehrstufigen </w:t>
      </w:r>
      <w:r w:rsidR="10354022" w:rsidRPr="5118957B">
        <w:rPr>
          <w:rFonts w:cs="Arial"/>
        </w:rPr>
        <w:t>P</w:t>
      </w:r>
      <w:r w:rsidR="00AF24C2" w:rsidRPr="5118957B">
        <w:rPr>
          <w:rFonts w:cs="Arial"/>
        </w:rPr>
        <w:t xml:space="preserve">rozess hergestellt, bei dem es neben dem </w:t>
      </w:r>
      <w:r w:rsidRPr="5118957B">
        <w:rPr>
          <w:rFonts w:cs="Arial"/>
        </w:rPr>
        <w:t>sicheren Handling</w:t>
      </w:r>
      <w:r w:rsidR="00AF24C2" w:rsidRPr="5118957B">
        <w:rPr>
          <w:rFonts w:cs="Arial"/>
        </w:rPr>
        <w:t xml:space="preserve"> auch auf die genaue Dosierung der Schüttgüter </w:t>
      </w:r>
      <w:r w:rsidR="002C47F3">
        <w:rPr>
          <w:rFonts w:cs="Arial"/>
        </w:rPr>
        <w:t xml:space="preserve">und Additive </w:t>
      </w:r>
      <w:r w:rsidR="00AF24C2" w:rsidRPr="5118957B">
        <w:rPr>
          <w:rFonts w:cs="Arial"/>
        </w:rPr>
        <w:t xml:space="preserve">ankommt. </w:t>
      </w:r>
      <w:r w:rsidRPr="5118957B">
        <w:rPr>
          <w:rFonts w:cs="Arial"/>
        </w:rPr>
        <w:t>Die Förde</w:t>
      </w:r>
      <w:r w:rsidR="00AF24C2" w:rsidRPr="5118957B">
        <w:rPr>
          <w:rFonts w:cs="Arial"/>
        </w:rPr>
        <w:t>rsysteme</w:t>
      </w:r>
      <w:r w:rsidRPr="5118957B">
        <w:rPr>
          <w:rFonts w:cs="Arial"/>
        </w:rPr>
        <w:t xml:space="preserve"> von </w:t>
      </w:r>
      <w:r w:rsidR="00F92B43" w:rsidRPr="5118957B">
        <w:rPr>
          <w:rFonts w:cs="Arial"/>
        </w:rPr>
        <w:t xml:space="preserve">Coperion </w:t>
      </w:r>
      <w:r w:rsidRPr="5118957B">
        <w:rPr>
          <w:rFonts w:cs="Arial"/>
        </w:rPr>
        <w:t xml:space="preserve">sowie die Dosierer </w:t>
      </w:r>
      <w:r w:rsidR="00C05DB6" w:rsidRPr="5118957B">
        <w:rPr>
          <w:rFonts w:cs="Arial"/>
        </w:rPr>
        <w:t xml:space="preserve">von </w:t>
      </w:r>
      <w:r w:rsidR="00F92B43" w:rsidRPr="5118957B">
        <w:rPr>
          <w:rFonts w:cs="Arial"/>
        </w:rPr>
        <w:t xml:space="preserve">Coperion K-Tron werden hier zum sicheren Transport und </w:t>
      </w:r>
      <w:r w:rsidR="00AF24C2" w:rsidRPr="5118957B">
        <w:rPr>
          <w:rFonts w:cs="Arial"/>
        </w:rPr>
        <w:t xml:space="preserve">der </w:t>
      </w:r>
      <w:r w:rsidR="00690F04" w:rsidRPr="5118957B">
        <w:rPr>
          <w:rFonts w:cs="Arial"/>
        </w:rPr>
        <w:t xml:space="preserve">hochgenauen </w:t>
      </w:r>
      <w:r w:rsidR="00AF24C2" w:rsidRPr="5118957B">
        <w:rPr>
          <w:rFonts w:cs="Arial"/>
        </w:rPr>
        <w:t>Dosierung d</w:t>
      </w:r>
      <w:r w:rsidR="00F92B43" w:rsidRPr="5118957B">
        <w:rPr>
          <w:rFonts w:cs="Arial"/>
        </w:rPr>
        <w:t xml:space="preserve">er </w:t>
      </w:r>
      <w:r w:rsidR="00AF24C2" w:rsidRPr="5118957B">
        <w:rPr>
          <w:rFonts w:cs="Arial"/>
        </w:rPr>
        <w:t xml:space="preserve">Inhaltsstoffe </w:t>
      </w:r>
      <w:r w:rsidR="00F92B43" w:rsidRPr="5118957B">
        <w:rPr>
          <w:rFonts w:cs="Arial"/>
        </w:rPr>
        <w:t xml:space="preserve">eingesetzt. </w:t>
      </w:r>
      <w:r w:rsidR="00396937">
        <w:rPr>
          <w:rFonts w:cs="Arial"/>
        </w:rPr>
        <w:t xml:space="preserve">Gleiches gilt für das Recycling der Black </w:t>
      </w:r>
      <w:proofErr w:type="spellStart"/>
      <w:r w:rsidR="00396937">
        <w:rPr>
          <w:rFonts w:cs="Arial"/>
        </w:rPr>
        <w:t>Mass</w:t>
      </w:r>
      <w:proofErr w:type="spellEnd"/>
      <w:r w:rsidR="00396937">
        <w:rPr>
          <w:rFonts w:cs="Arial"/>
        </w:rPr>
        <w:t xml:space="preserve">. </w:t>
      </w:r>
      <w:r w:rsidR="00690F04" w:rsidRPr="5118957B">
        <w:rPr>
          <w:rFonts w:cs="Arial"/>
        </w:rPr>
        <w:t>Aufgrund des</w:t>
      </w:r>
      <w:r w:rsidR="002D546D" w:rsidRPr="5118957B">
        <w:rPr>
          <w:rFonts w:cs="Arial"/>
        </w:rPr>
        <w:t xml:space="preserve"> Einsatz</w:t>
      </w:r>
      <w:r w:rsidR="00690F04" w:rsidRPr="5118957B">
        <w:rPr>
          <w:rFonts w:cs="Arial"/>
        </w:rPr>
        <w:t>es</w:t>
      </w:r>
      <w:r w:rsidR="002D546D" w:rsidRPr="5118957B">
        <w:rPr>
          <w:rFonts w:cs="Arial"/>
        </w:rPr>
        <w:t xml:space="preserve"> gesundheitsgefährdender Stoffe</w:t>
      </w:r>
      <w:r w:rsidR="00AF24C2" w:rsidRPr="5118957B">
        <w:rPr>
          <w:rFonts w:cs="Arial"/>
        </w:rPr>
        <w:t xml:space="preserve"> bei der Herstellung des Kathoden-Aktivmaterials</w:t>
      </w:r>
      <w:r w:rsidR="002D546D" w:rsidRPr="5118957B">
        <w:rPr>
          <w:rFonts w:cs="Arial"/>
        </w:rPr>
        <w:t xml:space="preserve"> </w:t>
      </w:r>
      <w:r w:rsidR="00396937">
        <w:rPr>
          <w:rFonts w:cs="Arial"/>
        </w:rPr>
        <w:t xml:space="preserve">sowie beim Recycling der Black </w:t>
      </w:r>
      <w:proofErr w:type="spellStart"/>
      <w:r w:rsidR="00396937">
        <w:rPr>
          <w:rFonts w:cs="Arial"/>
        </w:rPr>
        <w:t>Mass</w:t>
      </w:r>
      <w:proofErr w:type="spellEnd"/>
      <w:r w:rsidR="00396937">
        <w:rPr>
          <w:rFonts w:cs="Arial"/>
        </w:rPr>
        <w:t xml:space="preserve"> </w:t>
      </w:r>
      <w:r w:rsidR="002D546D" w:rsidRPr="5118957B">
        <w:rPr>
          <w:rFonts w:cs="Arial"/>
        </w:rPr>
        <w:t xml:space="preserve">ist ein </w:t>
      </w:r>
      <w:r w:rsidR="00AF24C2" w:rsidRPr="5118957B">
        <w:rPr>
          <w:rFonts w:cs="Arial"/>
        </w:rPr>
        <w:t xml:space="preserve">sicheres </w:t>
      </w:r>
      <w:r w:rsidR="002D546D" w:rsidRPr="5118957B">
        <w:rPr>
          <w:rFonts w:cs="Arial"/>
        </w:rPr>
        <w:t xml:space="preserve">Containment unerlässlich. Hier überzeugen die </w:t>
      </w:r>
      <w:r w:rsidR="00690F04" w:rsidRPr="5118957B">
        <w:rPr>
          <w:rFonts w:cs="Arial"/>
        </w:rPr>
        <w:t xml:space="preserve">Coperion </w:t>
      </w:r>
      <w:r w:rsidR="00AF24C2" w:rsidRPr="5118957B">
        <w:rPr>
          <w:rFonts w:cs="Arial"/>
        </w:rPr>
        <w:t>Förder-</w:t>
      </w:r>
      <w:r w:rsidR="002D546D" w:rsidRPr="5118957B">
        <w:rPr>
          <w:rFonts w:cs="Arial"/>
        </w:rPr>
        <w:t xml:space="preserve">Komponenten durch ihr </w:t>
      </w:r>
      <w:r w:rsidR="00C05DB6" w:rsidRPr="5118957B">
        <w:rPr>
          <w:rFonts w:cs="Arial"/>
        </w:rPr>
        <w:t xml:space="preserve">staubdichtes </w:t>
      </w:r>
      <w:r w:rsidR="002D546D" w:rsidRPr="5118957B">
        <w:rPr>
          <w:rFonts w:cs="Arial"/>
        </w:rPr>
        <w:t>Design</w:t>
      </w:r>
      <w:r w:rsidR="00AF24C2" w:rsidRPr="5118957B">
        <w:rPr>
          <w:rFonts w:cs="Arial"/>
        </w:rPr>
        <w:t xml:space="preserve"> und eine </w:t>
      </w:r>
      <w:r w:rsidR="00AD4D47" w:rsidRPr="5118957B">
        <w:rPr>
          <w:rFonts w:cs="Arial"/>
        </w:rPr>
        <w:t xml:space="preserve">schonende Handhabung </w:t>
      </w:r>
      <w:r w:rsidR="00AF24C2" w:rsidRPr="5118957B">
        <w:rPr>
          <w:rFonts w:cs="Arial"/>
        </w:rPr>
        <w:t>der</w:t>
      </w:r>
      <w:r w:rsidR="00AD4D47" w:rsidRPr="5118957B">
        <w:rPr>
          <w:rFonts w:cs="Arial"/>
        </w:rPr>
        <w:t xml:space="preserve"> abrasiven Schüttgüter</w:t>
      </w:r>
      <w:r w:rsidR="00AF24C2" w:rsidRPr="5118957B">
        <w:rPr>
          <w:rFonts w:cs="Arial"/>
        </w:rPr>
        <w:t xml:space="preserve">. </w:t>
      </w:r>
      <w:r w:rsidR="00C05DB6" w:rsidRPr="5118957B">
        <w:rPr>
          <w:rFonts w:cs="Arial"/>
        </w:rPr>
        <w:t xml:space="preserve">Die hochgenauen und zuverlässigen Dosierer von Coperion K-Tron </w:t>
      </w:r>
      <w:r w:rsidR="00E01252" w:rsidRPr="5118957B">
        <w:rPr>
          <w:rFonts w:cs="Arial"/>
        </w:rPr>
        <w:t>eignen sich dank der neusten Wäge- und Steuerungstechnologie für die akkurate</w:t>
      </w:r>
      <w:r w:rsidR="00AF24C2" w:rsidRPr="5118957B">
        <w:rPr>
          <w:rFonts w:cs="Arial"/>
        </w:rPr>
        <w:t xml:space="preserve">, </w:t>
      </w:r>
      <w:r w:rsidR="00174A59" w:rsidRPr="5118957B">
        <w:rPr>
          <w:rFonts w:cs="Arial"/>
        </w:rPr>
        <w:t>sichere</w:t>
      </w:r>
      <w:r w:rsidR="00E01252" w:rsidRPr="5118957B">
        <w:rPr>
          <w:rFonts w:cs="Arial"/>
        </w:rPr>
        <w:t xml:space="preserve"> Dosierung in den Prozess. </w:t>
      </w:r>
      <w:r w:rsidR="00AF24C2" w:rsidRPr="5118957B">
        <w:rPr>
          <w:rFonts w:cs="Arial"/>
        </w:rPr>
        <w:t>Damit</w:t>
      </w:r>
      <w:r w:rsidR="002C47F3">
        <w:rPr>
          <w:rFonts w:cs="Arial"/>
        </w:rPr>
        <w:t xml:space="preserve"> wird sichergestellt</w:t>
      </w:r>
      <w:r w:rsidR="00AF24C2" w:rsidRPr="5118957B">
        <w:rPr>
          <w:rFonts w:cs="Arial"/>
        </w:rPr>
        <w:t>, dass das Aktivmaterial unter geschützten Bedingungen in hoher Qualität hergestellt wird.</w:t>
      </w:r>
    </w:p>
    <w:p w14:paraId="441DAD90" w14:textId="64164245" w:rsidR="00174A59" w:rsidRPr="00C73A03" w:rsidRDefault="00690F04" w:rsidP="00000B68">
      <w:pPr>
        <w:pStyle w:val="text"/>
        <w:suppressAutoHyphens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Semi-Dry- oder Dry-Prozess: </w:t>
      </w:r>
      <w:r w:rsidR="00174A59">
        <w:rPr>
          <w:rFonts w:cs="Arial"/>
          <w:b/>
          <w:bCs/>
        </w:rPr>
        <w:t>Zukunftsfähige Herstellverfahren von Batteriemassen</w:t>
      </w:r>
    </w:p>
    <w:p w14:paraId="5416CAF2" w14:textId="79BD75BF" w:rsidR="00E032EA" w:rsidRDefault="00E032EA" w:rsidP="00F36716">
      <w:pPr>
        <w:pStyle w:val="text"/>
        <w:suppressAutoHyphens/>
        <w:spacing w:before="240"/>
        <w:rPr>
          <w:rFonts w:cs="Arial"/>
        </w:rPr>
      </w:pPr>
      <w:r w:rsidRPr="5118957B">
        <w:rPr>
          <w:rFonts w:cs="Arial"/>
        </w:rPr>
        <w:t>Der Einsatz von Doppelschneckenextruder</w:t>
      </w:r>
      <w:r w:rsidR="00174A59" w:rsidRPr="5118957B">
        <w:rPr>
          <w:rFonts w:cs="Arial"/>
        </w:rPr>
        <w:t>n</w:t>
      </w:r>
      <w:r w:rsidRPr="5118957B">
        <w:rPr>
          <w:rFonts w:cs="Arial"/>
        </w:rPr>
        <w:t xml:space="preserve"> als wesentlicher Bestandteil des kontinuierlichen Prozesses bietet Batterie-Herstellern eine effiziente Produktionsmethode. Mit dem ZSK Mc</w:t>
      </w:r>
      <w:r w:rsidRPr="5118957B">
        <w:rPr>
          <w:rFonts w:cs="Arial"/>
          <w:vertAlign w:val="superscript"/>
        </w:rPr>
        <w:t>18</w:t>
      </w:r>
      <w:r w:rsidRPr="5118957B">
        <w:rPr>
          <w:rFonts w:cs="Arial"/>
        </w:rPr>
        <w:t xml:space="preserve"> Doppelschneckenextruder präsentiert Coperion die ideale Lösung für hohe Zuverlässigkeit, Wirtschaftlichkeit sowie höchste Qualitäts- und Durchsatzanforderungen</w:t>
      </w:r>
      <w:r w:rsidR="00690F04" w:rsidRPr="5118957B">
        <w:rPr>
          <w:rFonts w:cs="Arial"/>
        </w:rPr>
        <w:t xml:space="preserve"> in der Batteriemassen-Produktion</w:t>
      </w:r>
      <w:r w:rsidRPr="5118957B">
        <w:rPr>
          <w:rFonts w:cs="Arial"/>
        </w:rPr>
        <w:t xml:space="preserve">. Aufgrund des hohen Drehmoments des Extruders können auch </w:t>
      </w:r>
      <w:r w:rsidR="00174A59" w:rsidRPr="5118957B">
        <w:rPr>
          <w:rFonts w:cs="Arial"/>
        </w:rPr>
        <w:t>S</w:t>
      </w:r>
      <w:r w:rsidRPr="5118957B">
        <w:rPr>
          <w:rFonts w:cs="Arial"/>
        </w:rPr>
        <w:t>emi-</w:t>
      </w:r>
      <w:r w:rsidR="00174A59" w:rsidRPr="5118957B">
        <w:rPr>
          <w:rFonts w:cs="Arial"/>
        </w:rPr>
        <w:t>D</w:t>
      </w:r>
      <w:r w:rsidRPr="5118957B">
        <w:rPr>
          <w:rFonts w:cs="Arial"/>
        </w:rPr>
        <w:t>ry</w:t>
      </w:r>
      <w:r w:rsidR="00174A59" w:rsidRPr="5118957B">
        <w:rPr>
          <w:rFonts w:cs="Arial"/>
        </w:rPr>
        <w:t>-</w:t>
      </w:r>
      <w:r w:rsidRPr="5118957B">
        <w:rPr>
          <w:rFonts w:cs="Arial"/>
        </w:rPr>
        <w:t xml:space="preserve"> oder </w:t>
      </w:r>
      <w:r w:rsidR="00174A59" w:rsidRPr="5118957B">
        <w:rPr>
          <w:rFonts w:cs="Arial"/>
        </w:rPr>
        <w:t>D</w:t>
      </w:r>
      <w:r w:rsidRPr="5118957B">
        <w:rPr>
          <w:rFonts w:cs="Arial"/>
        </w:rPr>
        <w:t>ry</w:t>
      </w:r>
      <w:r w:rsidR="00174A59" w:rsidRPr="5118957B">
        <w:rPr>
          <w:rFonts w:cs="Arial"/>
        </w:rPr>
        <w:t>-</w:t>
      </w:r>
      <w:r w:rsidRPr="5118957B">
        <w:rPr>
          <w:rFonts w:cs="Arial"/>
        </w:rPr>
        <w:t>Prozess</w:t>
      </w:r>
      <w:r w:rsidR="00DC354A" w:rsidRPr="5118957B">
        <w:rPr>
          <w:rFonts w:cs="Arial"/>
        </w:rPr>
        <w:t>e</w:t>
      </w:r>
      <w:r w:rsidRPr="5118957B">
        <w:rPr>
          <w:rFonts w:cs="Arial"/>
        </w:rPr>
        <w:t xml:space="preserve"> mit diesem Herstell</w:t>
      </w:r>
      <w:r w:rsidR="00290ED8" w:rsidRPr="5118957B">
        <w:rPr>
          <w:rFonts w:cs="Arial"/>
        </w:rPr>
        <w:t>ungs</w:t>
      </w:r>
      <w:r w:rsidRPr="5118957B">
        <w:rPr>
          <w:rFonts w:cs="Arial"/>
        </w:rPr>
        <w:t>verfa</w:t>
      </w:r>
      <w:r w:rsidR="00DC354A" w:rsidRPr="5118957B">
        <w:rPr>
          <w:rFonts w:cs="Arial"/>
        </w:rPr>
        <w:t>hren</w:t>
      </w:r>
      <w:r w:rsidRPr="5118957B">
        <w:rPr>
          <w:rFonts w:cs="Arial"/>
        </w:rPr>
        <w:t xml:space="preserve"> realisiert werden. </w:t>
      </w:r>
      <w:r w:rsidR="00DC354A" w:rsidRPr="5118957B">
        <w:rPr>
          <w:rFonts w:cs="Arial"/>
        </w:rPr>
        <w:t>Die einzelnen Verfahrens</w:t>
      </w:r>
      <w:r w:rsidR="006076BF" w:rsidRPr="5118957B">
        <w:rPr>
          <w:rFonts w:cs="Arial"/>
        </w:rPr>
        <w:t>zonen im</w:t>
      </w:r>
      <w:r w:rsidR="00DC354A" w:rsidRPr="5118957B">
        <w:rPr>
          <w:rFonts w:cs="Arial"/>
        </w:rPr>
        <w:t xml:space="preserve"> Extruder ermöglichen das Mischen trockener Massen und ebnen damit den Weg zu zukünftigen Aufbereitungsformen. In umfangreichen Tests</w:t>
      </w:r>
      <w:r w:rsidR="002C47F3">
        <w:rPr>
          <w:rFonts w:cs="Arial"/>
        </w:rPr>
        <w:t xml:space="preserve"> </w:t>
      </w:r>
      <w:r w:rsidR="00DC354A" w:rsidRPr="5118957B">
        <w:rPr>
          <w:rFonts w:cs="Arial"/>
        </w:rPr>
        <w:t xml:space="preserve">wurden bereits erfolgreich Batteriemassen im </w:t>
      </w:r>
      <w:r w:rsidR="00832EBA" w:rsidRPr="5118957B">
        <w:rPr>
          <w:rFonts w:cs="Arial"/>
        </w:rPr>
        <w:t xml:space="preserve">Semi-Dry und </w:t>
      </w:r>
      <w:r w:rsidR="00174A59" w:rsidRPr="5118957B">
        <w:rPr>
          <w:rFonts w:cs="Arial"/>
        </w:rPr>
        <w:t>Dry-</w:t>
      </w:r>
      <w:r w:rsidR="00DC354A" w:rsidRPr="5118957B">
        <w:rPr>
          <w:rFonts w:cs="Arial"/>
        </w:rPr>
        <w:t xml:space="preserve">Prozess </w:t>
      </w:r>
      <w:r w:rsidR="73726693" w:rsidRPr="5118957B">
        <w:rPr>
          <w:rFonts w:cs="Arial"/>
        </w:rPr>
        <w:t xml:space="preserve">auf </w:t>
      </w:r>
      <w:r w:rsidR="002C47F3">
        <w:rPr>
          <w:rFonts w:cs="Arial"/>
        </w:rPr>
        <w:t>Coperion</w:t>
      </w:r>
      <w:r w:rsidR="73726693" w:rsidRPr="5118957B">
        <w:rPr>
          <w:rFonts w:cs="Arial"/>
        </w:rPr>
        <w:t xml:space="preserve"> Extrudern </w:t>
      </w:r>
      <w:r w:rsidR="00DC354A" w:rsidRPr="5118957B">
        <w:rPr>
          <w:rFonts w:cs="Arial"/>
        </w:rPr>
        <w:t xml:space="preserve">hergestellt.  </w:t>
      </w:r>
    </w:p>
    <w:p w14:paraId="52487F78" w14:textId="7D02EF39" w:rsidR="00DB48F4" w:rsidRDefault="00DB48F4" w:rsidP="00F36716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>Zur Rezepturentwicklung</w:t>
      </w:r>
      <w:r w:rsidR="00DC354A">
        <w:rPr>
          <w:rFonts w:cs="Arial"/>
        </w:rPr>
        <w:t xml:space="preserve"> </w:t>
      </w:r>
      <w:r>
        <w:rPr>
          <w:rFonts w:cs="Arial"/>
        </w:rPr>
        <w:t xml:space="preserve">präsentiert Coperion mit dem </w:t>
      </w:r>
      <w:r w:rsidRPr="00DB48F4">
        <w:rPr>
          <w:rFonts w:cs="Arial"/>
        </w:rPr>
        <w:t>ZSK 18</w:t>
      </w:r>
      <w:r>
        <w:rPr>
          <w:rFonts w:cs="Arial"/>
        </w:rPr>
        <w:t xml:space="preserve"> </w:t>
      </w:r>
      <w:proofErr w:type="spellStart"/>
      <w:r w:rsidRPr="00DB48F4">
        <w:rPr>
          <w:rFonts w:cs="Arial"/>
        </w:rPr>
        <w:t>MEGAlab</w:t>
      </w:r>
      <w:proofErr w:type="spellEnd"/>
      <w:r w:rsidRPr="00DB48F4">
        <w:rPr>
          <w:rFonts w:cs="Arial"/>
        </w:rPr>
        <w:t xml:space="preserve"> und de</w:t>
      </w:r>
      <w:r>
        <w:rPr>
          <w:rFonts w:cs="Arial"/>
        </w:rPr>
        <w:t>m</w:t>
      </w:r>
      <w:r w:rsidRPr="00DB48F4">
        <w:rPr>
          <w:rFonts w:cs="Arial"/>
        </w:rPr>
        <w:t xml:space="preserve"> ZSK 26 Mc</w:t>
      </w:r>
      <w:r w:rsidRPr="00DB48F4">
        <w:rPr>
          <w:rFonts w:cs="Arial"/>
          <w:vertAlign w:val="superscript"/>
        </w:rPr>
        <w:t>18</w:t>
      </w:r>
      <w:r>
        <w:rPr>
          <w:rFonts w:cs="Arial"/>
        </w:rPr>
        <w:t xml:space="preserve"> Doppelschneckene</w:t>
      </w:r>
      <w:r w:rsidRPr="00DB48F4">
        <w:rPr>
          <w:rFonts w:cs="Arial"/>
        </w:rPr>
        <w:t>xtruder</w:t>
      </w:r>
      <w:r>
        <w:rPr>
          <w:rFonts w:cs="Arial"/>
        </w:rPr>
        <w:t xml:space="preserve"> effiziente Lösung</w:t>
      </w:r>
      <w:r w:rsidR="006076BF">
        <w:rPr>
          <w:rFonts w:cs="Arial"/>
        </w:rPr>
        <w:t>en</w:t>
      </w:r>
      <w:r>
        <w:rPr>
          <w:rFonts w:cs="Arial"/>
        </w:rPr>
        <w:t xml:space="preserve">. Die </w:t>
      </w:r>
      <w:r w:rsidR="00290ED8" w:rsidRPr="00DB48F4">
        <w:rPr>
          <w:rFonts w:cs="Arial"/>
        </w:rPr>
        <w:t>Labor</w:t>
      </w:r>
      <w:r w:rsidR="00290ED8">
        <w:rPr>
          <w:rFonts w:cs="Arial"/>
        </w:rPr>
        <w:t xml:space="preserve">- </w:t>
      </w:r>
      <w:r w:rsidR="00290ED8" w:rsidRPr="00DB48F4">
        <w:rPr>
          <w:rFonts w:cs="Arial"/>
        </w:rPr>
        <w:t>und Kleinserien-</w:t>
      </w:r>
      <w:r w:rsidRPr="00DB48F4">
        <w:rPr>
          <w:rFonts w:cs="Arial"/>
        </w:rPr>
        <w:t>Extruder sind für die Anforderungen in der Forschung und für die Rezepturentwicklung ausgelegt</w:t>
      </w:r>
      <w:r>
        <w:rPr>
          <w:rFonts w:cs="Arial"/>
        </w:rPr>
        <w:t xml:space="preserve"> und </w:t>
      </w:r>
      <w:r w:rsidRPr="00DB48F4">
        <w:rPr>
          <w:rFonts w:cs="Arial"/>
        </w:rPr>
        <w:t>eigne</w:t>
      </w:r>
      <w:r>
        <w:rPr>
          <w:rFonts w:cs="Arial"/>
        </w:rPr>
        <w:t xml:space="preserve">n sich damit ideal </w:t>
      </w:r>
      <w:r w:rsidRPr="00DB48F4">
        <w:rPr>
          <w:rFonts w:cs="Arial"/>
        </w:rPr>
        <w:t>für die Erprobung neuer, erweiterter oder modifizierter Rezepturen</w:t>
      </w:r>
      <w:r w:rsidR="00DC354A">
        <w:rPr>
          <w:rFonts w:cs="Arial"/>
        </w:rPr>
        <w:t xml:space="preserve"> sowie für die </w:t>
      </w:r>
      <w:r w:rsidR="00DC354A">
        <w:rPr>
          <w:rFonts w:cs="Arial"/>
        </w:rPr>
        <w:lastRenderedPageBreak/>
        <w:t>Validierung dieser</w:t>
      </w:r>
      <w:r>
        <w:rPr>
          <w:rFonts w:cs="Arial"/>
        </w:rPr>
        <w:t xml:space="preserve">. </w:t>
      </w:r>
      <w:r w:rsidRPr="00DB48F4">
        <w:rPr>
          <w:rFonts w:cs="Arial"/>
        </w:rPr>
        <w:t xml:space="preserve">Diese Extruder bieten hohe </w:t>
      </w:r>
      <w:r w:rsidRPr="00832EBA">
        <w:rPr>
          <w:rFonts w:cs="Arial"/>
        </w:rPr>
        <w:t>Leistungen</w:t>
      </w:r>
      <w:r w:rsidRPr="00DB48F4">
        <w:rPr>
          <w:rFonts w:cs="Arial"/>
        </w:rPr>
        <w:t xml:space="preserve"> auch bei kleinsten Chargengrößen</w:t>
      </w:r>
      <w:r>
        <w:rPr>
          <w:rFonts w:cs="Arial"/>
        </w:rPr>
        <w:t xml:space="preserve"> </w:t>
      </w:r>
      <w:r w:rsidRPr="00DB48F4">
        <w:rPr>
          <w:rFonts w:cs="Arial"/>
        </w:rPr>
        <w:t xml:space="preserve">und </w:t>
      </w:r>
      <w:r>
        <w:rPr>
          <w:rFonts w:cs="Arial"/>
        </w:rPr>
        <w:t>ermöglichen</w:t>
      </w:r>
      <w:r w:rsidRPr="00DB48F4">
        <w:rPr>
          <w:rFonts w:cs="Arial"/>
        </w:rPr>
        <w:t xml:space="preserve"> kurze und schnelle Versuche.</w:t>
      </w:r>
      <w:r>
        <w:rPr>
          <w:rFonts w:cs="Arial"/>
        </w:rPr>
        <w:t xml:space="preserve"> </w:t>
      </w:r>
      <w:r w:rsidRPr="00DB48F4">
        <w:rPr>
          <w:rFonts w:cs="Arial"/>
        </w:rPr>
        <w:t xml:space="preserve">Beide Modelle </w:t>
      </w:r>
      <w:r>
        <w:rPr>
          <w:rFonts w:cs="Arial"/>
        </w:rPr>
        <w:t>sind</w:t>
      </w:r>
      <w:r w:rsidRPr="00DB48F4">
        <w:rPr>
          <w:rFonts w:cs="Arial"/>
        </w:rPr>
        <w:t xml:space="preserve"> auf der Basis der bewährten ZSK-Technologie entwickelt</w:t>
      </w:r>
      <w:r w:rsidR="00F36716">
        <w:rPr>
          <w:rFonts w:cs="Arial"/>
        </w:rPr>
        <w:t xml:space="preserve">, womit </w:t>
      </w:r>
      <w:r>
        <w:rPr>
          <w:rFonts w:cs="Arial"/>
        </w:rPr>
        <w:t xml:space="preserve">ein </w:t>
      </w:r>
      <w:r w:rsidRPr="00DB48F4">
        <w:rPr>
          <w:rFonts w:cs="Arial"/>
        </w:rPr>
        <w:t>zuverlässige</w:t>
      </w:r>
      <w:r>
        <w:rPr>
          <w:rFonts w:cs="Arial"/>
        </w:rPr>
        <w:t xml:space="preserve">s </w:t>
      </w:r>
      <w:r w:rsidRPr="00DB48F4">
        <w:rPr>
          <w:rFonts w:cs="Arial"/>
        </w:rPr>
        <w:t>Scale-up</w:t>
      </w:r>
      <w:r>
        <w:rPr>
          <w:rFonts w:cs="Arial"/>
        </w:rPr>
        <w:t xml:space="preserve"> auf größere Produktionsmaßstäbe</w:t>
      </w:r>
      <w:r w:rsidR="00F36716">
        <w:rPr>
          <w:rFonts w:cs="Arial"/>
        </w:rPr>
        <w:t xml:space="preserve"> sichergestellt </w:t>
      </w:r>
      <w:r w:rsidR="00174A59">
        <w:rPr>
          <w:rFonts w:cs="Arial"/>
        </w:rPr>
        <w:t>ist</w:t>
      </w:r>
      <w:r>
        <w:rPr>
          <w:rFonts w:cs="Arial"/>
        </w:rPr>
        <w:t xml:space="preserve">. </w:t>
      </w:r>
      <w:r w:rsidR="00F36716">
        <w:rPr>
          <w:rFonts w:cs="Arial"/>
        </w:rPr>
        <w:t xml:space="preserve">Das </w:t>
      </w:r>
      <w:r w:rsidR="00EF31FC">
        <w:rPr>
          <w:rFonts w:cs="Arial"/>
        </w:rPr>
        <w:t>S</w:t>
      </w:r>
      <w:r w:rsidR="00F36716">
        <w:rPr>
          <w:rFonts w:cs="Arial"/>
        </w:rPr>
        <w:t xml:space="preserve">ystem ist als platzsparende Einheit aufgebaut – die Dosierer sind auf einem Gestell über dem Extruder </w:t>
      </w:r>
      <w:r w:rsidR="00EF31FC">
        <w:rPr>
          <w:rFonts w:cs="Arial"/>
        </w:rPr>
        <w:t>montiert</w:t>
      </w:r>
      <w:r w:rsidR="00F36716">
        <w:rPr>
          <w:rFonts w:cs="Arial"/>
        </w:rPr>
        <w:t xml:space="preserve">. Damit kann die </w:t>
      </w:r>
      <w:r>
        <w:rPr>
          <w:rFonts w:cs="Arial"/>
        </w:rPr>
        <w:t xml:space="preserve">Laboranlage </w:t>
      </w:r>
      <w:r w:rsidR="006076BF">
        <w:rPr>
          <w:rFonts w:cs="Arial"/>
        </w:rPr>
        <w:t>bereits auf kleinstem Raum installiert</w:t>
      </w:r>
      <w:r w:rsidR="00F36716">
        <w:rPr>
          <w:rFonts w:cs="Arial"/>
        </w:rPr>
        <w:t xml:space="preserve"> werden.</w:t>
      </w:r>
    </w:p>
    <w:p w14:paraId="21E2A3E5" w14:textId="77777777" w:rsidR="00395F45" w:rsidRPr="00266A50" w:rsidRDefault="00395F45" w:rsidP="00C73A03">
      <w:pPr>
        <w:pStyle w:val="text"/>
        <w:suppressAutoHyphens/>
        <w:spacing w:before="240"/>
        <w:rPr>
          <w:rFonts w:cs="Arial"/>
        </w:rPr>
      </w:pPr>
    </w:p>
    <w:p w14:paraId="1686365C" w14:textId="5AA772D6" w:rsidR="00B86553" w:rsidRPr="00872BCC" w:rsidRDefault="00B86553" w:rsidP="00B86553">
      <w:pPr>
        <w:rPr>
          <w:rFonts w:cs="Arial"/>
          <w:b/>
          <w:bCs/>
          <w:sz w:val="20"/>
        </w:rPr>
      </w:pPr>
      <w:r w:rsidRPr="00872BCC">
        <w:rPr>
          <w:rFonts w:cs="Arial"/>
          <w:b/>
          <w:bCs/>
          <w:sz w:val="20"/>
        </w:rPr>
        <w:t>Über Coperion</w:t>
      </w:r>
    </w:p>
    <w:p w14:paraId="68AC4B6D" w14:textId="77777777" w:rsidR="00235BA8" w:rsidRDefault="00235BA8" w:rsidP="00235BA8">
      <w:pPr>
        <w:pStyle w:val="paragraph"/>
        <w:textAlignment w:val="baseline"/>
      </w:pPr>
      <w:r>
        <w:rPr>
          <w:rStyle w:val="normaltextrun"/>
          <w:rFonts w:ascii="Arial" w:hAnsi="Arial" w:cs="Arial"/>
          <w:sz w:val="20"/>
          <w:szCs w:val="20"/>
        </w:rPr>
        <w:t>Coperion (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www.coperion.com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) ist ein weltweit führendes Industrie- und Technologieunternehmen in den Bereichen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Compoundier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- und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Extrusionsanlagen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, Sortier-, Zerkleinerungs- und Waschanlagen, Dosiersysteme, Schüttguthandling und Dienstleistungen. Coperion entwickelt, produziert und wartet Anlagen, Maschinen und Komponenten für die Kunststoff- und Kunststoffrecyclingindustrie sowie für die Chemie-, Batterie-, Lebensmittel-, Pharma- und Mineralstoffindustrie. Coperion beschäftigt weltweit 4.000 Mitarbeiter in seinen drei Geschäftsbereichen Polymer, Food, Health &amp; Nutrition und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Aftermarket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Sales &amp; Service sowie in seinen 40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2" w:tgtFrame="_blank" w:history="1">
        <w:r w:rsidRPr="006D3B11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www.hillenbrand.com</w:t>
        </w:r>
      </w:hyperlink>
      <w:r w:rsidRPr="006D3B11"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231106" w14:textId="27E1DC5F" w:rsidR="007931B1" w:rsidRPr="00872BCC" w:rsidRDefault="00312FC1" w:rsidP="007931B1">
      <w:pPr>
        <w:rPr>
          <w:rFonts w:cs="Arial"/>
          <w:sz w:val="20"/>
        </w:rPr>
      </w:pPr>
      <w:r>
        <w:rPr>
          <w:rFonts w:cs="Arial"/>
          <w:sz w:val="20"/>
        </w:rPr>
        <w:br/>
      </w:r>
    </w:p>
    <w:p w14:paraId="75D7401F" w14:textId="5DC3D13B" w:rsidR="002C0FE5" w:rsidRDefault="002C0FE5" w:rsidP="00EF6832">
      <w:pPr>
        <w:rPr>
          <w:rFonts w:cs="Arial"/>
          <w:b/>
          <w:bCs/>
          <w:sz w:val="20"/>
        </w:rPr>
      </w:pPr>
    </w:p>
    <w:p w14:paraId="01DC28CF" w14:textId="1FD660F5" w:rsidR="00863EC5" w:rsidRDefault="00863EC5" w:rsidP="00863EC5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6D58E4BA" w14:textId="064BB6A0" w:rsidR="006001CC" w:rsidRDefault="006001CC" w:rsidP="00863EC5">
      <w:pPr>
        <w:pStyle w:val="Trennung"/>
        <w:spacing w:before="240" w:after="240"/>
      </w:pPr>
    </w:p>
    <w:p w14:paraId="62A68DBE" w14:textId="77777777" w:rsidR="00863EC5" w:rsidRPr="006C1301" w:rsidRDefault="00863EC5" w:rsidP="00AD062C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</w:p>
    <w:p w14:paraId="3F601EDC" w14:textId="2A98AFD4" w:rsidR="00910BD8" w:rsidRPr="00872BCC" w:rsidRDefault="00E17602" w:rsidP="00AD062C">
      <w:pPr>
        <w:pStyle w:val="Internet"/>
        <w:pBdr>
          <w:bottom w:val="single" w:sz="8" w:space="0" w:color="auto"/>
        </w:pBdr>
        <w:ind w:right="-113"/>
        <w:rPr>
          <w:rFonts w:cs="Arial"/>
        </w:rPr>
      </w:pPr>
      <w:r w:rsidRPr="006C1301">
        <w:rPr>
          <w:rFonts w:cs="Arial"/>
          <w:sz w:val="6"/>
        </w:rPr>
        <w:br/>
      </w:r>
      <w:r w:rsidRPr="00872BCC">
        <w:rPr>
          <w:rFonts w:cs="Arial"/>
        </w:rPr>
        <w:t xml:space="preserve">Liebe Kolleginnen und Kollegen, </w:t>
      </w:r>
      <w:r w:rsidRPr="00872BCC">
        <w:rPr>
          <w:rFonts w:cs="Arial"/>
        </w:rPr>
        <w:br/>
        <w:t xml:space="preserve">Sie finden diese </w:t>
      </w:r>
      <w:r w:rsidRPr="00872BCC">
        <w:rPr>
          <w:rFonts w:cs="Arial"/>
          <w:u w:val="single"/>
        </w:rPr>
        <w:t>Pressemitteilung in deutscher</w:t>
      </w:r>
      <w:r w:rsidR="00202266" w:rsidRPr="00872BCC">
        <w:rPr>
          <w:rFonts w:cs="Arial"/>
          <w:u w:val="single"/>
        </w:rPr>
        <w:t xml:space="preserve"> und</w:t>
      </w:r>
      <w:r w:rsidR="00D057BD" w:rsidRPr="00872BCC">
        <w:rPr>
          <w:rFonts w:cs="Arial"/>
          <w:u w:val="single"/>
        </w:rPr>
        <w:t xml:space="preserve"> </w:t>
      </w:r>
      <w:r w:rsidRPr="00872BCC">
        <w:rPr>
          <w:rFonts w:cs="Arial"/>
          <w:u w:val="single"/>
        </w:rPr>
        <w:t>englischer</w:t>
      </w:r>
      <w:r w:rsidR="00C0470D" w:rsidRPr="00872BCC">
        <w:rPr>
          <w:rFonts w:cs="Arial"/>
          <w:u w:val="single"/>
        </w:rPr>
        <w:t xml:space="preserve"> </w:t>
      </w:r>
      <w:r w:rsidRPr="00872BCC">
        <w:rPr>
          <w:rFonts w:cs="Arial"/>
        </w:rPr>
        <w:t xml:space="preserve">und </w:t>
      </w:r>
      <w:r w:rsidR="00AD01B5" w:rsidRPr="00872BCC">
        <w:rPr>
          <w:rFonts w:cs="Arial"/>
          <w:u w:val="single"/>
        </w:rPr>
        <w:t>die</w:t>
      </w:r>
      <w:r w:rsidRPr="00872BCC">
        <w:rPr>
          <w:rFonts w:cs="Arial"/>
          <w:u w:val="single"/>
        </w:rPr>
        <w:t xml:space="preserve"> Farbbild</w:t>
      </w:r>
      <w:r w:rsidR="00AD01B5" w:rsidRPr="00872BCC">
        <w:rPr>
          <w:rFonts w:cs="Arial"/>
          <w:u w:val="single"/>
        </w:rPr>
        <w:t>er</w:t>
      </w:r>
      <w:r w:rsidRPr="00872BCC">
        <w:rPr>
          <w:rFonts w:cs="Arial"/>
          <w:u w:val="single"/>
        </w:rPr>
        <w:t xml:space="preserve"> in druckfähiger Qualität</w:t>
      </w:r>
      <w:r w:rsidRPr="00872BCC">
        <w:rPr>
          <w:rFonts w:cs="Arial"/>
        </w:rPr>
        <w:t xml:space="preserve"> zum Herunterladen im Internet unter </w:t>
      </w:r>
    </w:p>
    <w:p w14:paraId="658CA8A0" w14:textId="77777777" w:rsidR="00E17602" w:rsidRPr="00872BCC" w:rsidRDefault="00910BD8" w:rsidP="00910BD8">
      <w:pPr>
        <w:pStyle w:val="Internet"/>
        <w:pBdr>
          <w:bottom w:val="single" w:sz="8" w:space="0" w:color="auto"/>
        </w:pBdr>
        <w:ind w:right="-113"/>
        <w:rPr>
          <w:rFonts w:cs="Arial"/>
          <w:b/>
        </w:rPr>
      </w:pPr>
      <w:r w:rsidRPr="00872BCC">
        <w:rPr>
          <w:rStyle w:val="Hyperlink"/>
          <w:rFonts w:cs="Arial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Pr="00872BCC" w:rsidRDefault="00E17602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  <w:r w:rsidRPr="00872BCC">
        <w:rPr>
          <w:rFonts w:cs="Arial"/>
          <w:sz w:val="6"/>
        </w:rPr>
        <w:t xml:space="preserve">  .</w:t>
      </w:r>
    </w:p>
    <w:p w14:paraId="5AE93E10" w14:textId="17986E74" w:rsidR="00E17602" w:rsidRPr="00872BCC" w:rsidRDefault="00E17602">
      <w:pPr>
        <w:pStyle w:val="Beleg"/>
        <w:spacing w:before="360"/>
        <w:rPr>
          <w:rFonts w:cs="Arial"/>
        </w:rPr>
      </w:pPr>
      <w:r w:rsidRPr="00872BCC">
        <w:rPr>
          <w:rFonts w:cs="Arial"/>
        </w:rPr>
        <w:t xml:space="preserve">Redaktioneller Kontakt und Belegexemplare: </w:t>
      </w:r>
    </w:p>
    <w:p w14:paraId="56092309" w14:textId="77777777" w:rsidR="006D3B11" w:rsidRPr="00650938" w:rsidRDefault="006D3B11" w:rsidP="006D3B11">
      <w:pPr>
        <w:pStyle w:val="Konsens"/>
        <w:spacing w:before="120"/>
        <w:rPr>
          <w:rStyle w:val="Hyperlink"/>
          <w:rFonts w:cs="Arial"/>
          <w:szCs w:val="22"/>
        </w:rPr>
      </w:pPr>
      <w:r>
        <w:t xml:space="preserve">Dr. </w:t>
      </w:r>
      <w:r w:rsidRPr="00650938">
        <w:t xml:space="preserve">Jörg Wolters, KONSENS Public Relations GmbH &amp; Co. </w:t>
      </w:r>
      <w:r w:rsidRPr="00F11E0B">
        <w:t>KG,</w:t>
      </w:r>
      <w:r w:rsidRPr="00F11E0B">
        <w:br/>
      </w:r>
      <w:r w:rsidRPr="00650938">
        <w:t>Hans-Böckler-Str. 20, D-63811 Stockstadt am Main</w:t>
      </w:r>
      <w:r w:rsidRPr="00650938">
        <w:br/>
        <w:t>Tel.: +49 (0)6027</w:t>
      </w:r>
      <w:r>
        <w:t xml:space="preserve"> - </w:t>
      </w:r>
      <w:r w:rsidRPr="00650938">
        <w:t>99005-0</w:t>
      </w:r>
      <w:r w:rsidRPr="00F11E0B">
        <w:br/>
        <w:t xml:space="preserve">E-Mail: mail@konsens.de, Internet: </w:t>
      </w:r>
      <w:hyperlink r:id="rId13" w:history="1">
        <w:r w:rsidRPr="00650938">
          <w:rPr>
            <w:rStyle w:val="Hyperlink"/>
          </w:rPr>
          <w:t>www.konsens.de</w:t>
        </w:r>
      </w:hyperlink>
    </w:p>
    <w:p w14:paraId="66E0239C" w14:textId="4674EC38" w:rsidR="00DC1102" w:rsidRDefault="00DC1102" w:rsidP="00C91D1F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38561F14" w14:textId="0F29516E" w:rsidR="001325B7" w:rsidRDefault="001325B7" w:rsidP="00C91D1F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379BF6BF" w14:textId="77777777" w:rsidR="001325B7" w:rsidRDefault="001325B7" w:rsidP="00C91D1F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22EEEF57" w14:textId="3F361F9B" w:rsidR="006D3B11" w:rsidRDefault="006D3B11" w:rsidP="00377C0D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27693549" w14:textId="3F25A9C6" w:rsidR="00F56260" w:rsidRPr="000A107C" w:rsidRDefault="004E43F3" w:rsidP="00377C0D">
      <w:pPr>
        <w:pStyle w:val="Kopfzeile"/>
        <w:spacing w:before="120" w:line="360" w:lineRule="auto"/>
        <w:rPr>
          <w:rFonts w:cs="Arial"/>
          <w:i/>
          <w:szCs w:val="22"/>
        </w:rPr>
      </w:pPr>
      <w:r w:rsidRPr="000A107C">
        <w:rPr>
          <w:rFonts w:cs="Arial"/>
          <w:i/>
          <w:szCs w:val="22"/>
        </w:rPr>
        <w:t>D</w:t>
      </w:r>
      <w:r w:rsidR="006E23FB">
        <w:rPr>
          <w:rFonts w:cs="Arial"/>
          <w:i/>
          <w:szCs w:val="22"/>
        </w:rPr>
        <w:t>er Coperion ZSK 26 Mc</w:t>
      </w:r>
      <w:r w:rsidR="006E23FB" w:rsidRPr="00E40095">
        <w:rPr>
          <w:rFonts w:cs="Arial"/>
          <w:i/>
          <w:szCs w:val="22"/>
          <w:vertAlign w:val="superscript"/>
        </w:rPr>
        <w:t xml:space="preserve">18 </w:t>
      </w:r>
      <w:r w:rsidR="006E23FB">
        <w:rPr>
          <w:rFonts w:cs="Arial"/>
          <w:i/>
          <w:szCs w:val="22"/>
        </w:rPr>
        <w:t xml:space="preserve">Laborextruder </w:t>
      </w:r>
      <w:r w:rsidR="00585647">
        <w:rPr>
          <w:rFonts w:cs="Arial"/>
          <w:i/>
          <w:szCs w:val="22"/>
        </w:rPr>
        <w:t xml:space="preserve">mit Coperion K-Tron Dosierern </w:t>
      </w:r>
      <w:r w:rsidR="006E23FB">
        <w:rPr>
          <w:rFonts w:cs="Arial"/>
          <w:i/>
          <w:szCs w:val="22"/>
        </w:rPr>
        <w:t xml:space="preserve">zur Rezepturentwicklung und Validierung überzeugt mit kompakter Größe. </w:t>
      </w:r>
    </w:p>
    <w:p w14:paraId="7AC3C096" w14:textId="15124F22" w:rsidR="00BC7442" w:rsidRDefault="001836B5" w:rsidP="00BC7442">
      <w:pPr>
        <w:pStyle w:val="Kopfzeile"/>
        <w:spacing w:before="120" w:line="360" w:lineRule="auto"/>
        <w:rPr>
          <w:rFonts w:cs="Arial"/>
          <w:i/>
          <w:szCs w:val="22"/>
        </w:rPr>
      </w:pPr>
      <w:r w:rsidRPr="00872BCC">
        <w:rPr>
          <w:rFonts w:cs="Arial"/>
          <w:i/>
          <w:szCs w:val="22"/>
        </w:rPr>
        <w:t xml:space="preserve">Foto: Coperion, </w:t>
      </w:r>
      <w:r w:rsidR="00A576F3">
        <w:rPr>
          <w:rFonts w:cs="Arial"/>
          <w:i/>
          <w:szCs w:val="22"/>
        </w:rPr>
        <w:t>Stuttgart</w:t>
      </w:r>
      <w:r w:rsidRPr="00872BCC">
        <w:rPr>
          <w:rFonts w:cs="Arial"/>
          <w:i/>
          <w:szCs w:val="22"/>
        </w:rPr>
        <w:t>/Deutschland</w:t>
      </w:r>
    </w:p>
    <w:p w14:paraId="3779CF29" w14:textId="570D1CAD" w:rsidR="00C73A03" w:rsidRDefault="00C73A03" w:rsidP="00BC7442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2D120F50" w14:textId="1A674731" w:rsidR="00C73A03" w:rsidRDefault="00C73A03" w:rsidP="00BC7442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015A2EC0" w14:textId="5075E1D8" w:rsidR="006E23FB" w:rsidRDefault="006E23FB" w:rsidP="00C73A03">
      <w:pPr>
        <w:pStyle w:val="Kopfzeile"/>
        <w:spacing w:before="120" w:line="360" w:lineRule="auto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Die </w:t>
      </w:r>
      <w:r w:rsidRPr="006E23FB">
        <w:rPr>
          <w:rFonts w:cs="Arial"/>
          <w:i/>
          <w:szCs w:val="22"/>
        </w:rPr>
        <w:t xml:space="preserve">hochgenauen und zuverlässigen Dosierer von Coperion K-Tron eignen sich dank der neusten Wäge- und Steuerungstechnologie für die akkurate, sichere Dosierung </w:t>
      </w:r>
      <w:r>
        <w:rPr>
          <w:rFonts w:cs="Arial"/>
          <w:i/>
          <w:szCs w:val="22"/>
        </w:rPr>
        <w:t xml:space="preserve">der Inhaltsstoffe </w:t>
      </w:r>
      <w:r w:rsidRPr="006E23FB">
        <w:rPr>
          <w:rFonts w:cs="Arial"/>
          <w:i/>
          <w:szCs w:val="22"/>
        </w:rPr>
        <w:t>in den Prozess.</w:t>
      </w:r>
    </w:p>
    <w:p w14:paraId="262C564F" w14:textId="6CC94B49" w:rsidR="00C73A03" w:rsidRDefault="00C73A03" w:rsidP="00C73A03">
      <w:pPr>
        <w:pStyle w:val="Kopfzeile"/>
        <w:spacing w:before="120" w:line="360" w:lineRule="auto"/>
        <w:rPr>
          <w:rFonts w:cs="Arial"/>
          <w:i/>
          <w:szCs w:val="22"/>
        </w:rPr>
      </w:pPr>
      <w:r w:rsidRPr="00872BCC">
        <w:rPr>
          <w:rFonts w:cs="Arial"/>
          <w:i/>
          <w:szCs w:val="22"/>
        </w:rPr>
        <w:t>Foto: Coperion</w:t>
      </w:r>
      <w:r>
        <w:rPr>
          <w:rFonts w:cs="Arial"/>
          <w:i/>
          <w:szCs w:val="22"/>
        </w:rPr>
        <w:t xml:space="preserve"> K-Tron</w:t>
      </w:r>
      <w:r w:rsidRPr="00872BCC">
        <w:rPr>
          <w:rFonts w:cs="Arial"/>
          <w:i/>
          <w:szCs w:val="22"/>
        </w:rPr>
        <w:t xml:space="preserve">, </w:t>
      </w:r>
      <w:r>
        <w:rPr>
          <w:rFonts w:cs="Arial"/>
          <w:i/>
          <w:szCs w:val="22"/>
        </w:rPr>
        <w:t>Niederlenz/Schweiz</w:t>
      </w:r>
    </w:p>
    <w:p w14:paraId="72A7245C" w14:textId="5E181B7B" w:rsidR="00C73A03" w:rsidRDefault="00C73A03" w:rsidP="00C73A03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30B98096" w14:textId="77777777" w:rsidR="00C73A03" w:rsidRPr="00BC7442" w:rsidRDefault="00C73A03" w:rsidP="00C73A03">
      <w:pPr>
        <w:pStyle w:val="Kopfzeile"/>
        <w:spacing w:before="120" w:line="360" w:lineRule="auto"/>
        <w:rPr>
          <w:i/>
          <w:iCs/>
        </w:rPr>
      </w:pPr>
    </w:p>
    <w:p w14:paraId="36A19F58" w14:textId="77777777" w:rsidR="00C73A03" w:rsidRPr="00BC7442" w:rsidRDefault="00C73A03" w:rsidP="00BC7442">
      <w:pPr>
        <w:pStyle w:val="Kopfzeile"/>
        <w:spacing w:before="120" w:line="360" w:lineRule="auto"/>
        <w:rPr>
          <w:i/>
          <w:iCs/>
        </w:rPr>
      </w:pPr>
    </w:p>
    <w:sectPr w:rsidR="00C73A03" w:rsidRPr="00BC7442" w:rsidSect="00BF54B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47C9" w14:textId="77777777" w:rsidR="008731CB" w:rsidRDefault="008731CB">
      <w:r>
        <w:separator/>
      </w:r>
    </w:p>
  </w:endnote>
  <w:endnote w:type="continuationSeparator" w:id="0">
    <w:p w14:paraId="6E77E4FD" w14:textId="77777777" w:rsidR="008731CB" w:rsidRDefault="008731CB">
      <w:r>
        <w:continuationSeparator/>
      </w:r>
    </w:p>
  </w:endnote>
  <w:endnote w:type="continuationNotice" w:id="1">
    <w:p w14:paraId="4BF4590A" w14:textId="77777777" w:rsidR="00367D14" w:rsidRDefault="00367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65956F3D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9031" w14:textId="77777777" w:rsidR="008731CB" w:rsidRDefault="008731CB">
      <w:r>
        <w:separator/>
      </w:r>
    </w:p>
  </w:footnote>
  <w:footnote w:type="continuationSeparator" w:id="0">
    <w:p w14:paraId="31BF0104" w14:textId="77777777" w:rsidR="008731CB" w:rsidRDefault="008731CB">
      <w:r>
        <w:continuationSeparator/>
      </w:r>
    </w:p>
  </w:footnote>
  <w:footnote w:type="continuationNotice" w:id="1">
    <w:p w14:paraId="451036F4" w14:textId="77777777" w:rsidR="00367D14" w:rsidRDefault="00367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Picture 6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355C11C5" w:rsidR="00336917" w:rsidRDefault="006D3B11" w:rsidP="009D7E9E">
          <w:pPr>
            <w:pStyle w:val="Kopfzeile"/>
            <w:widowControl w:val="0"/>
          </w:pPr>
          <w:bookmarkStart w:id="4" w:name="HeaderPage2Date"/>
          <w:bookmarkEnd w:id="4"/>
          <w:r>
            <w:t>Mai</w:t>
          </w:r>
          <w:r w:rsidR="00690F04">
            <w:t xml:space="preserve"> </w:t>
          </w:r>
          <w:r w:rsidR="004651E1">
            <w:t>202</w:t>
          </w:r>
          <w:r w:rsidR="0040621E">
            <w:t>3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Picture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Picture 8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056A"/>
    <w:multiLevelType w:val="hybridMultilevel"/>
    <w:tmpl w:val="E02EDA12"/>
    <w:lvl w:ilvl="0" w:tplc="96A842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3002"/>
    <w:multiLevelType w:val="hybridMultilevel"/>
    <w:tmpl w:val="49D60B4C"/>
    <w:lvl w:ilvl="0" w:tplc="7AACB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7F62"/>
    <w:multiLevelType w:val="hybridMultilevel"/>
    <w:tmpl w:val="3A9E3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F6146"/>
    <w:multiLevelType w:val="hybridMultilevel"/>
    <w:tmpl w:val="E522C732"/>
    <w:lvl w:ilvl="0" w:tplc="B3CAD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3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9"/>
  </w:num>
  <w:num w:numId="10">
    <w:abstractNumId w:val="0"/>
  </w:num>
  <w:num w:numId="11">
    <w:abstractNumId w:val="12"/>
  </w:num>
  <w:num w:numId="12">
    <w:abstractNumId w:val="0"/>
  </w:num>
  <w:num w:numId="13">
    <w:abstractNumId w:val="1"/>
  </w:num>
  <w:num w:numId="14">
    <w:abstractNumId w:val="13"/>
  </w:num>
  <w:num w:numId="15">
    <w:abstractNumId w:val="6"/>
  </w:num>
  <w:num w:numId="16">
    <w:abstractNumId w:val="7"/>
  </w:num>
  <w:num w:numId="17">
    <w:abstractNumId w:val="5"/>
  </w:num>
  <w:num w:numId="18">
    <w:abstractNumId w:val="10"/>
  </w:num>
  <w:num w:numId="19">
    <w:abstractNumId w:val="11"/>
  </w:num>
  <w:num w:numId="20">
    <w:abstractNumId w:val="3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defaultTabStop w:val="1134"/>
  <w:autoHyphenation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0B68"/>
    <w:rsid w:val="00002084"/>
    <w:rsid w:val="00004BB9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17946"/>
    <w:rsid w:val="00021F45"/>
    <w:rsid w:val="00022BE8"/>
    <w:rsid w:val="00024466"/>
    <w:rsid w:val="00024E0B"/>
    <w:rsid w:val="000259B4"/>
    <w:rsid w:val="00025C9C"/>
    <w:rsid w:val="000260DD"/>
    <w:rsid w:val="0002775C"/>
    <w:rsid w:val="0003352E"/>
    <w:rsid w:val="00033B49"/>
    <w:rsid w:val="00036059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45D13"/>
    <w:rsid w:val="00051BF1"/>
    <w:rsid w:val="00056F5E"/>
    <w:rsid w:val="00057229"/>
    <w:rsid w:val="000613F0"/>
    <w:rsid w:val="00063679"/>
    <w:rsid w:val="0006439B"/>
    <w:rsid w:val="00072088"/>
    <w:rsid w:val="0007329A"/>
    <w:rsid w:val="00076734"/>
    <w:rsid w:val="00077CFC"/>
    <w:rsid w:val="000800F8"/>
    <w:rsid w:val="00082A80"/>
    <w:rsid w:val="000830F6"/>
    <w:rsid w:val="00083455"/>
    <w:rsid w:val="000836F6"/>
    <w:rsid w:val="00083D37"/>
    <w:rsid w:val="00084342"/>
    <w:rsid w:val="00085F7C"/>
    <w:rsid w:val="00087283"/>
    <w:rsid w:val="00091794"/>
    <w:rsid w:val="00095B7B"/>
    <w:rsid w:val="0009667F"/>
    <w:rsid w:val="00096924"/>
    <w:rsid w:val="000975A9"/>
    <w:rsid w:val="00097A01"/>
    <w:rsid w:val="000A0F15"/>
    <w:rsid w:val="000A107C"/>
    <w:rsid w:val="000A1BA5"/>
    <w:rsid w:val="000A56B0"/>
    <w:rsid w:val="000A5FC7"/>
    <w:rsid w:val="000A6757"/>
    <w:rsid w:val="000A6DF1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ADF"/>
    <w:rsid w:val="000B5C77"/>
    <w:rsid w:val="000C0274"/>
    <w:rsid w:val="000C05B0"/>
    <w:rsid w:val="000C1DC4"/>
    <w:rsid w:val="000C2259"/>
    <w:rsid w:val="000C2EE2"/>
    <w:rsid w:val="000C4F6B"/>
    <w:rsid w:val="000C5792"/>
    <w:rsid w:val="000D0A15"/>
    <w:rsid w:val="000D29DE"/>
    <w:rsid w:val="000D4320"/>
    <w:rsid w:val="000D435D"/>
    <w:rsid w:val="000D518C"/>
    <w:rsid w:val="000D5763"/>
    <w:rsid w:val="000E0A88"/>
    <w:rsid w:val="000E0EE7"/>
    <w:rsid w:val="000E1ECE"/>
    <w:rsid w:val="000E2685"/>
    <w:rsid w:val="000E6049"/>
    <w:rsid w:val="000E6AEC"/>
    <w:rsid w:val="000F0039"/>
    <w:rsid w:val="000F01E7"/>
    <w:rsid w:val="000F0F62"/>
    <w:rsid w:val="000F1273"/>
    <w:rsid w:val="000F22FC"/>
    <w:rsid w:val="000F4DD8"/>
    <w:rsid w:val="000F530A"/>
    <w:rsid w:val="000F6564"/>
    <w:rsid w:val="000F683A"/>
    <w:rsid w:val="000F6B8C"/>
    <w:rsid w:val="00100D1D"/>
    <w:rsid w:val="001011E9"/>
    <w:rsid w:val="00102C5E"/>
    <w:rsid w:val="00102F66"/>
    <w:rsid w:val="00102FF9"/>
    <w:rsid w:val="00105A36"/>
    <w:rsid w:val="00106A1D"/>
    <w:rsid w:val="001110B0"/>
    <w:rsid w:val="00111872"/>
    <w:rsid w:val="001150FF"/>
    <w:rsid w:val="0011748B"/>
    <w:rsid w:val="00121206"/>
    <w:rsid w:val="00121B89"/>
    <w:rsid w:val="00121C27"/>
    <w:rsid w:val="0012298B"/>
    <w:rsid w:val="001232A5"/>
    <w:rsid w:val="001233AC"/>
    <w:rsid w:val="00124BAE"/>
    <w:rsid w:val="00125FEC"/>
    <w:rsid w:val="001278C6"/>
    <w:rsid w:val="00131061"/>
    <w:rsid w:val="001325B7"/>
    <w:rsid w:val="00132A9D"/>
    <w:rsid w:val="00134ADF"/>
    <w:rsid w:val="00135AD3"/>
    <w:rsid w:val="00137012"/>
    <w:rsid w:val="00140842"/>
    <w:rsid w:val="00143070"/>
    <w:rsid w:val="001448D3"/>
    <w:rsid w:val="00145834"/>
    <w:rsid w:val="001460F7"/>
    <w:rsid w:val="0014635D"/>
    <w:rsid w:val="00147893"/>
    <w:rsid w:val="00150671"/>
    <w:rsid w:val="00151336"/>
    <w:rsid w:val="00152DC3"/>
    <w:rsid w:val="00153FBA"/>
    <w:rsid w:val="001544A8"/>
    <w:rsid w:val="00156407"/>
    <w:rsid w:val="00156744"/>
    <w:rsid w:val="0015708A"/>
    <w:rsid w:val="001575EE"/>
    <w:rsid w:val="00157CCE"/>
    <w:rsid w:val="0016025B"/>
    <w:rsid w:val="001608CE"/>
    <w:rsid w:val="0016189B"/>
    <w:rsid w:val="00163364"/>
    <w:rsid w:val="00163406"/>
    <w:rsid w:val="001634A7"/>
    <w:rsid w:val="0016373F"/>
    <w:rsid w:val="001647DF"/>
    <w:rsid w:val="001660F7"/>
    <w:rsid w:val="00166274"/>
    <w:rsid w:val="0016756E"/>
    <w:rsid w:val="00170F5B"/>
    <w:rsid w:val="00172711"/>
    <w:rsid w:val="00174187"/>
    <w:rsid w:val="001746AE"/>
    <w:rsid w:val="00174A59"/>
    <w:rsid w:val="00174FF2"/>
    <w:rsid w:val="0017570E"/>
    <w:rsid w:val="00176035"/>
    <w:rsid w:val="00177894"/>
    <w:rsid w:val="00183337"/>
    <w:rsid w:val="001836B5"/>
    <w:rsid w:val="0018701F"/>
    <w:rsid w:val="001905C7"/>
    <w:rsid w:val="001915F2"/>
    <w:rsid w:val="00192E0A"/>
    <w:rsid w:val="001935D6"/>
    <w:rsid w:val="00193757"/>
    <w:rsid w:val="00194846"/>
    <w:rsid w:val="001A111A"/>
    <w:rsid w:val="001A1DDE"/>
    <w:rsid w:val="001A2BFE"/>
    <w:rsid w:val="001A6402"/>
    <w:rsid w:val="001B196F"/>
    <w:rsid w:val="001B3227"/>
    <w:rsid w:val="001B37C5"/>
    <w:rsid w:val="001B4FFF"/>
    <w:rsid w:val="001B70ED"/>
    <w:rsid w:val="001B75FB"/>
    <w:rsid w:val="001C10E1"/>
    <w:rsid w:val="001C25CB"/>
    <w:rsid w:val="001C321C"/>
    <w:rsid w:val="001C47CF"/>
    <w:rsid w:val="001C4E6D"/>
    <w:rsid w:val="001C4EFF"/>
    <w:rsid w:val="001C6C0F"/>
    <w:rsid w:val="001D1631"/>
    <w:rsid w:val="001D2408"/>
    <w:rsid w:val="001D3DBE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1F3"/>
    <w:rsid w:val="002014C9"/>
    <w:rsid w:val="00201A00"/>
    <w:rsid w:val="00202266"/>
    <w:rsid w:val="00203415"/>
    <w:rsid w:val="00203B2B"/>
    <w:rsid w:val="00205A54"/>
    <w:rsid w:val="00207933"/>
    <w:rsid w:val="00207A55"/>
    <w:rsid w:val="00207BD2"/>
    <w:rsid w:val="00207C1E"/>
    <w:rsid w:val="0021115B"/>
    <w:rsid w:val="00211666"/>
    <w:rsid w:val="00211AD0"/>
    <w:rsid w:val="00212491"/>
    <w:rsid w:val="00213698"/>
    <w:rsid w:val="00214D53"/>
    <w:rsid w:val="002173C4"/>
    <w:rsid w:val="0021787F"/>
    <w:rsid w:val="002202FA"/>
    <w:rsid w:val="002206A0"/>
    <w:rsid w:val="0022084A"/>
    <w:rsid w:val="00221D1D"/>
    <w:rsid w:val="00222B17"/>
    <w:rsid w:val="002243E7"/>
    <w:rsid w:val="00230854"/>
    <w:rsid w:val="002310E9"/>
    <w:rsid w:val="00233EA9"/>
    <w:rsid w:val="00235BA8"/>
    <w:rsid w:val="002365A4"/>
    <w:rsid w:val="00240C1C"/>
    <w:rsid w:val="002433A4"/>
    <w:rsid w:val="00245A52"/>
    <w:rsid w:val="00247DA3"/>
    <w:rsid w:val="00253ECB"/>
    <w:rsid w:val="002546BD"/>
    <w:rsid w:val="002552D3"/>
    <w:rsid w:val="002567DC"/>
    <w:rsid w:val="002569F3"/>
    <w:rsid w:val="00256DB8"/>
    <w:rsid w:val="002616F7"/>
    <w:rsid w:val="00262D9F"/>
    <w:rsid w:val="002645E1"/>
    <w:rsid w:val="00265C31"/>
    <w:rsid w:val="00266472"/>
    <w:rsid w:val="00266A50"/>
    <w:rsid w:val="00267DF3"/>
    <w:rsid w:val="002735A6"/>
    <w:rsid w:val="002737B6"/>
    <w:rsid w:val="00274AC8"/>
    <w:rsid w:val="0027733B"/>
    <w:rsid w:val="0028054D"/>
    <w:rsid w:val="00282165"/>
    <w:rsid w:val="00282250"/>
    <w:rsid w:val="00285276"/>
    <w:rsid w:val="002870BF"/>
    <w:rsid w:val="00290118"/>
    <w:rsid w:val="00290ED8"/>
    <w:rsid w:val="002935BC"/>
    <w:rsid w:val="0029457F"/>
    <w:rsid w:val="00294CAF"/>
    <w:rsid w:val="00295810"/>
    <w:rsid w:val="002A0AF8"/>
    <w:rsid w:val="002A49E8"/>
    <w:rsid w:val="002A5770"/>
    <w:rsid w:val="002A5CAB"/>
    <w:rsid w:val="002A649D"/>
    <w:rsid w:val="002A7CC7"/>
    <w:rsid w:val="002B1876"/>
    <w:rsid w:val="002B4C17"/>
    <w:rsid w:val="002B6759"/>
    <w:rsid w:val="002B6E59"/>
    <w:rsid w:val="002B7D21"/>
    <w:rsid w:val="002C0FE5"/>
    <w:rsid w:val="002C2272"/>
    <w:rsid w:val="002C47F3"/>
    <w:rsid w:val="002C635B"/>
    <w:rsid w:val="002C6F6E"/>
    <w:rsid w:val="002D1821"/>
    <w:rsid w:val="002D3900"/>
    <w:rsid w:val="002D4FCC"/>
    <w:rsid w:val="002D546D"/>
    <w:rsid w:val="002D5EF7"/>
    <w:rsid w:val="002D6BA5"/>
    <w:rsid w:val="002D7ED6"/>
    <w:rsid w:val="002E36AB"/>
    <w:rsid w:val="002E41A7"/>
    <w:rsid w:val="002E47E9"/>
    <w:rsid w:val="002E5FF8"/>
    <w:rsid w:val="002E747E"/>
    <w:rsid w:val="002F2315"/>
    <w:rsid w:val="002F3679"/>
    <w:rsid w:val="002F4FDE"/>
    <w:rsid w:val="002F6D4F"/>
    <w:rsid w:val="002F7BFA"/>
    <w:rsid w:val="003018DC"/>
    <w:rsid w:val="00302147"/>
    <w:rsid w:val="003048F0"/>
    <w:rsid w:val="003129F8"/>
    <w:rsid w:val="00312FC1"/>
    <w:rsid w:val="003154B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278E9"/>
    <w:rsid w:val="003317EC"/>
    <w:rsid w:val="00331DF2"/>
    <w:rsid w:val="0033363D"/>
    <w:rsid w:val="003348DA"/>
    <w:rsid w:val="00336917"/>
    <w:rsid w:val="00340C49"/>
    <w:rsid w:val="00340FDC"/>
    <w:rsid w:val="00344E7E"/>
    <w:rsid w:val="003458DE"/>
    <w:rsid w:val="00345B00"/>
    <w:rsid w:val="00346A55"/>
    <w:rsid w:val="003474E9"/>
    <w:rsid w:val="00347781"/>
    <w:rsid w:val="003500DB"/>
    <w:rsid w:val="00351581"/>
    <w:rsid w:val="0035175A"/>
    <w:rsid w:val="00351AAC"/>
    <w:rsid w:val="00352B95"/>
    <w:rsid w:val="00352D49"/>
    <w:rsid w:val="003536D4"/>
    <w:rsid w:val="00353BAB"/>
    <w:rsid w:val="00353BB2"/>
    <w:rsid w:val="0035534A"/>
    <w:rsid w:val="00356021"/>
    <w:rsid w:val="00361655"/>
    <w:rsid w:val="00361F1F"/>
    <w:rsid w:val="00362629"/>
    <w:rsid w:val="00363ADF"/>
    <w:rsid w:val="00364F8A"/>
    <w:rsid w:val="00366B4C"/>
    <w:rsid w:val="00367D14"/>
    <w:rsid w:val="00367F2F"/>
    <w:rsid w:val="00371772"/>
    <w:rsid w:val="00371E9F"/>
    <w:rsid w:val="00374569"/>
    <w:rsid w:val="0037480D"/>
    <w:rsid w:val="0037494A"/>
    <w:rsid w:val="00377C0D"/>
    <w:rsid w:val="003801E5"/>
    <w:rsid w:val="00381EFD"/>
    <w:rsid w:val="0038489C"/>
    <w:rsid w:val="00387BDB"/>
    <w:rsid w:val="003940E7"/>
    <w:rsid w:val="00395F45"/>
    <w:rsid w:val="00396766"/>
    <w:rsid w:val="00396937"/>
    <w:rsid w:val="00397C5F"/>
    <w:rsid w:val="003A0EC3"/>
    <w:rsid w:val="003A1A35"/>
    <w:rsid w:val="003A1D9D"/>
    <w:rsid w:val="003A511C"/>
    <w:rsid w:val="003A5FF9"/>
    <w:rsid w:val="003A6817"/>
    <w:rsid w:val="003A7ECD"/>
    <w:rsid w:val="003B07FD"/>
    <w:rsid w:val="003B277D"/>
    <w:rsid w:val="003B3322"/>
    <w:rsid w:val="003B51A5"/>
    <w:rsid w:val="003B6D8E"/>
    <w:rsid w:val="003B7C0E"/>
    <w:rsid w:val="003C0A4D"/>
    <w:rsid w:val="003C0A6B"/>
    <w:rsid w:val="003C0F7C"/>
    <w:rsid w:val="003C2B95"/>
    <w:rsid w:val="003C3B20"/>
    <w:rsid w:val="003C42BB"/>
    <w:rsid w:val="003C5309"/>
    <w:rsid w:val="003C53D6"/>
    <w:rsid w:val="003C61F4"/>
    <w:rsid w:val="003C7D6F"/>
    <w:rsid w:val="003D0939"/>
    <w:rsid w:val="003D105B"/>
    <w:rsid w:val="003D148F"/>
    <w:rsid w:val="003D4786"/>
    <w:rsid w:val="003E04D7"/>
    <w:rsid w:val="003E2157"/>
    <w:rsid w:val="003E431B"/>
    <w:rsid w:val="003E4496"/>
    <w:rsid w:val="003E5B17"/>
    <w:rsid w:val="003E7D26"/>
    <w:rsid w:val="003F2456"/>
    <w:rsid w:val="003F555D"/>
    <w:rsid w:val="003F55C5"/>
    <w:rsid w:val="003F7315"/>
    <w:rsid w:val="003F7780"/>
    <w:rsid w:val="003F7917"/>
    <w:rsid w:val="003F7AA6"/>
    <w:rsid w:val="00400E4D"/>
    <w:rsid w:val="00404184"/>
    <w:rsid w:val="00404BE7"/>
    <w:rsid w:val="0040621E"/>
    <w:rsid w:val="0041016F"/>
    <w:rsid w:val="00411E08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24A20"/>
    <w:rsid w:val="004279E1"/>
    <w:rsid w:val="00430873"/>
    <w:rsid w:val="004331C2"/>
    <w:rsid w:val="00433DD3"/>
    <w:rsid w:val="00441106"/>
    <w:rsid w:val="00442522"/>
    <w:rsid w:val="00443FB2"/>
    <w:rsid w:val="00445D7A"/>
    <w:rsid w:val="004466B6"/>
    <w:rsid w:val="00447731"/>
    <w:rsid w:val="00450944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C32"/>
    <w:rsid w:val="00482E2F"/>
    <w:rsid w:val="004837C0"/>
    <w:rsid w:val="0048620F"/>
    <w:rsid w:val="00487260"/>
    <w:rsid w:val="004906C7"/>
    <w:rsid w:val="00490CA5"/>
    <w:rsid w:val="00491CB9"/>
    <w:rsid w:val="0049259F"/>
    <w:rsid w:val="00494CCF"/>
    <w:rsid w:val="004956A1"/>
    <w:rsid w:val="0049602A"/>
    <w:rsid w:val="00496FC0"/>
    <w:rsid w:val="004A0403"/>
    <w:rsid w:val="004A23CA"/>
    <w:rsid w:val="004A3FE9"/>
    <w:rsid w:val="004A78E5"/>
    <w:rsid w:val="004A7AAF"/>
    <w:rsid w:val="004B0694"/>
    <w:rsid w:val="004B0820"/>
    <w:rsid w:val="004B60BE"/>
    <w:rsid w:val="004C22F6"/>
    <w:rsid w:val="004C3230"/>
    <w:rsid w:val="004C3400"/>
    <w:rsid w:val="004C34FB"/>
    <w:rsid w:val="004C459F"/>
    <w:rsid w:val="004C519D"/>
    <w:rsid w:val="004C74CB"/>
    <w:rsid w:val="004D1CB1"/>
    <w:rsid w:val="004D2281"/>
    <w:rsid w:val="004D24CA"/>
    <w:rsid w:val="004D2AD6"/>
    <w:rsid w:val="004D390A"/>
    <w:rsid w:val="004D3CAB"/>
    <w:rsid w:val="004D5D1D"/>
    <w:rsid w:val="004D6796"/>
    <w:rsid w:val="004D6967"/>
    <w:rsid w:val="004D70CC"/>
    <w:rsid w:val="004E43F3"/>
    <w:rsid w:val="004E48DE"/>
    <w:rsid w:val="004E5B26"/>
    <w:rsid w:val="004E7840"/>
    <w:rsid w:val="004E79D0"/>
    <w:rsid w:val="004F7162"/>
    <w:rsid w:val="004F7515"/>
    <w:rsid w:val="0050103D"/>
    <w:rsid w:val="00502D0D"/>
    <w:rsid w:val="00507D7C"/>
    <w:rsid w:val="0051088C"/>
    <w:rsid w:val="00511E74"/>
    <w:rsid w:val="0051360C"/>
    <w:rsid w:val="00520BA9"/>
    <w:rsid w:val="005211BB"/>
    <w:rsid w:val="005218B8"/>
    <w:rsid w:val="00522612"/>
    <w:rsid w:val="005233E4"/>
    <w:rsid w:val="00523C47"/>
    <w:rsid w:val="00526B72"/>
    <w:rsid w:val="00530A14"/>
    <w:rsid w:val="00531936"/>
    <w:rsid w:val="00533BDE"/>
    <w:rsid w:val="00537208"/>
    <w:rsid w:val="00543709"/>
    <w:rsid w:val="00546006"/>
    <w:rsid w:val="0055265E"/>
    <w:rsid w:val="0055295E"/>
    <w:rsid w:val="00552F6C"/>
    <w:rsid w:val="00553437"/>
    <w:rsid w:val="00555A49"/>
    <w:rsid w:val="00557230"/>
    <w:rsid w:val="0055770B"/>
    <w:rsid w:val="00557979"/>
    <w:rsid w:val="0056021C"/>
    <w:rsid w:val="005620CE"/>
    <w:rsid w:val="0056359F"/>
    <w:rsid w:val="00563622"/>
    <w:rsid w:val="00563A92"/>
    <w:rsid w:val="0056445E"/>
    <w:rsid w:val="0056449F"/>
    <w:rsid w:val="0056466A"/>
    <w:rsid w:val="005651E0"/>
    <w:rsid w:val="0056713D"/>
    <w:rsid w:val="005707B0"/>
    <w:rsid w:val="0057472B"/>
    <w:rsid w:val="00575D88"/>
    <w:rsid w:val="00577A4B"/>
    <w:rsid w:val="00580959"/>
    <w:rsid w:val="00580EB6"/>
    <w:rsid w:val="005827E5"/>
    <w:rsid w:val="005841F0"/>
    <w:rsid w:val="00585647"/>
    <w:rsid w:val="005857DA"/>
    <w:rsid w:val="0058763C"/>
    <w:rsid w:val="0059012D"/>
    <w:rsid w:val="005912E5"/>
    <w:rsid w:val="005913A5"/>
    <w:rsid w:val="00593107"/>
    <w:rsid w:val="0059763C"/>
    <w:rsid w:val="005A2CD8"/>
    <w:rsid w:val="005A3B3F"/>
    <w:rsid w:val="005A5BBF"/>
    <w:rsid w:val="005A71B6"/>
    <w:rsid w:val="005B02D8"/>
    <w:rsid w:val="005B0813"/>
    <w:rsid w:val="005B11E3"/>
    <w:rsid w:val="005B42E1"/>
    <w:rsid w:val="005B4C73"/>
    <w:rsid w:val="005B557F"/>
    <w:rsid w:val="005B799A"/>
    <w:rsid w:val="005C7ECA"/>
    <w:rsid w:val="005C7F88"/>
    <w:rsid w:val="005D47A8"/>
    <w:rsid w:val="005D5F40"/>
    <w:rsid w:val="005D6B2C"/>
    <w:rsid w:val="005D6CEA"/>
    <w:rsid w:val="005D7B52"/>
    <w:rsid w:val="005E3F2C"/>
    <w:rsid w:val="005E5460"/>
    <w:rsid w:val="005E62E4"/>
    <w:rsid w:val="005E6C16"/>
    <w:rsid w:val="005E7349"/>
    <w:rsid w:val="005E7E06"/>
    <w:rsid w:val="005F14A5"/>
    <w:rsid w:val="005F2490"/>
    <w:rsid w:val="005F353A"/>
    <w:rsid w:val="005F48A1"/>
    <w:rsid w:val="005F4E00"/>
    <w:rsid w:val="006001CC"/>
    <w:rsid w:val="006027E4"/>
    <w:rsid w:val="00603601"/>
    <w:rsid w:val="0060422A"/>
    <w:rsid w:val="006076BF"/>
    <w:rsid w:val="00613256"/>
    <w:rsid w:val="006133D9"/>
    <w:rsid w:val="00613BF2"/>
    <w:rsid w:val="00614866"/>
    <w:rsid w:val="00614C09"/>
    <w:rsid w:val="00616C07"/>
    <w:rsid w:val="00621593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37BF8"/>
    <w:rsid w:val="00641EE2"/>
    <w:rsid w:val="00642F20"/>
    <w:rsid w:val="0064498C"/>
    <w:rsid w:val="00647CC8"/>
    <w:rsid w:val="00652B61"/>
    <w:rsid w:val="00652F66"/>
    <w:rsid w:val="00654C44"/>
    <w:rsid w:val="00654CEA"/>
    <w:rsid w:val="0066058F"/>
    <w:rsid w:val="006609FF"/>
    <w:rsid w:val="00660A43"/>
    <w:rsid w:val="00660C37"/>
    <w:rsid w:val="00672CCE"/>
    <w:rsid w:val="006766A7"/>
    <w:rsid w:val="0067672F"/>
    <w:rsid w:val="00681628"/>
    <w:rsid w:val="00681B49"/>
    <w:rsid w:val="0068275E"/>
    <w:rsid w:val="00683011"/>
    <w:rsid w:val="00683C1B"/>
    <w:rsid w:val="00684C24"/>
    <w:rsid w:val="00684F5C"/>
    <w:rsid w:val="006854E5"/>
    <w:rsid w:val="00690B50"/>
    <w:rsid w:val="00690F04"/>
    <w:rsid w:val="00693BE1"/>
    <w:rsid w:val="0069408C"/>
    <w:rsid w:val="00694430"/>
    <w:rsid w:val="00694FC3"/>
    <w:rsid w:val="006953FE"/>
    <w:rsid w:val="006958C6"/>
    <w:rsid w:val="00695BB8"/>
    <w:rsid w:val="00696205"/>
    <w:rsid w:val="00696799"/>
    <w:rsid w:val="006A092A"/>
    <w:rsid w:val="006A0AD2"/>
    <w:rsid w:val="006A48D1"/>
    <w:rsid w:val="006B1B17"/>
    <w:rsid w:val="006B251C"/>
    <w:rsid w:val="006B3825"/>
    <w:rsid w:val="006B46FF"/>
    <w:rsid w:val="006B4FD7"/>
    <w:rsid w:val="006B51F8"/>
    <w:rsid w:val="006B5684"/>
    <w:rsid w:val="006C013C"/>
    <w:rsid w:val="006C1301"/>
    <w:rsid w:val="006C1C33"/>
    <w:rsid w:val="006C2C47"/>
    <w:rsid w:val="006C39FC"/>
    <w:rsid w:val="006C3BB4"/>
    <w:rsid w:val="006C5029"/>
    <w:rsid w:val="006C64CF"/>
    <w:rsid w:val="006C6A10"/>
    <w:rsid w:val="006C6A69"/>
    <w:rsid w:val="006D2C38"/>
    <w:rsid w:val="006D357C"/>
    <w:rsid w:val="006D3B11"/>
    <w:rsid w:val="006D6740"/>
    <w:rsid w:val="006E23FB"/>
    <w:rsid w:val="006E4241"/>
    <w:rsid w:val="006E58E5"/>
    <w:rsid w:val="006E5A54"/>
    <w:rsid w:val="006E64F8"/>
    <w:rsid w:val="006F053F"/>
    <w:rsid w:val="006F077E"/>
    <w:rsid w:val="006F18DE"/>
    <w:rsid w:val="006F1A13"/>
    <w:rsid w:val="006F2A24"/>
    <w:rsid w:val="006F2A89"/>
    <w:rsid w:val="006F2B58"/>
    <w:rsid w:val="006F32A8"/>
    <w:rsid w:val="006F6D9B"/>
    <w:rsid w:val="00700CD5"/>
    <w:rsid w:val="00701A49"/>
    <w:rsid w:val="00701BA1"/>
    <w:rsid w:val="00702615"/>
    <w:rsid w:val="00702CF8"/>
    <w:rsid w:val="00703121"/>
    <w:rsid w:val="0070391F"/>
    <w:rsid w:val="00703B87"/>
    <w:rsid w:val="00705094"/>
    <w:rsid w:val="00707112"/>
    <w:rsid w:val="007074F1"/>
    <w:rsid w:val="007119FD"/>
    <w:rsid w:val="00716DC0"/>
    <w:rsid w:val="00720BC6"/>
    <w:rsid w:val="0072115C"/>
    <w:rsid w:val="00725C87"/>
    <w:rsid w:val="00727AA0"/>
    <w:rsid w:val="00730268"/>
    <w:rsid w:val="00730D53"/>
    <w:rsid w:val="00731773"/>
    <w:rsid w:val="007317BB"/>
    <w:rsid w:val="00731A1B"/>
    <w:rsid w:val="00731A3A"/>
    <w:rsid w:val="00731B7A"/>
    <w:rsid w:val="007417A9"/>
    <w:rsid w:val="0074181A"/>
    <w:rsid w:val="00743867"/>
    <w:rsid w:val="00744A68"/>
    <w:rsid w:val="007454BE"/>
    <w:rsid w:val="007507DE"/>
    <w:rsid w:val="00750845"/>
    <w:rsid w:val="00752D36"/>
    <w:rsid w:val="0075308C"/>
    <w:rsid w:val="007537F8"/>
    <w:rsid w:val="00754A14"/>
    <w:rsid w:val="007611CA"/>
    <w:rsid w:val="00761BD8"/>
    <w:rsid w:val="00762234"/>
    <w:rsid w:val="00763374"/>
    <w:rsid w:val="00764380"/>
    <w:rsid w:val="00765303"/>
    <w:rsid w:val="007657FF"/>
    <w:rsid w:val="00766345"/>
    <w:rsid w:val="00774270"/>
    <w:rsid w:val="0077573B"/>
    <w:rsid w:val="00781ABF"/>
    <w:rsid w:val="00781F7E"/>
    <w:rsid w:val="00783B0A"/>
    <w:rsid w:val="00783CF1"/>
    <w:rsid w:val="007840F7"/>
    <w:rsid w:val="007857D9"/>
    <w:rsid w:val="0079178B"/>
    <w:rsid w:val="007928B1"/>
    <w:rsid w:val="007931B1"/>
    <w:rsid w:val="00793AC2"/>
    <w:rsid w:val="00793B1E"/>
    <w:rsid w:val="00793D99"/>
    <w:rsid w:val="007943BD"/>
    <w:rsid w:val="00795C46"/>
    <w:rsid w:val="00795C81"/>
    <w:rsid w:val="007971E2"/>
    <w:rsid w:val="007A1E92"/>
    <w:rsid w:val="007A300D"/>
    <w:rsid w:val="007A4E66"/>
    <w:rsid w:val="007A6DBC"/>
    <w:rsid w:val="007A6E38"/>
    <w:rsid w:val="007B11A4"/>
    <w:rsid w:val="007B2062"/>
    <w:rsid w:val="007B20AA"/>
    <w:rsid w:val="007B5376"/>
    <w:rsid w:val="007B57D1"/>
    <w:rsid w:val="007B697F"/>
    <w:rsid w:val="007B73BD"/>
    <w:rsid w:val="007C1ABA"/>
    <w:rsid w:val="007C229A"/>
    <w:rsid w:val="007C244A"/>
    <w:rsid w:val="007C3A57"/>
    <w:rsid w:val="007C4984"/>
    <w:rsid w:val="007C581A"/>
    <w:rsid w:val="007D0C68"/>
    <w:rsid w:val="007D3AAC"/>
    <w:rsid w:val="007D54DD"/>
    <w:rsid w:val="007D5788"/>
    <w:rsid w:val="007D5ACD"/>
    <w:rsid w:val="007E0B61"/>
    <w:rsid w:val="007E1819"/>
    <w:rsid w:val="007E2D4B"/>
    <w:rsid w:val="007E3593"/>
    <w:rsid w:val="007E39E2"/>
    <w:rsid w:val="007E49FC"/>
    <w:rsid w:val="007F0356"/>
    <w:rsid w:val="007F0F33"/>
    <w:rsid w:val="007F37B2"/>
    <w:rsid w:val="007F4F97"/>
    <w:rsid w:val="0080229E"/>
    <w:rsid w:val="008025E3"/>
    <w:rsid w:val="00802D9D"/>
    <w:rsid w:val="008034B0"/>
    <w:rsid w:val="00804B22"/>
    <w:rsid w:val="00806B27"/>
    <w:rsid w:val="00810217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B1F"/>
    <w:rsid w:val="00831D8B"/>
    <w:rsid w:val="00832EBA"/>
    <w:rsid w:val="00834567"/>
    <w:rsid w:val="0083636E"/>
    <w:rsid w:val="00841CCF"/>
    <w:rsid w:val="00844839"/>
    <w:rsid w:val="00845CD6"/>
    <w:rsid w:val="00850EDA"/>
    <w:rsid w:val="008539B8"/>
    <w:rsid w:val="00854B71"/>
    <w:rsid w:val="00855AD0"/>
    <w:rsid w:val="00860A1C"/>
    <w:rsid w:val="0086126B"/>
    <w:rsid w:val="00862A5B"/>
    <w:rsid w:val="00862D3E"/>
    <w:rsid w:val="00863EC5"/>
    <w:rsid w:val="00864078"/>
    <w:rsid w:val="00864763"/>
    <w:rsid w:val="00865479"/>
    <w:rsid w:val="00867528"/>
    <w:rsid w:val="0086794F"/>
    <w:rsid w:val="00867A2F"/>
    <w:rsid w:val="00871000"/>
    <w:rsid w:val="00871B2B"/>
    <w:rsid w:val="00872BCC"/>
    <w:rsid w:val="0087310E"/>
    <w:rsid w:val="008731CB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A1EFE"/>
    <w:rsid w:val="008A3539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2B62"/>
    <w:rsid w:val="008C3629"/>
    <w:rsid w:val="008C39BA"/>
    <w:rsid w:val="008C3EB0"/>
    <w:rsid w:val="008C4BC2"/>
    <w:rsid w:val="008C4EFA"/>
    <w:rsid w:val="008C50CE"/>
    <w:rsid w:val="008C6038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1C8C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373A"/>
    <w:rsid w:val="00905B72"/>
    <w:rsid w:val="00905C23"/>
    <w:rsid w:val="009064FE"/>
    <w:rsid w:val="009075FE"/>
    <w:rsid w:val="00910BD8"/>
    <w:rsid w:val="009126C7"/>
    <w:rsid w:val="009128AB"/>
    <w:rsid w:val="009143EE"/>
    <w:rsid w:val="0091485A"/>
    <w:rsid w:val="00917A0F"/>
    <w:rsid w:val="00920ECE"/>
    <w:rsid w:val="0092299A"/>
    <w:rsid w:val="00923E42"/>
    <w:rsid w:val="00924D4A"/>
    <w:rsid w:val="009250FA"/>
    <w:rsid w:val="009263C1"/>
    <w:rsid w:val="009319C9"/>
    <w:rsid w:val="00932134"/>
    <w:rsid w:val="00934107"/>
    <w:rsid w:val="009365B2"/>
    <w:rsid w:val="0093787D"/>
    <w:rsid w:val="0094101A"/>
    <w:rsid w:val="00941023"/>
    <w:rsid w:val="00941F2F"/>
    <w:rsid w:val="00942802"/>
    <w:rsid w:val="0094286B"/>
    <w:rsid w:val="00942AB1"/>
    <w:rsid w:val="00943BA6"/>
    <w:rsid w:val="00943BC6"/>
    <w:rsid w:val="00944AE9"/>
    <w:rsid w:val="0094624C"/>
    <w:rsid w:val="00946ED2"/>
    <w:rsid w:val="009472B9"/>
    <w:rsid w:val="00950294"/>
    <w:rsid w:val="00953542"/>
    <w:rsid w:val="00953BA6"/>
    <w:rsid w:val="00954C40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0EB4"/>
    <w:rsid w:val="0097140F"/>
    <w:rsid w:val="009736ED"/>
    <w:rsid w:val="009743F8"/>
    <w:rsid w:val="00975063"/>
    <w:rsid w:val="009750DB"/>
    <w:rsid w:val="009752ED"/>
    <w:rsid w:val="00982BDE"/>
    <w:rsid w:val="009838F4"/>
    <w:rsid w:val="00984ACD"/>
    <w:rsid w:val="00985291"/>
    <w:rsid w:val="0098574F"/>
    <w:rsid w:val="0098785C"/>
    <w:rsid w:val="00987B89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58F"/>
    <w:rsid w:val="009A498B"/>
    <w:rsid w:val="009A49C3"/>
    <w:rsid w:val="009A5D63"/>
    <w:rsid w:val="009A5DAB"/>
    <w:rsid w:val="009B2018"/>
    <w:rsid w:val="009B2613"/>
    <w:rsid w:val="009B2A78"/>
    <w:rsid w:val="009B585F"/>
    <w:rsid w:val="009B69C6"/>
    <w:rsid w:val="009C1C7E"/>
    <w:rsid w:val="009C2ED5"/>
    <w:rsid w:val="009C343E"/>
    <w:rsid w:val="009C4FD7"/>
    <w:rsid w:val="009C71BC"/>
    <w:rsid w:val="009C7C65"/>
    <w:rsid w:val="009D01F0"/>
    <w:rsid w:val="009D2915"/>
    <w:rsid w:val="009D44E3"/>
    <w:rsid w:val="009D5314"/>
    <w:rsid w:val="009D561F"/>
    <w:rsid w:val="009D5979"/>
    <w:rsid w:val="009D6E78"/>
    <w:rsid w:val="009D7E9E"/>
    <w:rsid w:val="009E014A"/>
    <w:rsid w:val="009E2AC0"/>
    <w:rsid w:val="009E3DDA"/>
    <w:rsid w:val="009E3FCD"/>
    <w:rsid w:val="009E5B0F"/>
    <w:rsid w:val="009E66FC"/>
    <w:rsid w:val="009F1667"/>
    <w:rsid w:val="009F24C3"/>
    <w:rsid w:val="009F4296"/>
    <w:rsid w:val="009F6773"/>
    <w:rsid w:val="00A010E9"/>
    <w:rsid w:val="00A013C7"/>
    <w:rsid w:val="00A02FE7"/>
    <w:rsid w:val="00A03600"/>
    <w:rsid w:val="00A03A8C"/>
    <w:rsid w:val="00A04833"/>
    <w:rsid w:val="00A04F9F"/>
    <w:rsid w:val="00A062F2"/>
    <w:rsid w:val="00A06B4A"/>
    <w:rsid w:val="00A07194"/>
    <w:rsid w:val="00A07811"/>
    <w:rsid w:val="00A07C88"/>
    <w:rsid w:val="00A115C1"/>
    <w:rsid w:val="00A1230F"/>
    <w:rsid w:val="00A12CAE"/>
    <w:rsid w:val="00A13CBE"/>
    <w:rsid w:val="00A14607"/>
    <w:rsid w:val="00A15032"/>
    <w:rsid w:val="00A17FF4"/>
    <w:rsid w:val="00A21FA6"/>
    <w:rsid w:val="00A222D5"/>
    <w:rsid w:val="00A2292F"/>
    <w:rsid w:val="00A232A8"/>
    <w:rsid w:val="00A23BDE"/>
    <w:rsid w:val="00A25702"/>
    <w:rsid w:val="00A2727C"/>
    <w:rsid w:val="00A27666"/>
    <w:rsid w:val="00A325B2"/>
    <w:rsid w:val="00A4118E"/>
    <w:rsid w:val="00A417A6"/>
    <w:rsid w:val="00A41D17"/>
    <w:rsid w:val="00A4341B"/>
    <w:rsid w:val="00A52AA1"/>
    <w:rsid w:val="00A571F8"/>
    <w:rsid w:val="00A57575"/>
    <w:rsid w:val="00A576F3"/>
    <w:rsid w:val="00A608DF"/>
    <w:rsid w:val="00A65ADC"/>
    <w:rsid w:val="00A65EF7"/>
    <w:rsid w:val="00A66306"/>
    <w:rsid w:val="00A679A1"/>
    <w:rsid w:val="00A67CBE"/>
    <w:rsid w:val="00A67CD6"/>
    <w:rsid w:val="00A67D4F"/>
    <w:rsid w:val="00A70BBB"/>
    <w:rsid w:val="00A737BE"/>
    <w:rsid w:val="00A73D30"/>
    <w:rsid w:val="00A75B59"/>
    <w:rsid w:val="00A76762"/>
    <w:rsid w:val="00A768EE"/>
    <w:rsid w:val="00A7706A"/>
    <w:rsid w:val="00A8091C"/>
    <w:rsid w:val="00A8298E"/>
    <w:rsid w:val="00A82AB1"/>
    <w:rsid w:val="00A84A6C"/>
    <w:rsid w:val="00A84FD5"/>
    <w:rsid w:val="00A857A3"/>
    <w:rsid w:val="00A857FF"/>
    <w:rsid w:val="00A9061C"/>
    <w:rsid w:val="00A920B6"/>
    <w:rsid w:val="00A95802"/>
    <w:rsid w:val="00AA4411"/>
    <w:rsid w:val="00AA582B"/>
    <w:rsid w:val="00AA6C5C"/>
    <w:rsid w:val="00AB2422"/>
    <w:rsid w:val="00AC0D11"/>
    <w:rsid w:val="00AC18BC"/>
    <w:rsid w:val="00AC2F8F"/>
    <w:rsid w:val="00AC435C"/>
    <w:rsid w:val="00AC53C5"/>
    <w:rsid w:val="00AC7F56"/>
    <w:rsid w:val="00AD01B5"/>
    <w:rsid w:val="00AD04EA"/>
    <w:rsid w:val="00AD062C"/>
    <w:rsid w:val="00AD17ED"/>
    <w:rsid w:val="00AD1DB9"/>
    <w:rsid w:val="00AD49D5"/>
    <w:rsid w:val="00AD4BB7"/>
    <w:rsid w:val="00AD4D47"/>
    <w:rsid w:val="00AD50F9"/>
    <w:rsid w:val="00AD6AA6"/>
    <w:rsid w:val="00AD7D5F"/>
    <w:rsid w:val="00AE01DB"/>
    <w:rsid w:val="00AE0E4A"/>
    <w:rsid w:val="00AE2700"/>
    <w:rsid w:val="00AE3C9F"/>
    <w:rsid w:val="00AE3D33"/>
    <w:rsid w:val="00AE5C2F"/>
    <w:rsid w:val="00AF1500"/>
    <w:rsid w:val="00AF1BAA"/>
    <w:rsid w:val="00AF22C0"/>
    <w:rsid w:val="00AF24C2"/>
    <w:rsid w:val="00AF35E5"/>
    <w:rsid w:val="00AF545A"/>
    <w:rsid w:val="00AF56C2"/>
    <w:rsid w:val="00AF5945"/>
    <w:rsid w:val="00AF7CE2"/>
    <w:rsid w:val="00AF7CE4"/>
    <w:rsid w:val="00B05076"/>
    <w:rsid w:val="00B07AE2"/>
    <w:rsid w:val="00B10378"/>
    <w:rsid w:val="00B10D07"/>
    <w:rsid w:val="00B16FE9"/>
    <w:rsid w:val="00B172B6"/>
    <w:rsid w:val="00B17CA0"/>
    <w:rsid w:val="00B20A0F"/>
    <w:rsid w:val="00B20B57"/>
    <w:rsid w:val="00B22064"/>
    <w:rsid w:val="00B234F4"/>
    <w:rsid w:val="00B25F21"/>
    <w:rsid w:val="00B30D8F"/>
    <w:rsid w:val="00B3269C"/>
    <w:rsid w:val="00B333F7"/>
    <w:rsid w:val="00B34B07"/>
    <w:rsid w:val="00B35969"/>
    <w:rsid w:val="00B36CAC"/>
    <w:rsid w:val="00B379D4"/>
    <w:rsid w:val="00B41000"/>
    <w:rsid w:val="00B45593"/>
    <w:rsid w:val="00B46B7C"/>
    <w:rsid w:val="00B4764A"/>
    <w:rsid w:val="00B47B3A"/>
    <w:rsid w:val="00B47C2D"/>
    <w:rsid w:val="00B47F37"/>
    <w:rsid w:val="00B5107F"/>
    <w:rsid w:val="00B532A1"/>
    <w:rsid w:val="00B5422D"/>
    <w:rsid w:val="00B54622"/>
    <w:rsid w:val="00B554C1"/>
    <w:rsid w:val="00B5574B"/>
    <w:rsid w:val="00B57121"/>
    <w:rsid w:val="00B57AAB"/>
    <w:rsid w:val="00B6010A"/>
    <w:rsid w:val="00B6041E"/>
    <w:rsid w:val="00B61A6A"/>
    <w:rsid w:val="00B61F40"/>
    <w:rsid w:val="00B63C9E"/>
    <w:rsid w:val="00B676D0"/>
    <w:rsid w:val="00B7140F"/>
    <w:rsid w:val="00B73F1A"/>
    <w:rsid w:val="00B744FA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6CA2"/>
    <w:rsid w:val="00B97485"/>
    <w:rsid w:val="00BA1254"/>
    <w:rsid w:val="00BA2D3F"/>
    <w:rsid w:val="00BA36BB"/>
    <w:rsid w:val="00BA4006"/>
    <w:rsid w:val="00BA42E4"/>
    <w:rsid w:val="00BA498E"/>
    <w:rsid w:val="00BA4AFB"/>
    <w:rsid w:val="00BA61BC"/>
    <w:rsid w:val="00BA69E7"/>
    <w:rsid w:val="00BB14CE"/>
    <w:rsid w:val="00BB24E3"/>
    <w:rsid w:val="00BB281A"/>
    <w:rsid w:val="00BB5534"/>
    <w:rsid w:val="00BB5BA1"/>
    <w:rsid w:val="00BB64B1"/>
    <w:rsid w:val="00BB73C1"/>
    <w:rsid w:val="00BC077E"/>
    <w:rsid w:val="00BC0E7F"/>
    <w:rsid w:val="00BC1F10"/>
    <w:rsid w:val="00BC4105"/>
    <w:rsid w:val="00BC482D"/>
    <w:rsid w:val="00BC4D6F"/>
    <w:rsid w:val="00BC6E17"/>
    <w:rsid w:val="00BC7442"/>
    <w:rsid w:val="00BC7D9F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3F67"/>
    <w:rsid w:val="00BE43E2"/>
    <w:rsid w:val="00BE4E80"/>
    <w:rsid w:val="00BF0FAB"/>
    <w:rsid w:val="00BF14B0"/>
    <w:rsid w:val="00BF1C55"/>
    <w:rsid w:val="00BF21CA"/>
    <w:rsid w:val="00BF23BC"/>
    <w:rsid w:val="00BF270C"/>
    <w:rsid w:val="00BF4B30"/>
    <w:rsid w:val="00BF4CDA"/>
    <w:rsid w:val="00BF52E0"/>
    <w:rsid w:val="00BF54B4"/>
    <w:rsid w:val="00BF582A"/>
    <w:rsid w:val="00BF7A93"/>
    <w:rsid w:val="00C01381"/>
    <w:rsid w:val="00C03CC6"/>
    <w:rsid w:val="00C0470D"/>
    <w:rsid w:val="00C05DB6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1CF5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341"/>
    <w:rsid w:val="00C34D6B"/>
    <w:rsid w:val="00C440CF"/>
    <w:rsid w:val="00C442A4"/>
    <w:rsid w:val="00C45017"/>
    <w:rsid w:val="00C45C31"/>
    <w:rsid w:val="00C462D9"/>
    <w:rsid w:val="00C46F92"/>
    <w:rsid w:val="00C47DF7"/>
    <w:rsid w:val="00C521AC"/>
    <w:rsid w:val="00C52336"/>
    <w:rsid w:val="00C526D4"/>
    <w:rsid w:val="00C52747"/>
    <w:rsid w:val="00C60302"/>
    <w:rsid w:val="00C613FC"/>
    <w:rsid w:val="00C617B4"/>
    <w:rsid w:val="00C6308C"/>
    <w:rsid w:val="00C6327D"/>
    <w:rsid w:val="00C658BB"/>
    <w:rsid w:val="00C65AB6"/>
    <w:rsid w:val="00C66B1B"/>
    <w:rsid w:val="00C703FB"/>
    <w:rsid w:val="00C721C7"/>
    <w:rsid w:val="00C72824"/>
    <w:rsid w:val="00C734C2"/>
    <w:rsid w:val="00C738F5"/>
    <w:rsid w:val="00C73A03"/>
    <w:rsid w:val="00C74521"/>
    <w:rsid w:val="00C75486"/>
    <w:rsid w:val="00C77B39"/>
    <w:rsid w:val="00C8057F"/>
    <w:rsid w:val="00C8116E"/>
    <w:rsid w:val="00C8262C"/>
    <w:rsid w:val="00C827B0"/>
    <w:rsid w:val="00C828A4"/>
    <w:rsid w:val="00C903BC"/>
    <w:rsid w:val="00C90584"/>
    <w:rsid w:val="00C911C5"/>
    <w:rsid w:val="00C91D1F"/>
    <w:rsid w:val="00C9248B"/>
    <w:rsid w:val="00C9257F"/>
    <w:rsid w:val="00C94F40"/>
    <w:rsid w:val="00C95CE3"/>
    <w:rsid w:val="00C95F69"/>
    <w:rsid w:val="00CA0314"/>
    <w:rsid w:val="00CA0F77"/>
    <w:rsid w:val="00CA12A6"/>
    <w:rsid w:val="00CA1CE7"/>
    <w:rsid w:val="00CA202B"/>
    <w:rsid w:val="00CA2492"/>
    <w:rsid w:val="00CA681E"/>
    <w:rsid w:val="00CA7B29"/>
    <w:rsid w:val="00CB4192"/>
    <w:rsid w:val="00CB4D65"/>
    <w:rsid w:val="00CB5427"/>
    <w:rsid w:val="00CC4B16"/>
    <w:rsid w:val="00CD01C6"/>
    <w:rsid w:val="00CD26B1"/>
    <w:rsid w:val="00CD33CE"/>
    <w:rsid w:val="00CD541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59FA"/>
    <w:rsid w:val="00CF6947"/>
    <w:rsid w:val="00D0002A"/>
    <w:rsid w:val="00D0009B"/>
    <w:rsid w:val="00D01444"/>
    <w:rsid w:val="00D02D0D"/>
    <w:rsid w:val="00D03189"/>
    <w:rsid w:val="00D03F1C"/>
    <w:rsid w:val="00D04EA2"/>
    <w:rsid w:val="00D04FE1"/>
    <w:rsid w:val="00D05421"/>
    <w:rsid w:val="00D057BD"/>
    <w:rsid w:val="00D05C9B"/>
    <w:rsid w:val="00D1389D"/>
    <w:rsid w:val="00D1562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69E3"/>
    <w:rsid w:val="00D47628"/>
    <w:rsid w:val="00D52F8B"/>
    <w:rsid w:val="00D54C51"/>
    <w:rsid w:val="00D5530F"/>
    <w:rsid w:val="00D555FE"/>
    <w:rsid w:val="00D6088F"/>
    <w:rsid w:val="00D6262F"/>
    <w:rsid w:val="00D63512"/>
    <w:rsid w:val="00D64439"/>
    <w:rsid w:val="00D6546D"/>
    <w:rsid w:val="00D65835"/>
    <w:rsid w:val="00D65EA2"/>
    <w:rsid w:val="00D65F00"/>
    <w:rsid w:val="00D6702F"/>
    <w:rsid w:val="00D67A64"/>
    <w:rsid w:val="00D703A8"/>
    <w:rsid w:val="00D70CD0"/>
    <w:rsid w:val="00D70E65"/>
    <w:rsid w:val="00D727EC"/>
    <w:rsid w:val="00D727ED"/>
    <w:rsid w:val="00D737C3"/>
    <w:rsid w:val="00D74B8C"/>
    <w:rsid w:val="00D7520A"/>
    <w:rsid w:val="00D75911"/>
    <w:rsid w:val="00D75CD6"/>
    <w:rsid w:val="00D77641"/>
    <w:rsid w:val="00D804BB"/>
    <w:rsid w:val="00D80D09"/>
    <w:rsid w:val="00D82377"/>
    <w:rsid w:val="00D847B6"/>
    <w:rsid w:val="00D84AD7"/>
    <w:rsid w:val="00D87808"/>
    <w:rsid w:val="00D90759"/>
    <w:rsid w:val="00D90C24"/>
    <w:rsid w:val="00D910DE"/>
    <w:rsid w:val="00D913A9"/>
    <w:rsid w:val="00D913FC"/>
    <w:rsid w:val="00D920E0"/>
    <w:rsid w:val="00D92F58"/>
    <w:rsid w:val="00D95814"/>
    <w:rsid w:val="00D95B72"/>
    <w:rsid w:val="00D96D14"/>
    <w:rsid w:val="00D96D25"/>
    <w:rsid w:val="00DA39BD"/>
    <w:rsid w:val="00DA5718"/>
    <w:rsid w:val="00DA6D4A"/>
    <w:rsid w:val="00DA7CB4"/>
    <w:rsid w:val="00DB1334"/>
    <w:rsid w:val="00DB18DF"/>
    <w:rsid w:val="00DB3FA1"/>
    <w:rsid w:val="00DB48F4"/>
    <w:rsid w:val="00DB4BE0"/>
    <w:rsid w:val="00DB4E39"/>
    <w:rsid w:val="00DB568E"/>
    <w:rsid w:val="00DB63F7"/>
    <w:rsid w:val="00DB7DE2"/>
    <w:rsid w:val="00DC1102"/>
    <w:rsid w:val="00DC1346"/>
    <w:rsid w:val="00DC2EF5"/>
    <w:rsid w:val="00DC33A2"/>
    <w:rsid w:val="00DC354A"/>
    <w:rsid w:val="00DC50A6"/>
    <w:rsid w:val="00DC7177"/>
    <w:rsid w:val="00DD0A80"/>
    <w:rsid w:val="00DD0B64"/>
    <w:rsid w:val="00DD1557"/>
    <w:rsid w:val="00DD3339"/>
    <w:rsid w:val="00DD3889"/>
    <w:rsid w:val="00DD5297"/>
    <w:rsid w:val="00DD6CA2"/>
    <w:rsid w:val="00DD7AE7"/>
    <w:rsid w:val="00DE1353"/>
    <w:rsid w:val="00DE3617"/>
    <w:rsid w:val="00DE6CCD"/>
    <w:rsid w:val="00DF073D"/>
    <w:rsid w:val="00DF0CB4"/>
    <w:rsid w:val="00DF253C"/>
    <w:rsid w:val="00DF3912"/>
    <w:rsid w:val="00DF4720"/>
    <w:rsid w:val="00DF4EE0"/>
    <w:rsid w:val="00DF59B5"/>
    <w:rsid w:val="00DF5DC9"/>
    <w:rsid w:val="00DF7186"/>
    <w:rsid w:val="00DF7509"/>
    <w:rsid w:val="00E01252"/>
    <w:rsid w:val="00E032EA"/>
    <w:rsid w:val="00E03D80"/>
    <w:rsid w:val="00E062E9"/>
    <w:rsid w:val="00E073DF"/>
    <w:rsid w:val="00E10F76"/>
    <w:rsid w:val="00E13317"/>
    <w:rsid w:val="00E15737"/>
    <w:rsid w:val="00E17602"/>
    <w:rsid w:val="00E20146"/>
    <w:rsid w:val="00E20874"/>
    <w:rsid w:val="00E20901"/>
    <w:rsid w:val="00E22099"/>
    <w:rsid w:val="00E231A1"/>
    <w:rsid w:val="00E243D6"/>
    <w:rsid w:val="00E24918"/>
    <w:rsid w:val="00E24E4F"/>
    <w:rsid w:val="00E25067"/>
    <w:rsid w:val="00E256A1"/>
    <w:rsid w:val="00E312A5"/>
    <w:rsid w:val="00E31AD1"/>
    <w:rsid w:val="00E334AE"/>
    <w:rsid w:val="00E33768"/>
    <w:rsid w:val="00E40095"/>
    <w:rsid w:val="00E4070A"/>
    <w:rsid w:val="00E40A88"/>
    <w:rsid w:val="00E42973"/>
    <w:rsid w:val="00E435F2"/>
    <w:rsid w:val="00E44FA4"/>
    <w:rsid w:val="00E455FB"/>
    <w:rsid w:val="00E4628A"/>
    <w:rsid w:val="00E465A0"/>
    <w:rsid w:val="00E46C49"/>
    <w:rsid w:val="00E47062"/>
    <w:rsid w:val="00E476D2"/>
    <w:rsid w:val="00E4778C"/>
    <w:rsid w:val="00E51005"/>
    <w:rsid w:val="00E51538"/>
    <w:rsid w:val="00E53172"/>
    <w:rsid w:val="00E53317"/>
    <w:rsid w:val="00E549E6"/>
    <w:rsid w:val="00E549F2"/>
    <w:rsid w:val="00E55AC6"/>
    <w:rsid w:val="00E560C7"/>
    <w:rsid w:val="00E56780"/>
    <w:rsid w:val="00E575A2"/>
    <w:rsid w:val="00E60565"/>
    <w:rsid w:val="00E6093C"/>
    <w:rsid w:val="00E61816"/>
    <w:rsid w:val="00E6383E"/>
    <w:rsid w:val="00E63CD1"/>
    <w:rsid w:val="00E6448B"/>
    <w:rsid w:val="00E64766"/>
    <w:rsid w:val="00E65421"/>
    <w:rsid w:val="00E71E99"/>
    <w:rsid w:val="00E71F87"/>
    <w:rsid w:val="00E73ECA"/>
    <w:rsid w:val="00E745A9"/>
    <w:rsid w:val="00E77E58"/>
    <w:rsid w:val="00E80544"/>
    <w:rsid w:val="00E8725E"/>
    <w:rsid w:val="00E914AB"/>
    <w:rsid w:val="00E9158F"/>
    <w:rsid w:val="00E93BAD"/>
    <w:rsid w:val="00E94CE3"/>
    <w:rsid w:val="00E96ADC"/>
    <w:rsid w:val="00E97EF2"/>
    <w:rsid w:val="00EA19F1"/>
    <w:rsid w:val="00EA2D07"/>
    <w:rsid w:val="00EA34C2"/>
    <w:rsid w:val="00EA4321"/>
    <w:rsid w:val="00EA65B1"/>
    <w:rsid w:val="00EA7ABB"/>
    <w:rsid w:val="00EB1C1A"/>
    <w:rsid w:val="00EB2E3C"/>
    <w:rsid w:val="00EB5F5C"/>
    <w:rsid w:val="00EB6B7D"/>
    <w:rsid w:val="00EB6DAC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278F"/>
    <w:rsid w:val="00ED394E"/>
    <w:rsid w:val="00ED5372"/>
    <w:rsid w:val="00EE2E8E"/>
    <w:rsid w:val="00EE416C"/>
    <w:rsid w:val="00EE44E3"/>
    <w:rsid w:val="00EE55AA"/>
    <w:rsid w:val="00EE5AC7"/>
    <w:rsid w:val="00EE622B"/>
    <w:rsid w:val="00EF084C"/>
    <w:rsid w:val="00EF0BBA"/>
    <w:rsid w:val="00EF10EA"/>
    <w:rsid w:val="00EF2195"/>
    <w:rsid w:val="00EF31FC"/>
    <w:rsid w:val="00EF6181"/>
    <w:rsid w:val="00EF6832"/>
    <w:rsid w:val="00EF6D5E"/>
    <w:rsid w:val="00F00346"/>
    <w:rsid w:val="00F008D1"/>
    <w:rsid w:val="00F024E8"/>
    <w:rsid w:val="00F041B1"/>
    <w:rsid w:val="00F052FC"/>
    <w:rsid w:val="00F0600F"/>
    <w:rsid w:val="00F106EE"/>
    <w:rsid w:val="00F12B7A"/>
    <w:rsid w:val="00F133C5"/>
    <w:rsid w:val="00F15B78"/>
    <w:rsid w:val="00F16399"/>
    <w:rsid w:val="00F16BCA"/>
    <w:rsid w:val="00F170DC"/>
    <w:rsid w:val="00F17249"/>
    <w:rsid w:val="00F17CC6"/>
    <w:rsid w:val="00F21D01"/>
    <w:rsid w:val="00F26D28"/>
    <w:rsid w:val="00F26E10"/>
    <w:rsid w:val="00F31C79"/>
    <w:rsid w:val="00F31D8D"/>
    <w:rsid w:val="00F329DD"/>
    <w:rsid w:val="00F33465"/>
    <w:rsid w:val="00F335FA"/>
    <w:rsid w:val="00F33911"/>
    <w:rsid w:val="00F3633D"/>
    <w:rsid w:val="00F36716"/>
    <w:rsid w:val="00F36F97"/>
    <w:rsid w:val="00F41BC5"/>
    <w:rsid w:val="00F43115"/>
    <w:rsid w:val="00F4349D"/>
    <w:rsid w:val="00F439CE"/>
    <w:rsid w:val="00F43ABD"/>
    <w:rsid w:val="00F4611D"/>
    <w:rsid w:val="00F473E5"/>
    <w:rsid w:val="00F52F24"/>
    <w:rsid w:val="00F532E6"/>
    <w:rsid w:val="00F53547"/>
    <w:rsid w:val="00F55C61"/>
    <w:rsid w:val="00F56260"/>
    <w:rsid w:val="00F56A8E"/>
    <w:rsid w:val="00F57914"/>
    <w:rsid w:val="00F6018F"/>
    <w:rsid w:val="00F61AA6"/>
    <w:rsid w:val="00F6387A"/>
    <w:rsid w:val="00F6392C"/>
    <w:rsid w:val="00F63D65"/>
    <w:rsid w:val="00F671E0"/>
    <w:rsid w:val="00F673D7"/>
    <w:rsid w:val="00F674AF"/>
    <w:rsid w:val="00F7149D"/>
    <w:rsid w:val="00F7254E"/>
    <w:rsid w:val="00F733B9"/>
    <w:rsid w:val="00F7425B"/>
    <w:rsid w:val="00F74CF8"/>
    <w:rsid w:val="00F77523"/>
    <w:rsid w:val="00F8047C"/>
    <w:rsid w:val="00F81428"/>
    <w:rsid w:val="00F82EEA"/>
    <w:rsid w:val="00F865BA"/>
    <w:rsid w:val="00F86838"/>
    <w:rsid w:val="00F87078"/>
    <w:rsid w:val="00F92B43"/>
    <w:rsid w:val="00F92F9B"/>
    <w:rsid w:val="00F9548F"/>
    <w:rsid w:val="00F95915"/>
    <w:rsid w:val="00F95DAD"/>
    <w:rsid w:val="00F9711A"/>
    <w:rsid w:val="00F97DFB"/>
    <w:rsid w:val="00FA0642"/>
    <w:rsid w:val="00FA2575"/>
    <w:rsid w:val="00FA28E9"/>
    <w:rsid w:val="00FA2DE4"/>
    <w:rsid w:val="00FA4B39"/>
    <w:rsid w:val="00FA6A9D"/>
    <w:rsid w:val="00FB15DD"/>
    <w:rsid w:val="00FB2F75"/>
    <w:rsid w:val="00FB30F7"/>
    <w:rsid w:val="00FB528C"/>
    <w:rsid w:val="00FB7808"/>
    <w:rsid w:val="00FB7C64"/>
    <w:rsid w:val="00FB7F51"/>
    <w:rsid w:val="00FC7354"/>
    <w:rsid w:val="00FC7A86"/>
    <w:rsid w:val="00FD1D3F"/>
    <w:rsid w:val="00FD29C0"/>
    <w:rsid w:val="00FD29C1"/>
    <w:rsid w:val="00FD532C"/>
    <w:rsid w:val="00FE1AEA"/>
    <w:rsid w:val="00FE3116"/>
    <w:rsid w:val="00FE33A4"/>
    <w:rsid w:val="00FE5567"/>
    <w:rsid w:val="00FE777D"/>
    <w:rsid w:val="00FE7A59"/>
    <w:rsid w:val="00FF17E7"/>
    <w:rsid w:val="00FF1F90"/>
    <w:rsid w:val="00FF299F"/>
    <w:rsid w:val="00FF39BD"/>
    <w:rsid w:val="00FF3D52"/>
    <w:rsid w:val="00FF3E92"/>
    <w:rsid w:val="00FF4A47"/>
    <w:rsid w:val="00FF5E7E"/>
    <w:rsid w:val="00FF6228"/>
    <w:rsid w:val="0D3C45DC"/>
    <w:rsid w:val="0FC6296A"/>
    <w:rsid w:val="10354022"/>
    <w:rsid w:val="11BA550B"/>
    <w:rsid w:val="1365699A"/>
    <w:rsid w:val="4E721201"/>
    <w:rsid w:val="5118957B"/>
    <w:rsid w:val="52174D66"/>
    <w:rsid w:val="546F2AAE"/>
    <w:rsid w:val="5D4F0B15"/>
    <w:rsid w:val="73726693"/>
    <w:rsid w:val="766D68C8"/>
    <w:rsid w:val="7676E635"/>
    <w:rsid w:val="79A1708D"/>
    <w:rsid w:val="7C82D4F1"/>
    <w:rsid w:val="7D24F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4CB0359A-599F-4F1C-8DA3-98D260EF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6B1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0E6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532A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4B71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235B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Absatz-Standardschriftart"/>
    <w:rsid w:val="00235BA8"/>
  </w:style>
  <w:style w:type="character" w:customStyle="1" w:styleId="eop">
    <w:name w:val="eop"/>
    <w:basedOn w:val="Absatz-Standardschriftart"/>
    <w:rsid w:val="0023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nsens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illenbran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eri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24" ma:contentTypeDescription="Create a new document." ma:contentTypeScope="" ma:versionID="7a7d8421b16209c0c333b28e4bf2b5ca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cd820c599090f0cb0e1f4b55d73460fc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CE19A-18EB-4768-925E-A2081710E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0FDBE-302D-4A28-BF68-2A5951B940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B1AE2-3732-4895-A297-CE2D8224DDCF}">
  <ds:schemaRefs>
    <ds:schemaRef ds:uri="fc8ec02c-fdac-4919-9930-187d1b9ed25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c8b7340-27af-46e0-a773-cd01dd49d603"/>
    <ds:schemaRef ds:uri="http://purl.org/dc/elements/1.1/"/>
    <ds:schemaRef ds:uri="c5e66cff-1563-40b2-b7dc-4221d2eb79b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28CC6D-1790-48AC-A5BE-749B85CB8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6119</Characters>
  <Application>Microsoft Office Word</Application>
  <DocSecurity>0</DocSecurity>
  <Lines>50</Lines>
  <Paragraphs>13</Paragraphs>
  <ScaleCrop>false</ScaleCrop>
  <Company>Coperion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subject/>
  <dc:creator>Steimle-Kathrin</dc:creator>
  <cp:keywords/>
  <cp:lastModifiedBy>Conrad, Julia</cp:lastModifiedBy>
  <cp:revision>9</cp:revision>
  <cp:lastPrinted>2021-03-29T18:30:00Z</cp:lastPrinted>
  <dcterms:created xsi:type="dcterms:W3CDTF">2023-04-17T04:31:00Z</dcterms:created>
  <dcterms:modified xsi:type="dcterms:W3CDTF">2023-05-03T08:15:00Z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